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 w:rsidP="00B44B3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 w:rsidP="00B44B3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 w:rsidP="00B44B33">
      <w:pPr>
        <w:rPr>
          <w:color w:val="000000"/>
          <w:sz w:val="24"/>
        </w:rPr>
      </w:pPr>
    </w:p>
    <w:p w:rsidR="000034E3" w:rsidRDefault="00205D65" w:rsidP="00B44B33">
      <w:pPr>
        <w:rPr>
          <w:b/>
          <w:bCs/>
          <w:color w:val="000000"/>
          <w:sz w:val="24"/>
        </w:rPr>
      </w:pPr>
      <w:r w:rsidRPr="00205D65">
        <w:rPr>
          <w:b/>
          <w:bCs/>
          <w:color w:val="000000"/>
          <w:sz w:val="24"/>
        </w:rPr>
        <w:t>Szpital Specjalistyczny</w:t>
      </w:r>
      <w:r w:rsidR="005F1139">
        <w:rPr>
          <w:b/>
          <w:bCs/>
          <w:color w:val="000000"/>
          <w:sz w:val="24"/>
        </w:rPr>
        <w:t xml:space="preserve"> w Chorzowie</w:t>
      </w:r>
    </w:p>
    <w:p w:rsidR="000034E3" w:rsidRPr="00412BC3" w:rsidRDefault="00412BC3" w:rsidP="00B44B33">
      <w:pPr>
        <w:rPr>
          <w:b/>
          <w:color w:val="000000"/>
          <w:sz w:val="24"/>
        </w:rPr>
      </w:pPr>
      <w:r w:rsidRPr="00412BC3">
        <w:rPr>
          <w:b/>
          <w:color w:val="000000"/>
          <w:sz w:val="24"/>
        </w:rPr>
        <w:t xml:space="preserve">ul. </w:t>
      </w:r>
      <w:r w:rsidR="00205D65" w:rsidRPr="00412BC3">
        <w:rPr>
          <w:b/>
          <w:color w:val="000000"/>
          <w:sz w:val="24"/>
        </w:rPr>
        <w:t>Zjednoczenia</w:t>
      </w:r>
      <w:r w:rsidR="000034E3" w:rsidRPr="00412BC3">
        <w:rPr>
          <w:b/>
          <w:color w:val="000000"/>
          <w:sz w:val="24"/>
        </w:rPr>
        <w:t xml:space="preserve"> </w:t>
      </w:r>
      <w:r w:rsidR="00205D65" w:rsidRPr="00412BC3">
        <w:rPr>
          <w:b/>
          <w:color w:val="000000"/>
          <w:sz w:val="24"/>
        </w:rPr>
        <w:t>10</w:t>
      </w:r>
      <w:r w:rsidRPr="00412BC3">
        <w:rPr>
          <w:b/>
          <w:color w:val="000000"/>
          <w:sz w:val="24"/>
        </w:rPr>
        <w:t xml:space="preserve"> </w:t>
      </w:r>
    </w:p>
    <w:p w:rsidR="000034E3" w:rsidRPr="00412BC3" w:rsidRDefault="00205D65" w:rsidP="00B44B33">
      <w:pPr>
        <w:rPr>
          <w:b/>
          <w:color w:val="000000"/>
          <w:sz w:val="24"/>
        </w:rPr>
      </w:pPr>
      <w:r w:rsidRPr="00412BC3">
        <w:rPr>
          <w:b/>
          <w:color w:val="000000"/>
          <w:sz w:val="24"/>
        </w:rPr>
        <w:t>41-500</w:t>
      </w:r>
      <w:r w:rsidR="000034E3" w:rsidRPr="00412BC3">
        <w:rPr>
          <w:b/>
          <w:color w:val="000000"/>
          <w:sz w:val="24"/>
        </w:rPr>
        <w:t xml:space="preserve"> </w:t>
      </w:r>
      <w:r w:rsidRPr="00412BC3">
        <w:rPr>
          <w:b/>
          <w:color w:val="000000"/>
          <w:sz w:val="24"/>
        </w:rPr>
        <w:t>Chorzów</w:t>
      </w:r>
    </w:p>
    <w:p w:rsidR="000034E3" w:rsidRPr="005F1139" w:rsidRDefault="000034E3" w:rsidP="00B44B33">
      <w:pPr>
        <w:rPr>
          <w:color w:val="000000"/>
          <w:sz w:val="24"/>
        </w:rPr>
      </w:pPr>
      <w:r w:rsidRPr="005F1139">
        <w:rPr>
          <w:color w:val="000000"/>
          <w:sz w:val="24"/>
        </w:rPr>
        <w:t xml:space="preserve">tel. </w:t>
      </w:r>
      <w:r w:rsidR="00412BC3">
        <w:rPr>
          <w:color w:val="000000"/>
          <w:sz w:val="24"/>
        </w:rPr>
        <w:t>32 34 63 652</w:t>
      </w:r>
    </w:p>
    <w:p w:rsidR="000034E3" w:rsidRPr="005F1139" w:rsidRDefault="000034E3" w:rsidP="00B44B33">
      <w:pPr>
        <w:rPr>
          <w:color w:val="000000"/>
          <w:sz w:val="16"/>
          <w:szCs w:val="16"/>
        </w:rPr>
      </w:pPr>
    </w:p>
    <w:p w:rsidR="00412BC3" w:rsidRDefault="000034E3" w:rsidP="00B44B33">
      <w:pPr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  <w:r w:rsidR="00412BC3">
        <w:rPr>
          <w:color w:val="000000"/>
          <w:sz w:val="24"/>
        </w:rPr>
        <w:t xml:space="preserve"> :</w:t>
      </w:r>
    </w:p>
    <w:p w:rsidR="00372F35" w:rsidRDefault="00372F35" w:rsidP="00B44B33">
      <w:pPr>
        <w:rPr>
          <w:color w:val="000000"/>
          <w:sz w:val="24"/>
        </w:rPr>
      </w:pPr>
    </w:p>
    <w:p w:rsidR="000034E3" w:rsidRPr="00C200A2" w:rsidRDefault="00205D65" w:rsidP="00412BC3">
      <w:pPr>
        <w:jc w:val="center"/>
        <w:rPr>
          <w:b/>
          <w:color w:val="000000"/>
          <w:sz w:val="40"/>
          <w:szCs w:val="40"/>
        </w:rPr>
      </w:pPr>
      <w:r w:rsidRPr="00C200A2">
        <w:rPr>
          <w:b/>
          <w:color w:val="000000"/>
          <w:sz w:val="40"/>
          <w:szCs w:val="40"/>
        </w:rPr>
        <w:t>Dostawa produktów leczniczych przeciwwirusowych.</w:t>
      </w:r>
    </w:p>
    <w:p w:rsidR="00412BC3" w:rsidRDefault="00412BC3" w:rsidP="00412BC3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Znak sprawy PPN/L/10/17</w:t>
      </w:r>
    </w:p>
    <w:p w:rsidR="00372F35" w:rsidRDefault="00372F35" w:rsidP="00412BC3">
      <w:pPr>
        <w:jc w:val="center"/>
        <w:rPr>
          <w:color w:val="000000"/>
          <w:sz w:val="24"/>
        </w:rPr>
      </w:pPr>
    </w:p>
    <w:p w:rsidR="000034E3" w:rsidRDefault="000034E3" w:rsidP="00B44B33">
      <w:pPr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205D65" w:rsidTr="00C200A2">
        <w:trPr>
          <w:cantSplit/>
          <w:trHeight w:val="1975"/>
        </w:trPr>
        <w:tc>
          <w:tcPr>
            <w:tcW w:w="9526" w:type="dxa"/>
          </w:tcPr>
          <w:p w:rsidR="00205D65" w:rsidRDefault="00412BC3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1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FARMACOL LOGISTYKA Sp. z o.o.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40-541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Katowice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Rzepakowa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2</w:t>
            </w:r>
          </w:p>
          <w:p w:rsidR="00412BC3" w:rsidRDefault="00412BC3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86 184.00 zł</w:t>
            </w:r>
          </w:p>
        </w:tc>
      </w:tr>
      <w:tr w:rsidR="00205D65" w:rsidTr="00C200A2">
        <w:trPr>
          <w:cantSplit/>
          <w:trHeight w:val="1820"/>
        </w:trPr>
        <w:tc>
          <w:tcPr>
            <w:tcW w:w="9526" w:type="dxa"/>
          </w:tcPr>
          <w:p w:rsidR="00205D65" w:rsidRDefault="00412BC3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 xml:space="preserve">Pakiet 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2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ROCHE POLSKA Sp. z o.o.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02-672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Warszawa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Domaniewska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39 B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506 225.16 zł</w:t>
            </w:r>
          </w:p>
        </w:tc>
      </w:tr>
      <w:tr w:rsidR="00205D65" w:rsidTr="00C200A2">
        <w:trPr>
          <w:cantSplit/>
          <w:trHeight w:val="1875"/>
        </w:trPr>
        <w:tc>
          <w:tcPr>
            <w:tcW w:w="9526" w:type="dxa"/>
          </w:tcPr>
          <w:p w:rsidR="00205D65" w:rsidRDefault="00412BC3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3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ASCLEPIOS S.A.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50-502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Wrocław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 xml:space="preserve">ul. </w:t>
            </w:r>
            <w:proofErr w:type="spellStart"/>
            <w:r w:rsidRPr="00205D65">
              <w:rPr>
                <w:b/>
                <w:sz w:val="24"/>
              </w:rPr>
              <w:t>Hubska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44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155 986.56 zł</w:t>
            </w:r>
          </w:p>
        </w:tc>
      </w:tr>
      <w:tr w:rsidR="00205D65" w:rsidTr="005A21C8">
        <w:trPr>
          <w:cantSplit/>
          <w:trHeight w:val="2561"/>
        </w:trPr>
        <w:tc>
          <w:tcPr>
            <w:tcW w:w="9526" w:type="dxa"/>
          </w:tcPr>
          <w:p w:rsidR="00205D65" w:rsidRDefault="00412BC3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4</w:t>
            </w:r>
          </w:p>
          <w:p w:rsidR="00205D65" w:rsidRDefault="00205D65" w:rsidP="00B44B33">
            <w:pPr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200A2" w:rsidRPr="00C200A2" w:rsidRDefault="00C200A2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 xml:space="preserve">     </w:t>
            </w:r>
            <w:r w:rsidRPr="00C200A2">
              <w:rPr>
                <w:b/>
                <w:color w:val="000000"/>
                <w:sz w:val="24"/>
              </w:rPr>
              <w:t xml:space="preserve">Konsorcjum 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PGF URTICA Sp. z o. o.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Wrocław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120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128 324.52 zł</w:t>
            </w:r>
          </w:p>
        </w:tc>
      </w:tr>
      <w:tr w:rsidR="00205D65" w:rsidTr="00C200A2">
        <w:trPr>
          <w:cantSplit/>
          <w:trHeight w:val="1984"/>
        </w:trPr>
        <w:tc>
          <w:tcPr>
            <w:tcW w:w="9526" w:type="dxa"/>
          </w:tcPr>
          <w:p w:rsidR="00205D65" w:rsidRDefault="00C200A2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5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Lek S.A.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02-672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Warszawa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Domaniewska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50 C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178 200.00 zł</w:t>
            </w:r>
          </w:p>
        </w:tc>
      </w:tr>
      <w:tr w:rsidR="00205D65" w:rsidTr="00C200A2">
        <w:trPr>
          <w:cantSplit/>
          <w:trHeight w:val="1969"/>
        </w:trPr>
        <w:tc>
          <w:tcPr>
            <w:tcW w:w="9526" w:type="dxa"/>
          </w:tcPr>
          <w:p w:rsidR="00205D65" w:rsidRDefault="00C200A2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6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proofErr w:type="spellStart"/>
            <w:r w:rsidRPr="00205D65">
              <w:rPr>
                <w:b/>
                <w:sz w:val="24"/>
              </w:rPr>
              <w:t>AbbVie</w:t>
            </w:r>
            <w:proofErr w:type="spellEnd"/>
            <w:r w:rsidRPr="00205D65">
              <w:rPr>
                <w:b/>
                <w:sz w:val="24"/>
              </w:rPr>
              <w:t xml:space="preserve"> Sp. z o.o.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Warszawa</w:t>
            </w:r>
          </w:p>
          <w:p w:rsidR="00205D65" w:rsidRDefault="00205D65" w:rsidP="00B44B33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Postępu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21B</w:t>
            </w:r>
          </w:p>
          <w:p w:rsidR="00C200A2" w:rsidRDefault="00C200A2" w:rsidP="00B44B33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7 737 211.58 zł</w:t>
            </w:r>
          </w:p>
        </w:tc>
      </w:tr>
      <w:tr w:rsidR="00205D65" w:rsidTr="005A21C8">
        <w:trPr>
          <w:cantSplit/>
          <w:trHeight w:val="2561"/>
        </w:trPr>
        <w:tc>
          <w:tcPr>
            <w:tcW w:w="9526" w:type="dxa"/>
          </w:tcPr>
          <w:p w:rsidR="00205D65" w:rsidRDefault="00C200A2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7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200A2" w:rsidRPr="00C200A2" w:rsidRDefault="00C200A2" w:rsidP="00C200A2">
            <w:pPr>
              <w:jc w:val="both"/>
              <w:rPr>
                <w:b/>
                <w:sz w:val="24"/>
              </w:rPr>
            </w:pPr>
            <w:r w:rsidRPr="00C200A2">
              <w:rPr>
                <w:b/>
                <w:color w:val="000000"/>
                <w:sz w:val="24"/>
              </w:rPr>
              <w:t xml:space="preserve">Konsorcjum 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PGF URTICA Sp. z o. o.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Wrocław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120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7 382 340.00 zł</w:t>
            </w:r>
          </w:p>
        </w:tc>
      </w:tr>
      <w:tr w:rsidR="00205D65" w:rsidTr="005A21C8">
        <w:trPr>
          <w:cantSplit/>
          <w:trHeight w:val="2561"/>
        </w:trPr>
        <w:tc>
          <w:tcPr>
            <w:tcW w:w="9526" w:type="dxa"/>
          </w:tcPr>
          <w:p w:rsidR="00205D65" w:rsidRDefault="00C200A2" w:rsidP="00B44B33">
            <w:pPr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Pakiet</w:t>
            </w:r>
            <w:r w:rsidR="00205D65">
              <w:rPr>
                <w:bCs/>
                <w:sz w:val="24"/>
              </w:rPr>
              <w:t xml:space="preserve"> nr:</w:t>
            </w:r>
            <w:r w:rsidR="00205D65">
              <w:rPr>
                <w:b/>
                <w:sz w:val="24"/>
              </w:rPr>
              <w:t xml:space="preserve"> </w:t>
            </w:r>
            <w:r w:rsidR="00205D65" w:rsidRPr="00205D65">
              <w:rPr>
                <w:b/>
                <w:color w:val="000000"/>
                <w:sz w:val="24"/>
              </w:rPr>
              <w:t>8</w:t>
            </w:r>
          </w:p>
          <w:p w:rsidR="00205D65" w:rsidRDefault="00205D65" w:rsidP="00B44B33">
            <w:pPr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200A2" w:rsidRPr="00C200A2" w:rsidRDefault="00C200A2" w:rsidP="00C200A2">
            <w:pPr>
              <w:jc w:val="both"/>
              <w:rPr>
                <w:b/>
                <w:sz w:val="24"/>
              </w:rPr>
            </w:pPr>
            <w:r w:rsidRPr="00C200A2">
              <w:rPr>
                <w:b/>
                <w:color w:val="000000"/>
                <w:sz w:val="24"/>
              </w:rPr>
              <w:t xml:space="preserve">Konsorcjum 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PGF URTICA Sp. z o. o.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54-613</w:t>
            </w:r>
            <w:r>
              <w:rPr>
                <w:b/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Wrocław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 w:rsidRPr="00205D65">
              <w:rPr>
                <w:b/>
                <w:sz w:val="24"/>
              </w:rPr>
              <w:t>ul. Krzemieniecka</w:t>
            </w:r>
            <w:r>
              <w:rPr>
                <w:b/>
                <w:sz w:val="24"/>
              </w:rPr>
              <w:t xml:space="preserve">    </w:t>
            </w:r>
            <w:r w:rsidRPr="00205D65">
              <w:rPr>
                <w:b/>
                <w:sz w:val="24"/>
              </w:rPr>
              <w:t>120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PGF S.A.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Zbąszyńska 3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91-342 Łódź</w:t>
            </w:r>
          </w:p>
          <w:p w:rsidR="00C200A2" w:rsidRDefault="00C200A2" w:rsidP="00C200A2">
            <w:pPr>
              <w:ind w:firstLine="284"/>
              <w:jc w:val="both"/>
              <w:rPr>
                <w:b/>
                <w:sz w:val="24"/>
              </w:rPr>
            </w:pPr>
          </w:p>
          <w:p w:rsidR="00205D65" w:rsidRDefault="00205D65" w:rsidP="00B44B33">
            <w:pPr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05D65">
              <w:rPr>
                <w:b/>
                <w:sz w:val="24"/>
              </w:rPr>
              <w:t>3 743 998.85 zł</w:t>
            </w:r>
          </w:p>
        </w:tc>
      </w:tr>
    </w:tbl>
    <w:p w:rsidR="000034E3" w:rsidRDefault="000034E3" w:rsidP="00B44B33">
      <w:pPr>
        <w:rPr>
          <w:color w:val="000000"/>
          <w:sz w:val="16"/>
          <w:szCs w:val="16"/>
        </w:rPr>
      </w:pPr>
    </w:p>
    <w:p w:rsidR="00372F35" w:rsidRDefault="00372F35" w:rsidP="00C200A2">
      <w:pPr>
        <w:jc w:val="both"/>
        <w:rPr>
          <w:color w:val="000000"/>
          <w:sz w:val="24"/>
          <w:szCs w:val="24"/>
        </w:rPr>
      </w:pPr>
    </w:p>
    <w:p w:rsidR="00C200A2" w:rsidRDefault="00C200A2" w:rsidP="00C200A2">
      <w:pPr>
        <w:jc w:val="both"/>
        <w:rPr>
          <w:sz w:val="24"/>
          <w:szCs w:val="24"/>
        </w:rPr>
      </w:pPr>
      <w:r w:rsidRPr="00C200A2">
        <w:rPr>
          <w:color w:val="000000"/>
          <w:sz w:val="24"/>
          <w:szCs w:val="24"/>
        </w:rPr>
        <w:t xml:space="preserve">Uzasadnienie wyboru: </w:t>
      </w:r>
      <w:r w:rsidRPr="00C200A2">
        <w:rPr>
          <w:sz w:val="24"/>
          <w:szCs w:val="24"/>
        </w:rPr>
        <w:t>oferty najkorzystniejsze w oparciu o podane kryteria wyboru, spełniające warunki i wymagania SIWZ.</w:t>
      </w:r>
    </w:p>
    <w:p w:rsidR="00372F35" w:rsidRPr="00C200A2" w:rsidRDefault="00372F35" w:rsidP="00C200A2">
      <w:pPr>
        <w:jc w:val="both"/>
        <w:rPr>
          <w:sz w:val="24"/>
          <w:szCs w:val="24"/>
        </w:rPr>
      </w:pP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  <w:r w:rsidRPr="00C200A2">
        <w:rPr>
          <w:color w:val="000000"/>
          <w:sz w:val="24"/>
          <w:szCs w:val="24"/>
        </w:rPr>
        <w:t>Streszczenie oceny i porównania złożonych ofert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260"/>
        <w:gridCol w:w="2410"/>
        <w:gridCol w:w="1100"/>
      </w:tblGrid>
      <w:tr w:rsidR="00C200A2" w:rsidRPr="00834EF4" w:rsidTr="00BD77DF">
        <w:tc>
          <w:tcPr>
            <w:tcW w:w="2518" w:type="dxa"/>
            <w:shd w:val="clear" w:color="auto" w:fill="F3F3F3"/>
          </w:tcPr>
          <w:p w:rsidR="00C200A2" w:rsidRPr="00834EF4" w:rsidRDefault="00C200A2" w:rsidP="00BD77DF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</w:t>
            </w:r>
          </w:p>
        </w:tc>
        <w:tc>
          <w:tcPr>
            <w:tcW w:w="3260" w:type="dxa"/>
            <w:shd w:val="clear" w:color="auto" w:fill="F3F3F3"/>
          </w:tcPr>
          <w:p w:rsidR="00C200A2" w:rsidRPr="00834EF4" w:rsidRDefault="00C200A2" w:rsidP="00BD77DF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</w:rPr>
              <w:t>Nazwa i adres wykonawcy</w:t>
            </w:r>
          </w:p>
        </w:tc>
        <w:tc>
          <w:tcPr>
            <w:tcW w:w="2410" w:type="dxa"/>
            <w:shd w:val="clear" w:color="auto" w:fill="F3F3F3"/>
          </w:tcPr>
          <w:p w:rsidR="00C200A2" w:rsidRPr="00834EF4" w:rsidRDefault="00C200A2" w:rsidP="00BD77DF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34EF4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00" w:type="dxa"/>
            <w:shd w:val="clear" w:color="auto" w:fill="F3F3F3"/>
          </w:tcPr>
          <w:p w:rsidR="00C200A2" w:rsidRPr="00834EF4" w:rsidRDefault="00C200A2" w:rsidP="00BD77DF">
            <w:pPr>
              <w:jc w:val="center"/>
              <w:rPr>
                <w:b/>
                <w:color w:val="000000"/>
              </w:rPr>
            </w:pPr>
            <w:r w:rsidRPr="00834EF4">
              <w:rPr>
                <w:b/>
                <w:color w:val="000000"/>
              </w:rPr>
              <w:t>Razem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097B48">
              <w:rPr>
                <w:sz w:val="18"/>
                <w:szCs w:val="18"/>
              </w:rPr>
              <w:t>Lamiwudyna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FARMACOL LOGISTYKA Sp. z o.o.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2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przeciwwirusowe - </w:t>
            </w:r>
            <w:proofErr w:type="spellStart"/>
            <w:r w:rsidRPr="00097B48">
              <w:rPr>
                <w:sz w:val="18"/>
                <w:szCs w:val="18"/>
              </w:rPr>
              <w:t>Pegasys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ROCHE POLSKA Sp. z o.o.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39 B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lastRenderedPageBreak/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>ASCLEPIOS S.A.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 xml:space="preserve">ul. </w:t>
            </w:r>
            <w:proofErr w:type="spellStart"/>
            <w:r w:rsidRPr="00097B4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44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lastRenderedPageBreak/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PGF URTICA Sp. z o. 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120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- 37.86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77,86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Lek S.A.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50 C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- 27.99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67,99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Entekavir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  <w:lang w:val="en-US"/>
              </w:rPr>
            </w:pPr>
            <w:r w:rsidRPr="00097B48">
              <w:rPr>
                <w:sz w:val="18"/>
                <w:szCs w:val="18"/>
                <w:lang w:val="en-US"/>
              </w:rPr>
              <w:t>SALUS INTERNATIONAL Sp. z o. 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Pułaskiego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9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40-273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- 20.26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60,26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Adefovir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PGF URTICA Sp. z o. 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120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Adefovir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PROFARM PS Sp. z o.o.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Słoneczna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96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05-500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Stara Iwiczna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- 59.95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99,95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Lek S.A.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50 C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FARMACOL LOGISTYKA Sp. z o.o.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Rzepakowa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2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40-541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Katowice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- 44.03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84,03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- </w:t>
            </w:r>
            <w:proofErr w:type="spellStart"/>
            <w:r w:rsidRPr="00097B48">
              <w:rPr>
                <w:sz w:val="18"/>
                <w:szCs w:val="18"/>
              </w:rPr>
              <w:t>Tenofovir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ASCLEPIOS S.A.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ul. </w:t>
            </w:r>
            <w:proofErr w:type="spellStart"/>
            <w:r w:rsidRPr="00097B48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44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- 22.88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62,88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</w:t>
            </w:r>
            <w:proofErr w:type="spellStart"/>
            <w:r w:rsidRPr="00097B48">
              <w:rPr>
                <w:sz w:val="18"/>
                <w:szCs w:val="18"/>
              </w:rPr>
              <w:t>bezinterferonowe</w:t>
            </w:r>
            <w:proofErr w:type="spellEnd"/>
            <w:r w:rsidRPr="00097B48">
              <w:rPr>
                <w:sz w:val="18"/>
                <w:szCs w:val="18"/>
              </w:rPr>
              <w:t xml:space="preserve"> 1</w:t>
            </w:r>
          </w:p>
        </w:tc>
        <w:tc>
          <w:tcPr>
            <w:tcW w:w="3260" w:type="dxa"/>
            <w:shd w:val="clear" w:color="auto" w:fill="auto"/>
          </w:tcPr>
          <w:p w:rsidR="00C200A2" w:rsidRPr="00834EF4" w:rsidRDefault="00C200A2" w:rsidP="00BD77DF">
            <w:pPr>
              <w:rPr>
                <w:sz w:val="18"/>
                <w:szCs w:val="18"/>
              </w:rPr>
            </w:pPr>
            <w:proofErr w:type="spellStart"/>
            <w:r w:rsidRPr="00097B48">
              <w:rPr>
                <w:sz w:val="18"/>
                <w:szCs w:val="18"/>
              </w:rPr>
              <w:t>AbbVie</w:t>
            </w:r>
            <w:proofErr w:type="spellEnd"/>
            <w:r w:rsidRPr="00097B48">
              <w:rPr>
                <w:sz w:val="18"/>
                <w:szCs w:val="18"/>
              </w:rPr>
              <w:t xml:space="preserve"> Sp. z o.o.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Postępu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21B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Warszawa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Leki </w:t>
            </w:r>
            <w:proofErr w:type="spellStart"/>
            <w:r w:rsidRPr="00097B48">
              <w:rPr>
                <w:sz w:val="18"/>
                <w:szCs w:val="18"/>
              </w:rPr>
              <w:t>przeciwiwrusowe</w:t>
            </w:r>
            <w:proofErr w:type="spellEnd"/>
            <w:r w:rsidRPr="00097B48">
              <w:rPr>
                <w:sz w:val="18"/>
                <w:szCs w:val="18"/>
              </w:rPr>
              <w:t xml:space="preserve"> </w:t>
            </w:r>
            <w:proofErr w:type="spellStart"/>
            <w:r w:rsidRPr="00097B48">
              <w:rPr>
                <w:sz w:val="18"/>
                <w:szCs w:val="18"/>
              </w:rPr>
              <w:t>bezinterferonowe</w:t>
            </w:r>
            <w:proofErr w:type="spellEnd"/>
            <w:r w:rsidRPr="00097B48">
              <w:rPr>
                <w:sz w:val="18"/>
                <w:szCs w:val="18"/>
              </w:rPr>
              <w:t xml:space="preserve"> 2</w:t>
            </w:r>
          </w:p>
        </w:tc>
        <w:tc>
          <w:tcPr>
            <w:tcW w:w="3260" w:type="dxa"/>
            <w:shd w:val="clear" w:color="auto" w:fill="auto"/>
          </w:tcPr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PGF URTICA Sp. z o. 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120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  <w:tr w:rsidR="00C200A2" w:rsidRPr="00834EF4" w:rsidTr="00BD77DF">
        <w:tc>
          <w:tcPr>
            <w:tcW w:w="2518" w:type="dxa"/>
            <w:shd w:val="clear" w:color="auto" w:fill="auto"/>
          </w:tcPr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097B48">
              <w:rPr>
                <w:sz w:val="18"/>
                <w:szCs w:val="18"/>
              </w:rPr>
              <w:t xml:space="preserve">Lek </w:t>
            </w:r>
            <w:proofErr w:type="spellStart"/>
            <w:r w:rsidRPr="00097B48">
              <w:rPr>
                <w:sz w:val="18"/>
                <w:szCs w:val="18"/>
              </w:rPr>
              <w:t>bezinterferonowy</w:t>
            </w:r>
            <w:proofErr w:type="spellEnd"/>
            <w:r w:rsidRPr="00097B48">
              <w:rPr>
                <w:sz w:val="18"/>
                <w:szCs w:val="18"/>
              </w:rPr>
              <w:t xml:space="preserve"> WZW typu C</w:t>
            </w:r>
          </w:p>
        </w:tc>
        <w:tc>
          <w:tcPr>
            <w:tcW w:w="3260" w:type="dxa"/>
            <w:shd w:val="clear" w:color="auto" w:fill="auto"/>
          </w:tcPr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Konsorcjum :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PGF URTICA Sp. z o. o.</w:t>
            </w:r>
          </w:p>
          <w:p w:rsidR="00C200A2" w:rsidRPr="00834EF4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ul. 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120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54-613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097B48">
              <w:rPr>
                <w:sz w:val="18"/>
                <w:szCs w:val="18"/>
              </w:rPr>
              <w:t>Wrocław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PGF S.A.</w:t>
            </w:r>
          </w:p>
          <w:p w:rsidR="00C200A2" w:rsidRDefault="00C200A2" w:rsidP="00BD77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Zbąszyńska 3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91-342 Łódź</w:t>
            </w:r>
          </w:p>
        </w:tc>
        <w:tc>
          <w:tcPr>
            <w:tcW w:w="2410" w:type="dxa"/>
            <w:shd w:val="clear" w:color="auto" w:fill="auto"/>
          </w:tcPr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1 - Cena - 60.00</w:t>
            </w:r>
          </w:p>
          <w:p w:rsidR="00C200A2" w:rsidRPr="00097B48" w:rsidRDefault="00C200A2" w:rsidP="00BD77DF">
            <w:pPr>
              <w:rPr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2 - Termin dostawy - 20.00</w:t>
            </w:r>
          </w:p>
          <w:p w:rsidR="00C200A2" w:rsidRPr="00834EF4" w:rsidRDefault="00C200A2" w:rsidP="00BD77DF">
            <w:pPr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>3 - Warunki płatności - 20.00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C200A2" w:rsidRPr="00834EF4" w:rsidRDefault="00C200A2" w:rsidP="00BD77DF">
            <w:pPr>
              <w:jc w:val="center"/>
              <w:rPr>
                <w:color w:val="000000"/>
                <w:sz w:val="18"/>
                <w:szCs w:val="18"/>
              </w:rPr>
            </w:pPr>
            <w:r w:rsidRPr="00097B48">
              <w:rPr>
                <w:sz w:val="18"/>
                <w:szCs w:val="18"/>
              </w:rPr>
              <w:t xml:space="preserve">  100,00</w:t>
            </w:r>
          </w:p>
        </w:tc>
      </w:tr>
    </w:tbl>
    <w:p w:rsidR="00C200A2" w:rsidRDefault="00C200A2" w:rsidP="00C200A2">
      <w:pPr>
        <w:jc w:val="both"/>
        <w:rPr>
          <w:color w:val="000000"/>
          <w:sz w:val="22"/>
          <w:szCs w:val="22"/>
        </w:rPr>
      </w:pP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  <w:r w:rsidRPr="00C200A2">
        <w:rPr>
          <w:color w:val="000000"/>
          <w:sz w:val="24"/>
          <w:szCs w:val="24"/>
        </w:rPr>
        <w:t>W toku postępowania nie odrzucono żadnej oferty.</w:t>
      </w: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  <w:r w:rsidRPr="00C200A2">
        <w:rPr>
          <w:color w:val="000000"/>
          <w:sz w:val="24"/>
          <w:szCs w:val="24"/>
        </w:rPr>
        <w:t>Zamawiający nie wykluczył z postępowania żadnego Wykonawcy.</w:t>
      </w:r>
    </w:p>
    <w:p w:rsidR="00C200A2" w:rsidRPr="00C200A2" w:rsidRDefault="00C200A2" w:rsidP="00C200A2">
      <w:pPr>
        <w:jc w:val="both"/>
        <w:rPr>
          <w:sz w:val="24"/>
          <w:szCs w:val="24"/>
        </w:rPr>
      </w:pPr>
    </w:p>
    <w:p w:rsidR="00C200A2" w:rsidRPr="00C200A2" w:rsidRDefault="00C200A2" w:rsidP="00C200A2">
      <w:pPr>
        <w:jc w:val="both"/>
        <w:rPr>
          <w:sz w:val="24"/>
          <w:szCs w:val="24"/>
        </w:rPr>
      </w:pPr>
      <w:r w:rsidRPr="00C200A2">
        <w:rPr>
          <w:sz w:val="24"/>
          <w:szCs w:val="24"/>
        </w:rPr>
        <w:t xml:space="preserve">Jednocześnie informujemy, że umowa w sprawie zamówienia publicznego może być zawarta, </w:t>
      </w:r>
      <w:r w:rsidRPr="00C200A2">
        <w:rPr>
          <w:sz w:val="24"/>
          <w:szCs w:val="24"/>
        </w:rPr>
        <w:br/>
        <w:t>z zastrzeżeniem art. 183 ustawy Prawo Zamówień Publicznych, w terminie  nie krótszym niż 10 dni od dnia przesłania niniejszego zawiadomienia o wyborze najkorzystniejszej oferty.</w:t>
      </w:r>
    </w:p>
    <w:p w:rsidR="00C200A2" w:rsidRPr="00C200A2" w:rsidRDefault="00C200A2" w:rsidP="00C200A2">
      <w:pPr>
        <w:jc w:val="both"/>
        <w:rPr>
          <w:sz w:val="24"/>
          <w:szCs w:val="24"/>
        </w:rPr>
      </w:pPr>
      <w:r w:rsidRPr="00C200A2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C200A2" w:rsidRPr="00C200A2" w:rsidRDefault="00C200A2" w:rsidP="00C200A2">
      <w:pPr>
        <w:jc w:val="both"/>
        <w:rPr>
          <w:color w:val="000000"/>
          <w:sz w:val="24"/>
          <w:szCs w:val="24"/>
        </w:rPr>
      </w:pPr>
      <w:r w:rsidRPr="00C200A2">
        <w:rPr>
          <w:bCs/>
          <w:sz w:val="24"/>
          <w:szCs w:val="24"/>
        </w:rPr>
        <w:lastRenderedPageBreak/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i 5 ustawy Prawo Zamówień Publicznych.</w:t>
      </w:r>
    </w:p>
    <w:p w:rsidR="00C200A2" w:rsidRDefault="00C200A2" w:rsidP="00C200A2">
      <w:pPr>
        <w:jc w:val="both"/>
        <w:rPr>
          <w:color w:val="000000"/>
        </w:rPr>
      </w:pPr>
    </w:p>
    <w:p w:rsidR="00C200A2" w:rsidRPr="00FC2CBB" w:rsidRDefault="00C200A2" w:rsidP="00C200A2">
      <w:pPr>
        <w:jc w:val="both"/>
        <w:rPr>
          <w:color w:val="000000"/>
          <w:sz w:val="22"/>
          <w:szCs w:val="22"/>
        </w:rPr>
      </w:pPr>
    </w:p>
    <w:p w:rsidR="00C200A2" w:rsidRPr="00FC2CBB" w:rsidRDefault="00C200A2" w:rsidP="00C200A2">
      <w:pPr>
        <w:ind w:left="4680"/>
        <w:jc w:val="center"/>
        <w:rPr>
          <w:sz w:val="22"/>
          <w:szCs w:val="22"/>
        </w:rPr>
      </w:pPr>
    </w:p>
    <w:p w:rsidR="00AF25E0" w:rsidRDefault="00AF25E0" w:rsidP="00B44B33">
      <w:pPr>
        <w:rPr>
          <w:color w:val="000000"/>
          <w:sz w:val="24"/>
        </w:rPr>
      </w:pPr>
    </w:p>
    <w:p w:rsidR="000034E3" w:rsidRDefault="000034E3" w:rsidP="00B44B33">
      <w:pPr>
        <w:rPr>
          <w:color w:val="000000"/>
          <w:sz w:val="16"/>
          <w:szCs w:val="16"/>
        </w:rPr>
      </w:pPr>
    </w:p>
    <w:p w:rsidR="000034E3" w:rsidRDefault="000034E3" w:rsidP="00B44B33">
      <w:pPr>
        <w:rPr>
          <w:color w:val="000000"/>
          <w:sz w:val="16"/>
          <w:szCs w:val="16"/>
        </w:rPr>
      </w:pPr>
    </w:p>
    <w:p w:rsidR="000034E3" w:rsidRDefault="00205D65" w:rsidP="00B44B3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205D65">
        <w:rPr>
          <w:sz w:val="24"/>
          <w:szCs w:val="24"/>
        </w:rPr>
        <w:t>Chorzów</w:t>
      </w:r>
      <w:r w:rsidR="000034E3">
        <w:rPr>
          <w:sz w:val="24"/>
          <w:szCs w:val="24"/>
        </w:rPr>
        <w:t xml:space="preserve"> dnia: </w:t>
      </w:r>
      <w:r w:rsidR="00C200A2">
        <w:rPr>
          <w:sz w:val="24"/>
          <w:szCs w:val="24"/>
        </w:rPr>
        <w:t>19.01.2018 r.</w:t>
      </w:r>
    </w:p>
    <w:sectPr w:rsidR="000034E3" w:rsidSect="00B94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D07" w:rsidRDefault="00C76D07">
      <w:r>
        <w:separator/>
      </w:r>
    </w:p>
  </w:endnote>
  <w:endnote w:type="continuationSeparator" w:id="0">
    <w:p w:rsidR="00C76D07" w:rsidRDefault="00C76D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D65" w:rsidRDefault="00205D6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2499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2499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24992">
      <w:rPr>
        <w:rStyle w:val="Numerstrony"/>
        <w:rFonts w:ascii="Arial" w:hAnsi="Arial" w:cs="Arial"/>
        <w:sz w:val="18"/>
        <w:szCs w:val="18"/>
      </w:rPr>
      <w:fldChar w:fldCharType="separate"/>
    </w:r>
    <w:r w:rsidR="00901D44">
      <w:rPr>
        <w:rStyle w:val="Numerstrony"/>
        <w:rFonts w:ascii="Arial" w:hAnsi="Arial" w:cs="Arial"/>
        <w:noProof/>
        <w:sz w:val="18"/>
        <w:szCs w:val="18"/>
      </w:rPr>
      <w:t>4</w:t>
    </w:r>
    <w:r w:rsidR="00024992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24992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24992">
      <w:rPr>
        <w:rStyle w:val="Numerstrony"/>
        <w:rFonts w:ascii="Arial" w:hAnsi="Arial" w:cs="Arial"/>
        <w:sz w:val="18"/>
        <w:szCs w:val="18"/>
      </w:rPr>
      <w:fldChar w:fldCharType="separate"/>
    </w:r>
    <w:r w:rsidR="00901D44">
      <w:rPr>
        <w:rStyle w:val="Numerstrony"/>
        <w:rFonts w:ascii="Arial" w:hAnsi="Arial" w:cs="Arial"/>
        <w:noProof/>
        <w:sz w:val="18"/>
        <w:szCs w:val="18"/>
      </w:rPr>
      <w:t>4</w:t>
    </w:r>
    <w:r w:rsidR="0002499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D65" w:rsidRDefault="00205D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D07" w:rsidRDefault="00C76D07">
      <w:r>
        <w:separator/>
      </w:r>
    </w:p>
  </w:footnote>
  <w:footnote w:type="continuationSeparator" w:id="0">
    <w:p w:rsidR="00C76D07" w:rsidRDefault="00C76D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D65" w:rsidRDefault="00205D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D65" w:rsidRDefault="00205D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5D65" w:rsidRDefault="00205D6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5D65"/>
    <w:rsid w:val="000034E3"/>
    <w:rsid w:val="00024992"/>
    <w:rsid w:val="00205D65"/>
    <w:rsid w:val="0028056C"/>
    <w:rsid w:val="0029663E"/>
    <w:rsid w:val="00372F35"/>
    <w:rsid w:val="00412BC3"/>
    <w:rsid w:val="00440209"/>
    <w:rsid w:val="004E4C84"/>
    <w:rsid w:val="00564B92"/>
    <w:rsid w:val="005F1139"/>
    <w:rsid w:val="00667F91"/>
    <w:rsid w:val="006D0934"/>
    <w:rsid w:val="008463A1"/>
    <w:rsid w:val="008B2DA8"/>
    <w:rsid w:val="008B74C9"/>
    <w:rsid w:val="00901D44"/>
    <w:rsid w:val="009406E9"/>
    <w:rsid w:val="00AF25E0"/>
    <w:rsid w:val="00B44B33"/>
    <w:rsid w:val="00B944D9"/>
    <w:rsid w:val="00BF155D"/>
    <w:rsid w:val="00C200A2"/>
    <w:rsid w:val="00C21CF7"/>
    <w:rsid w:val="00C57239"/>
    <w:rsid w:val="00C76D07"/>
    <w:rsid w:val="00D25521"/>
    <w:rsid w:val="00D63C9E"/>
    <w:rsid w:val="00DA18CF"/>
    <w:rsid w:val="00DA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44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B944D9"/>
    <w:rPr>
      <w:rFonts w:ascii="Arial" w:hAnsi="Arial"/>
    </w:rPr>
  </w:style>
  <w:style w:type="paragraph" w:styleId="Nagwek">
    <w:name w:val="header"/>
    <w:basedOn w:val="Normalny"/>
    <w:rsid w:val="00B944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944D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44D9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C200A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C200A2"/>
    <w:rPr>
      <w:sz w:val="24"/>
    </w:rPr>
  </w:style>
  <w:style w:type="paragraph" w:styleId="Tekstdymka">
    <w:name w:val="Balloon Text"/>
    <w:basedOn w:val="Normalny"/>
    <w:link w:val="TekstdymkaZnak"/>
    <w:rsid w:val="00901D4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01D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209</TotalTime>
  <Pages>4</Pages>
  <Words>918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7</cp:revision>
  <cp:lastPrinted>2018-01-19T08:59:00Z</cp:lastPrinted>
  <dcterms:created xsi:type="dcterms:W3CDTF">2018-01-17T13:18:00Z</dcterms:created>
  <dcterms:modified xsi:type="dcterms:W3CDTF">2018-01-19T11:05:00Z</dcterms:modified>
</cp:coreProperties>
</file>