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3C1056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C1056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3C1056">
        <w:rPr>
          <w:rFonts w:ascii="Tahoma" w:hAnsi="Tahoma" w:cs="Tahoma"/>
          <w:sz w:val="16"/>
          <w:szCs w:val="16"/>
        </w:rPr>
        <w:t>2018-01-18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3C1056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C105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3C1056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C1056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C1056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3C1056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C1056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C1056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C1056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C1056" w:rsidRPr="003C1056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C1056" w:rsidRPr="003C1056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3C105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1056">
        <w:rPr>
          <w:rFonts w:ascii="Tahoma" w:hAnsi="Tahoma" w:cs="Tahoma"/>
          <w:b/>
          <w:sz w:val="16"/>
          <w:szCs w:val="16"/>
        </w:rPr>
        <w:t>ZP/U-26/17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3C1056" w:rsidRPr="003C1056">
        <w:rPr>
          <w:rFonts w:ascii="Tahoma" w:hAnsi="Tahoma" w:cs="Tahoma"/>
          <w:b/>
          <w:sz w:val="16"/>
          <w:szCs w:val="16"/>
        </w:rPr>
        <w:t>ZP/U-26/17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3C1056" w:rsidRPr="003C1056">
        <w:rPr>
          <w:rFonts w:ascii="Tahoma" w:hAnsi="Tahoma" w:cs="Tahoma"/>
          <w:b/>
          <w:color w:val="000000"/>
          <w:sz w:val="16"/>
          <w:szCs w:val="16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3C1056" w:rsidRPr="00473906" w:rsidTr="00B94EAB">
        <w:trPr>
          <w:cantSplit/>
          <w:trHeight w:val="3069"/>
        </w:trPr>
        <w:tc>
          <w:tcPr>
            <w:tcW w:w="9526" w:type="dxa"/>
          </w:tcPr>
          <w:p w:rsidR="003C105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C1056" w:rsidRPr="0047390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79 000.00 zł</w:t>
            </w:r>
            <w:r w:rsidR="006D1BD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C1056" w:rsidRPr="00FD4B2E" w:rsidRDefault="003C1056" w:rsidP="005C70A7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FD4B2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,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C70A7" w:rsidRPr="00FD4B2E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C1056" w:rsidRPr="00473906" w:rsidTr="00B94EAB">
        <w:trPr>
          <w:cantSplit/>
          <w:trHeight w:val="3069"/>
        </w:trPr>
        <w:tc>
          <w:tcPr>
            <w:tcW w:w="9526" w:type="dxa"/>
          </w:tcPr>
          <w:p w:rsidR="003C105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C1056" w:rsidRPr="0047390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28 000.32 zł</w:t>
            </w:r>
            <w:r w:rsidR="006D1BD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C1056" w:rsidRPr="00FD4B2E" w:rsidRDefault="003C1056" w:rsidP="00B94EA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FD4B2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,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C70A7" w:rsidRPr="00FD4B2E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C1056" w:rsidRPr="00473906" w:rsidTr="00B94EAB">
        <w:trPr>
          <w:cantSplit/>
          <w:trHeight w:val="3069"/>
        </w:trPr>
        <w:tc>
          <w:tcPr>
            <w:tcW w:w="9526" w:type="dxa"/>
          </w:tcPr>
          <w:p w:rsidR="003C105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3C1056" w:rsidRPr="0047390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 Security Sp. z o.o.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38 447.28 zł</w:t>
            </w:r>
            <w:r w:rsidR="006D1BD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C1056" w:rsidRPr="00FD4B2E" w:rsidRDefault="003C1056" w:rsidP="00B94EA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FD4B2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,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C70A7" w:rsidRPr="00FD4B2E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C1056" w:rsidRPr="00473906" w:rsidTr="00B94EAB">
        <w:trPr>
          <w:cantSplit/>
          <w:trHeight w:val="3069"/>
        </w:trPr>
        <w:tc>
          <w:tcPr>
            <w:tcW w:w="9526" w:type="dxa"/>
          </w:tcPr>
          <w:p w:rsidR="003C105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C1056" w:rsidRPr="0047390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 Security Sp. z o.o.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14 688.00 zł</w:t>
            </w:r>
            <w:r w:rsidR="006D1BD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C1056" w:rsidRPr="00FD4B2E" w:rsidRDefault="003C1056" w:rsidP="00B94EA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FD4B2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,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C70A7" w:rsidRPr="00FD4B2E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C1056" w:rsidRPr="00473906" w:rsidTr="00B94EAB">
        <w:trPr>
          <w:cantSplit/>
          <w:trHeight w:val="3069"/>
        </w:trPr>
        <w:tc>
          <w:tcPr>
            <w:tcW w:w="9526" w:type="dxa"/>
          </w:tcPr>
          <w:p w:rsidR="003C105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3C1056" w:rsidRPr="0047390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 Security Sp z o.o./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Stekop</w:t>
            </w:r>
            <w:proofErr w:type="spellEnd"/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 S.A.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15 535.36 zł</w:t>
            </w:r>
            <w:r w:rsidR="006D1BD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C1056" w:rsidRPr="00FD4B2E" w:rsidRDefault="003C1056" w:rsidP="00B94EA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FD4B2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,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C70A7" w:rsidRPr="00FD4B2E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C1056" w:rsidRPr="00473906" w:rsidTr="00B94EAB">
        <w:trPr>
          <w:cantSplit/>
          <w:trHeight w:val="3069"/>
        </w:trPr>
        <w:tc>
          <w:tcPr>
            <w:tcW w:w="9526" w:type="dxa"/>
          </w:tcPr>
          <w:p w:rsidR="003C105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3C1056" w:rsidRPr="0047390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 Security Sp z o.o./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Stekop</w:t>
            </w:r>
            <w:proofErr w:type="spellEnd"/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 S.A.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7 800.00 zł</w:t>
            </w:r>
            <w:r w:rsidR="006D1BD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C1056" w:rsidRPr="00FD4B2E" w:rsidRDefault="003C1056" w:rsidP="00B94EA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FD4B2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,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C70A7" w:rsidRPr="00FD4B2E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C1056" w:rsidRPr="00473906" w:rsidTr="00B94EAB">
        <w:trPr>
          <w:cantSplit/>
          <w:trHeight w:val="3069"/>
        </w:trPr>
        <w:tc>
          <w:tcPr>
            <w:tcW w:w="9526" w:type="dxa"/>
          </w:tcPr>
          <w:p w:rsidR="003C105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3C1056" w:rsidRPr="0047390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 Security Sp. z o.o.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1 476.00 zł</w:t>
            </w:r>
            <w:r w:rsidR="006D1BD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C1056" w:rsidRPr="00FD4B2E" w:rsidRDefault="003C1056" w:rsidP="00B94EA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FD4B2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,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C70A7" w:rsidRPr="00FD4B2E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C1056" w:rsidRPr="00473906" w:rsidTr="00B94EAB">
        <w:trPr>
          <w:cantSplit/>
          <w:trHeight w:val="3069"/>
        </w:trPr>
        <w:tc>
          <w:tcPr>
            <w:tcW w:w="9526" w:type="dxa"/>
          </w:tcPr>
          <w:p w:rsidR="003C105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3C1056" w:rsidRPr="00473906" w:rsidRDefault="003C1056" w:rsidP="00B94EA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C1056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C1056" w:rsidRPr="00473906" w:rsidRDefault="003C1056" w:rsidP="00B94EA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1056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b/>
                <w:sz w:val="16"/>
                <w:szCs w:val="16"/>
              </w:rPr>
              <w:t>6 800.08 zł</w:t>
            </w:r>
            <w:r w:rsidR="006D1BD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3C1056" w:rsidRPr="00473906" w:rsidRDefault="003C1056" w:rsidP="00B94EA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C1056" w:rsidRPr="00FD4B2E" w:rsidRDefault="003C1056" w:rsidP="00B94EA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FD4B2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,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 w:rsidR="004876AC" w:rsidRPr="00FD4B2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C70A7" w:rsidRPr="00FD4B2E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FD4B2E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Konserwacja i przeglądy systemu wczesnego ostrzegania przed pożarem w  Domu Studenta nr - 2,5,7, Stołówce Studenckiej</w:t>
            </w:r>
          </w:p>
        </w:tc>
        <w:tc>
          <w:tcPr>
            <w:tcW w:w="2651" w:type="dxa"/>
          </w:tcPr>
          <w:p w:rsidR="006D1BDE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INSAL Elektroniczne Systemy Zabezpieczeń 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mgr inż. Stanisław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 xml:space="preserve">Konserwacja i przeglądy systemu wczesnego ostrzegania przed pożarem </w:t>
            </w: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>w  Domu Studenta nr - 2,5,7, Stołówce Studenckiej</w:t>
            </w:r>
          </w:p>
        </w:tc>
        <w:tc>
          <w:tcPr>
            <w:tcW w:w="2651" w:type="dxa"/>
          </w:tcPr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 xml:space="preserve">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 z o.o./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Stekop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S.A.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>1 - Cena (koszt) - 79.35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>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 xml:space="preserve">  89,35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Konserwacja systemu oddymiania pionowych dróg ewakuacji i szybów windowych klatek schodowych w Domu Studenta nr 2 BLIŹNIAK, Domu Studenta nr 5 MALUCH i Domu Studenta nr 7 HERKULES</w:t>
            </w:r>
          </w:p>
        </w:tc>
        <w:tc>
          <w:tcPr>
            <w:tcW w:w="2651" w:type="dxa"/>
          </w:tcPr>
          <w:p w:rsidR="006D1BDE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INSAL Elektroniczne Systemy Zabezpieczeń 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mgr inż. Stanisław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Konserwacja systemu oddymiania pionowych dróg ewakuacji i szybów windowych klatek schodowych w Domu Studenta nr 2 BLIŹNIAK, Domu Studenta nr 5 MALUCH i Domu Studenta nr 7 HERKULES</w:t>
            </w:r>
          </w:p>
        </w:tc>
        <w:tc>
          <w:tcPr>
            <w:tcW w:w="2651" w:type="dxa"/>
          </w:tcPr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Sp. z o.o.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- 82.62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92,62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Sp. z o.o.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6D1BDE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INSAL Elektroniczne Systemy Zabezpieczeń 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mgr inż. Stanisław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- 88.72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98,72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Przeglądy i konserwacja instalacji dźwiękowego systemu ostrzegania w Domu Studenta nr 2 BLIŹNIAK i Domu Studenta nr 7 HERKULES</w:t>
            </w:r>
          </w:p>
        </w:tc>
        <w:tc>
          <w:tcPr>
            <w:tcW w:w="2651" w:type="dxa"/>
          </w:tcPr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Sp. z o.o.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Przeglądy i konserwacja instalacji dźwiękowego systemu ostrzegania w Domu Studenta nr 2 BLIŹNIAK i Domu Studenta nr 7 HERKULES</w:t>
            </w:r>
          </w:p>
        </w:tc>
        <w:tc>
          <w:tcPr>
            <w:tcW w:w="2651" w:type="dxa"/>
          </w:tcPr>
          <w:p w:rsidR="006D1BDE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INSAL Elektroniczne Systemy Zabezpieczeń 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mgr inż. Stanisław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- 88.72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98,72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Konserwacja i przeglądy systemów ochrony przeciwpożarowej w budynkach  Wydziału Zarządzania Politechniki Częstochowskiej</w:t>
            </w:r>
          </w:p>
        </w:tc>
        <w:tc>
          <w:tcPr>
            <w:tcW w:w="2651" w:type="dxa"/>
          </w:tcPr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 z o.o./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Stekop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S.A.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Konserwacja i przeglądy systemów ochrony przeciwpożarowej w budynkach  Wydziału Zarządzania Politechniki Częstochowskiej</w:t>
            </w:r>
          </w:p>
        </w:tc>
        <w:tc>
          <w:tcPr>
            <w:tcW w:w="2651" w:type="dxa"/>
          </w:tcPr>
          <w:p w:rsidR="006D1BDE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INSAL Elektroniczne Systemy Zabezpieczeń 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mgr inż. Stanisław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- 82.73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92,73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Konserwacja i przeglądy systemu wczesnego ostrzegania przez pożarem w budynku  Biblioteki Głównej Politechniki Częstochowskiej</w:t>
            </w:r>
          </w:p>
        </w:tc>
        <w:tc>
          <w:tcPr>
            <w:tcW w:w="2651" w:type="dxa"/>
          </w:tcPr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 z o.o./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Stekop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S.A.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Konserwacja i przeglądy systemu wczesnego ostrzegania przez pożarem w budynku  Biblioteki Głównej Politechniki Częstochowskiej</w:t>
            </w:r>
          </w:p>
        </w:tc>
        <w:tc>
          <w:tcPr>
            <w:tcW w:w="2651" w:type="dxa"/>
          </w:tcPr>
          <w:p w:rsidR="006D1BDE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INSAL Elektroniczne Systemy Zabezpieczeń 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mgr inż. Stanisław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- 88.86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98,86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 xml:space="preserve">Konserwacja  i przegląd okresowy instalacji oddymiania pożarowego w </w:t>
            </w: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>budynku Biblioteki Głównej Politechniki Częstochowskiej</w:t>
            </w:r>
          </w:p>
        </w:tc>
        <w:tc>
          <w:tcPr>
            <w:tcW w:w="2651" w:type="dxa"/>
          </w:tcPr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 xml:space="preserve">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Sp. z o.o.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>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 xml:space="preserve">  100,00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Konserwacja  i przegląd okresowy instalacji oddymiania pożarowego w budynku Biblioteki Głównej Politechniki Częstochowskiej</w:t>
            </w:r>
          </w:p>
        </w:tc>
        <w:tc>
          <w:tcPr>
            <w:tcW w:w="2651" w:type="dxa"/>
          </w:tcPr>
          <w:p w:rsidR="006D1BDE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INSAL Elektroniczne Systemy Zabezpieczeń 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mgr inż. Stanisław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- 45.81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55,81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Przegląd i konserwacja urządzeń alarmowych oraz systemu oddymiania w pomieszczeniach Wydziału Inżynierii Mechanicznej i Informatyki: ul Dąbrowskiego 73,  Dąbrowskiego 69 i al. Armii Krajowej 21</w:t>
            </w:r>
          </w:p>
        </w:tc>
        <w:tc>
          <w:tcPr>
            <w:tcW w:w="2651" w:type="dxa"/>
          </w:tcPr>
          <w:p w:rsidR="006D1BDE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INSAL Elektroniczne Systemy Zabezpieczeń 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mgr inż. Stanisław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C1056" w:rsidRPr="00473906" w:rsidTr="00B94EAB">
        <w:tc>
          <w:tcPr>
            <w:tcW w:w="2277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C1056">
              <w:rPr>
                <w:rFonts w:ascii="Tahoma" w:hAnsi="Tahoma" w:cs="Tahoma"/>
                <w:sz w:val="16"/>
                <w:szCs w:val="16"/>
              </w:rPr>
              <w:t>Przegląd i konserwacja urządzeń alarmowych oraz systemu oddymiania w pomieszczeniach Wydziału Inżynierii Mechanicznej i Informatyki: ul Dąbrowskiego 73,  Dąbrowskiego 69 i al. Armii Krajowej 21</w:t>
            </w:r>
          </w:p>
        </w:tc>
        <w:tc>
          <w:tcPr>
            <w:tcW w:w="2651" w:type="dxa"/>
          </w:tcPr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C1056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C1056">
              <w:rPr>
                <w:rFonts w:ascii="Tahoma" w:hAnsi="Tahoma" w:cs="Tahoma"/>
                <w:sz w:val="16"/>
                <w:szCs w:val="16"/>
              </w:rPr>
              <w:t xml:space="preserve"> Security Sp. z o.o.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105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C1056" w:rsidRPr="003C1056" w:rsidRDefault="003C1056" w:rsidP="00B94EAB">
            <w:pPr>
              <w:rPr>
                <w:rFonts w:ascii="Tahoma" w:hAnsi="Tahoma" w:cs="Tahoma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1 - Cena (koszt) - 81.60</w:t>
            </w:r>
          </w:p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- 10.00</w:t>
            </w:r>
          </w:p>
        </w:tc>
        <w:tc>
          <w:tcPr>
            <w:tcW w:w="1748" w:type="dxa"/>
          </w:tcPr>
          <w:p w:rsidR="003C1056" w:rsidRPr="00473906" w:rsidRDefault="003C1056" w:rsidP="00B94EA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C1056">
              <w:rPr>
                <w:rFonts w:ascii="Tahoma" w:hAnsi="Tahoma" w:cs="Tahoma"/>
                <w:sz w:val="16"/>
                <w:szCs w:val="16"/>
              </w:rPr>
              <w:t xml:space="preserve">  91,60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Sect="008F69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B2E" w:rsidRDefault="00FD4B2E">
      <w:r>
        <w:separator/>
      </w:r>
    </w:p>
  </w:endnote>
  <w:endnote w:type="continuationSeparator" w:id="0">
    <w:p w:rsidR="00FD4B2E" w:rsidRDefault="00FD4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56" w:rsidRDefault="003C10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E12702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E12702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D1BDE">
      <w:rPr>
        <w:rStyle w:val="Numerstrony"/>
        <w:rFonts w:ascii="Tahoma" w:hAnsi="Tahoma" w:cs="Tahoma"/>
        <w:noProof/>
        <w:sz w:val="16"/>
        <w:szCs w:val="16"/>
      </w:rPr>
      <w:t>4</w:t>
    </w:r>
    <w:r w:rsidR="00E12702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E12702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E12702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D1BDE">
      <w:rPr>
        <w:rStyle w:val="Numerstrony"/>
        <w:rFonts w:ascii="Tahoma" w:hAnsi="Tahoma" w:cs="Tahoma"/>
        <w:noProof/>
        <w:sz w:val="16"/>
        <w:szCs w:val="16"/>
      </w:rPr>
      <w:t>5</w:t>
    </w:r>
    <w:r w:rsidR="00E12702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56" w:rsidRDefault="003C10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B2E" w:rsidRDefault="00FD4B2E">
      <w:r>
        <w:separator/>
      </w:r>
    </w:p>
  </w:footnote>
  <w:footnote w:type="continuationSeparator" w:id="0">
    <w:p w:rsidR="00FD4B2E" w:rsidRDefault="00FD4B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56" w:rsidRDefault="003C10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56" w:rsidRDefault="003C10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56" w:rsidRDefault="003C105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056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3C1056"/>
    <w:rsid w:val="00440209"/>
    <w:rsid w:val="00473906"/>
    <w:rsid w:val="004876AC"/>
    <w:rsid w:val="00497E0E"/>
    <w:rsid w:val="004E4C84"/>
    <w:rsid w:val="004F7483"/>
    <w:rsid w:val="00525185"/>
    <w:rsid w:val="00555136"/>
    <w:rsid w:val="00561C04"/>
    <w:rsid w:val="00564B92"/>
    <w:rsid w:val="005C70A7"/>
    <w:rsid w:val="006025CE"/>
    <w:rsid w:val="00624CF0"/>
    <w:rsid w:val="00636440"/>
    <w:rsid w:val="00636AC8"/>
    <w:rsid w:val="0067594F"/>
    <w:rsid w:val="00675A28"/>
    <w:rsid w:val="00696A97"/>
    <w:rsid w:val="006B0A88"/>
    <w:rsid w:val="006D0934"/>
    <w:rsid w:val="006D1BDE"/>
    <w:rsid w:val="006E4B68"/>
    <w:rsid w:val="006F550B"/>
    <w:rsid w:val="007D465D"/>
    <w:rsid w:val="00845B77"/>
    <w:rsid w:val="00846367"/>
    <w:rsid w:val="00851F5D"/>
    <w:rsid w:val="008B2DA8"/>
    <w:rsid w:val="008B74C9"/>
    <w:rsid w:val="008F6947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12702"/>
    <w:rsid w:val="00EB1FD4"/>
    <w:rsid w:val="00EC7BAB"/>
    <w:rsid w:val="00F25FD0"/>
    <w:rsid w:val="00F75462"/>
    <w:rsid w:val="00FD4B2E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69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8F6947"/>
    <w:rPr>
      <w:rFonts w:ascii="Arial" w:hAnsi="Arial"/>
    </w:rPr>
  </w:style>
  <w:style w:type="paragraph" w:styleId="Nagwek">
    <w:name w:val="header"/>
    <w:basedOn w:val="Normalny"/>
    <w:rsid w:val="008F69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F69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6947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1481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2018-01-18T10:20:00Z</dcterms:created>
  <dcterms:modified xsi:type="dcterms:W3CDTF">2018-01-18T10:20:00Z</dcterms:modified>
</cp:coreProperties>
</file>