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8" w:rsidRDefault="009734C8" w:rsidP="009734C8">
      <w:pPr>
        <w:pStyle w:val="Zagicieodgryformularza"/>
      </w:pPr>
      <w:r>
        <w:t>Początek formularza</w:t>
      </w:r>
    </w:p>
    <w:p w:rsidR="009734C8" w:rsidRDefault="009734C8" w:rsidP="009734C8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4pt" o:ole="">
            <v:imagedata r:id="rId7" o:title=""/>
          </v:shape>
          <w:control r:id="rId8" w:name="DefaultOcxName" w:shapeid="_x0000_i1067"/>
        </w:object>
      </w:r>
      <w:r>
        <w:object w:dxaOrig="1440" w:dyaOrig="1440">
          <v:shape id="_x0000_i1066" type="#_x0000_t75" style="width:1in;height:18.4pt" o:ole="">
            <v:imagedata r:id="rId7" o:title=""/>
          </v:shape>
          <w:control r:id="rId9" w:name="DefaultOcxName1" w:shapeid="_x0000_i1066"/>
        </w:object>
      </w:r>
      <w:r>
        <w:object w:dxaOrig="1440" w:dyaOrig="1440">
          <v:shape id="_x0000_i1065" type="#_x0000_t75" style="width:1in;height:18.4pt" o:ole="">
            <v:imagedata r:id="rId7" o:title=""/>
          </v:shape>
          <w:control r:id="rId10" w:name="DefaultOcxName2" w:shapeid="_x0000_i1065"/>
        </w:object>
      </w:r>
      <w:r>
        <w:object w:dxaOrig="1440" w:dyaOrig="1440">
          <v:shape id="_x0000_i1064" type="#_x0000_t75" style="width:1in;height:18.4pt" o:ole="">
            <v:imagedata r:id="rId11" o:title=""/>
          </v:shape>
          <w:control r:id="rId12" w:name="DefaultOcxName3" w:shapeid="_x0000_i1064"/>
        </w:object>
      </w:r>
    </w:p>
    <w:p w:rsidR="009734C8" w:rsidRDefault="009734C8" w:rsidP="009734C8">
      <w:r>
        <w:br/>
        <w:t xml:space="preserve">Ogłoszenie nr 634834-N-2017 z dnia 2017-12-20 r. </w:t>
      </w:r>
    </w:p>
    <w:p w:rsidR="009734C8" w:rsidRDefault="009734C8" w:rsidP="009734C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Akademia Górniczo - Hutnicza im. Stanisława Staszica: Dostawa części komputerowych i urządzeń peryferyjnych dla jednostek AGH</w:t>
      </w:r>
      <w:r>
        <w:rPr>
          <w:b/>
          <w:bCs/>
          <w:sz w:val="27"/>
          <w:szCs w:val="27"/>
        </w:rPr>
        <w:br/>
        <w:t xml:space="preserve">OGŁOSZENIE O ZAMÓWIENIU - Dostawy </w:t>
      </w:r>
    </w:p>
    <w:p w:rsidR="009734C8" w:rsidRDefault="009734C8" w:rsidP="009734C8">
      <w:r>
        <w:rPr>
          <w:b/>
          <w:bCs/>
        </w:rPr>
        <w:t>Zamieszczanie ogłoszenia:</w:t>
      </w:r>
      <w:r>
        <w:t xml:space="preserve"> Zamieszczanie obowiązkowe </w:t>
      </w:r>
    </w:p>
    <w:p w:rsidR="009734C8" w:rsidRDefault="009734C8" w:rsidP="009734C8">
      <w:r>
        <w:rPr>
          <w:b/>
          <w:bCs/>
        </w:rPr>
        <w:t>Ogłoszenie dotyczy:</w:t>
      </w:r>
      <w:r>
        <w:t xml:space="preserve"> Zamówienia publicznego </w:t>
      </w:r>
    </w:p>
    <w:p w:rsidR="009734C8" w:rsidRDefault="009734C8" w:rsidP="009734C8">
      <w:r>
        <w:rPr>
          <w:b/>
          <w:bCs/>
        </w:rPr>
        <w:t xml:space="preserve">Zamówienie dotyczy projektu lub programu współfinansowanego ze środków Unii Europejskiej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734C8" w:rsidRDefault="009734C8" w:rsidP="009734C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734C8" w:rsidRDefault="009734C8" w:rsidP="009734C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SEKCJA I: ZAMAWIAJĄCY</w:t>
      </w:r>
      <w:r>
        <w:rPr>
          <w:b/>
          <w:bCs/>
          <w:sz w:val="27"/>
          <w:szCs w:val="27"/>
        </w:rPr>
        <w:t xml:space="preserve"> </w:t>
      </w:r>
    </w:p>
    <w:p w:rsidR="009734C8" w:rsidRDefault="009734C8" w:rsidP="009734C8">
      <w:r>
        <w:rPr>
          <w:b/>
          <w:bCs/>
        </w:rPr>
        <w:t xml:space="preserve">Postępowanie przeprowadza centralny zamawiający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734C8" w:rsidRDefault="009734C8" w:rsidP="009734C8">
      <w:r>
        <w:t xml:space="preserve">Nie </w:t>
      </w:r>
    </w:p>
    <w:p w:rsidR="009734C8" w:rsidRDefault="009734C8" w:rsidP="009734C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734C8" w:rsidRDefault="009734C8" w:rsidP="009734C8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9734C8" w:rsidRDefault="009734C8" w:rsidP="009734C8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9734C8" w:rsidRDefault="009734C8" w:rsidP="009734C8">
      <w:r>
        <w:rPr>
          <w:b/>
          <w:bCs/>
        </w:rPr>
        <w:lastRenderedPageBreak/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9734C8" w:rsidRDefault="009734C8" w:rsidP="009734C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734C8" w:rsidRDefault="009734C8" w:rsidP="009734C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9734C8" w:rsidRDefault="009734C8" w:rsidP="009734C8">
      <w:r>
        <w:t xml:space="preserve">Nie </w:t>
      </w:r>
      <w:r>
        <w:br/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9734C8" w:rsidRDefault="009734C8" w:rsidP="009734C8">
      <w:r>
        <w:t xml:space="preserve">Tak </w:t>
      </w:r>
      <w:r>
        <w:br/>
        <w:t xml:space="preserve">www.dzp.agh.edu.pl </w:t>
      </w:r>
    </w:p>
    <w:p w:rsidR="009734C8" w:rsidRDefault="009734C8" w:rsidP="009734C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9734C8" w:rsidRDefault="009734C8" w:rsidP="009734C8">
      <w:r>
        <w:t xml:space="preserve">Nie </w:t>
      </w:r>
      <w:r>
        <w:br/>
      </w:r>
    </w:p>
    <w:p w:rsidR="009734C8" w:rsidRDefault="009734C8" w:rsidP="009734C8"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9734C8" w:rsidRDefault="009734C8" w:rsidP="009734C8">
      <w:r>
        <w:t xml:space="preserve">Nie </w:t>
      </w:r>
      <w:r>
        <w:br/>
        <w:t xml:space="preserve">adres </w:t>
      </w:r>
      <w:r>
        <w:br/>
      </w:r>
    </w:p>
    <w:p w:rsidR="009734C8" w:rsidRDefault="009734C8" w:rsidP="009734C8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 za pośrednictwem operatora pocztowego w rozumieniu ustawy z dnia 23 listopada 2012 r. – prawo pocztowe (Dz.U. z 2017 r. poz. 1481), osobiście lub za pośrednictwem posłańca </w:t>
      </w:r>
      <w:r>
        <w:br/>
        <w:t xml:space="preserve">Adres: </w:t>
      </w:r>
      <w:r>
        <w:br/>
        <w:t xml:space="preserve">Akademia Górniczo - Hutnicza im. Stanisława Staszica w Krakowie, Dział Zamówień Publicznych, al. Mickiewicza 30, 30-059 Kraków, paw. C-2 </w:t>
      </w:r>
      <w:proofErr w:type="spellStart"/>
      <w:r>
        <w:t>pok</w:t>
      </w:r>
      <w:proofErr w:type="spellEnd"/>
      <w:r>
        <w:t xml:space="preserve"> 117 </w:t>
      </w:r>
    </w:p>
    <w:p w:rsidR="009734C8" w:rsidRDefault="009734C8" w:rsidP="009734C8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734C8" w:rsidRDefault="009734C8" w:rsidP="009734C8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734C8" w:rsidRDefault="009734C8" w:rsidP="009734C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II: PRZEDMIOT ZAMÓWIENIA </w:t>
      </w:r>
    </w:p>
    <w:p w:rsidR="009734C8" w:rsidRDefault="009734C8" w:rsidP="009734C8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części komputerowych i urządzeń peryferyjnych dla jednostek AGH </w:t>
      </w:r>
      <w:r>
        <w:br/>
      </w:r>
      <w:r>
        <w:rPr>
          <w:b/>
          <w:bCs/>
        </w:rPr>
        <w:lastRenderedPageBreak/>
        <w:t xml:space="preserve">Numer referencyjny: </w:t>
      </w:r>
      <w:r>
        <w:t xml:space="preserve">KC-zp.272-732/17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734C8" w:rsidRDefault="009734C8" w:rsidP="009734C8">
      <w:pPr>
        <w:jc w:val="both"/>
      </w:pPr>
      <w:r>
        <w:t xml:space="preserve">Nie </w:t>
      </w:r>
    </w:p>
    <w:p w:rsidR="009734C8" w:rsidRDefault="009734C8" w:rsidP="009734C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734C8" w:rsidRDefault="009734C8" w:rsidP="009734C8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9734C8" w:rsidRDefault="009734C8" w:rsidP="009734C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dostawa części komputerowych i urządzeń peryferyjnych zgodnie z ilością i rodzajem asortymentu określonymi w zał. nr 3 do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30200000-1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734C8" w:rsidRDefault="009734C8" w:rsidP="009734C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734C8" w:rsidRDefault="009734C8" w:rsidP="009734C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90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734C8" w:rsidRDefault="009734C8" w:rsidP="009734C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9734C8" w:rsidRDefault="009734C8" w:rsidP="009734C8">
      <w:r>
        <w:rPr>
          <w:b/>
          <w:bCs/>
        </w:rPr>
        <w:t xml:space="preserve">III.1) WARUNKI UDZIAŁU W POSTĘPOWANIU </w:t>
      </w:r>
    </w:p>
    <w:p w:rsidR="009734C8" w:rsidRDefault="009734C8" w:rsidP="009734C8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zakresie. </w:t>
      </w:r>
      <w:r>
        <w:br/>
      </w:r>
      <w:r>
        <w:lastRenderedPageBreak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734C8" w:rsidRDefault="009734C8" w:rsidP="009734C8">
      <w:r>
        <w:rPr>
          <w:b/>
          <w:bCs/>
        </w:rPr>
        <w:t xml:space="preserve">III.2) PODSTAWY WYKLUCZENIA </w:t>
      </w:r>
    </w:p>
    <w:p w:rsidR="009734C8" w:rsidRDefault="009734C8" w:rsidP="009734C8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bookmarkStart w:id="0" w:name="_GoBack"/>
      <w:bookmarkEnd w:id="0"/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9734C8" w:rsidRDefault="009734C8" w:rsidP="009734C8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34C8" w:rsidRDefault="009734C8" w:rsidP="009734C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734C8" w:rsidRDefault="009734C8" w:rsidP="009734C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34C8" w:rsidRDefault="009734C8" w:rsidP="009734C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34C8" w:rsidRDefault="009734C8" w:rsidP="009734C8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734C8" w:rsidRDefault="009734C8" w:rsidP="009734C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34C8" w:rsidRDefault="009734C8" w:rsidP="009734C8">
      <w:r>
        <w:rPr>
          <w:b/>
          <w:bCs/>
        </w:rPr>
        <w:t xml:space="preserve">III.7) INNE DOKUMENTY NIE WYMIENIONE W pkt III.3) - III.6) </w:t>
      </w:r>
    </w:p>
    <w:p w:rsidR="009734C8" w:rsidRDefault="009734C8" w:rsidP="009734C8">
      <w:r>
        <w:t xml:space="preserve">Na potrzeby oceny ofert oferta musi zawierać Formularz Oferty sporządzony i wypełniony według wzoru stanowiącego Załącznik Nr 1 do SIWZ oraz Kalkulacje cenową sporządzoną i wypełnioną zgodnie z załącznikiem nr 4 do SIWZ.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 </w:t>
      </w:r>
    </w:p>
    <w:p w:rsidR="009734C8" w:rsidRDefault="009734C8" w:rsidP="009734C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SEKCJA IV: PROCEDURA </w:t>
      </w:r>
    </w:p>
    <w:p w:rsidR="009734C8" w:rsidRDefault="009734C8" w:rsidP="009734C8">
      <w:r>
        <w:rPr>
          <w:b/>
          <w:bCs/>
        </w:rPr>
        <w:lastRenderedPageBreak/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734C8" w:rsidRDefault="009734C8" w:rsidP="009734C8">
      <w:r>
        <w:t xml:space="preserve">Nie </w:t>
      </w:r>
      <w:r>
        <w:br/>
        <w:t xml:space="preserve">Informacja na temat wadium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734C8" w:rsidRDefault="009734C8" w:rsidP="009734C8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734C8" w:rsidRDefault="009734C8" w:rsidP="009734C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 xml:space="preserve">IV.1.5.) Wymaga się złożenia oferty wariantowej: </w:t>
      </w:r>
    </w:p>
    <w:p w:rsidR="009734C8" w:rsidRDefault="009734C8" w:rsidP="009734C8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9734C8" w:rsidRDefault="009734C8" w:rsidP="009734C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734C8" w:rsidRDefault="009734C8" w:rsidP="009734C8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9734C8" w:rsidRDefault="009734C8" w:rsidP="009734C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</w:r>
      <w:r>
        <w:lastRenderedPageBreak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734C8" w:rsidRDefault="009734C8" w:rsidP="009734C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9734C8" w:rsidRDefault="009734C8" w:rsidP="009734C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1016"/>
      </w:tblGrid>
      <w:tr w:rsidR="009734C8" w:rsidTr="00973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Znaczenie</w:t>
            </w:r>
          </w:p>
        </w:tc>
      </w:tr>
      <w:tr w:rsidR="009734C8" w:rsidTr="00973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60,00</w:t>
            </w:r>
          </w:p>
        </w:tc>
      </w:tr>
      <w:tr w:rsidR="009734C8" w:rsidTr="00973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Termin realizacji zamówienia cząstkowego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4C8" w:rsidRDefault="009734C8" w:rsidP="009734C8">
            <w:r>
              <w:t>40,00</w:t>
            </w:r>
          </w:p>
        </w:tc>
      </w:tr>
    </w:tbl>
    <w:p w:rsidR="009734C8" w:rsidRDefault="009734C8" w:rsidP="009734C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lastRenderedPageBreak/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734C8" w:rsidRDefault="009734C8" w:rsidP="009734C8">
      <w:r>
        <w:t xml:space="preserve">Adres strony internetowej, na której jest dostępny opis przedmiotu zamówienia w licytacji elektronicznej: </w:t>
      </w:r>
    </w:p>
    <w:p w:rsidR="009734C8" w:rsidRDefault="009734C8" w:rsidP="009734C8">
      <w:r>
        <w:t xml:space="preserve">Wymagania dotyczące rejestracji i identyfikacji wykonawców w licytacji elektronicznej, w tym wymagania techniczne urządzeń informatycznych: </w:t>
      </w:r>
    </w:p>
    <w:p w:rsidR="009734C8" w:rsidRDefault="009734C8" w:rsidP="009734C8">
      <w:r>
        <w:t xml:space="preserve">Sposób postępowania w toku licytacji elektronicznej, w tym określenie minimalnych wysokości postąpień: </w:t>
      </w:r>
    </w:p>
    <w:p w:rsidR="009734C8" w:rsidRDefault="009734C8" w:rsidP="009734C8">
      <w:r>
        <w:t xml:space="preserve">Informacje o liczbie etapów licytacji elektronicznej i czasie ich trwania: </w:t>
      </w:r>
    </w:p>
    <w:p w:rsidR="009734C8" w:rsidRDefault="009734C8" w:rsidP="009734C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734C8" w:rsidRDefault="009734C8" w:rsidP="009734C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734C8" w:rsidRDefault="009734C8" w:rsidP="009734C8">
      <w:r>
        <w:t xml:space="preserve">Termin i warunki zamknięcia licytacji elektronicznej: </w:t>
      </w:r>
    </w:p>
    <w:p w:rsidR="009734C8" w:rsidRDefault="009734C8" w:rsidP="009734C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734C8" w:rsidRDefault="009734C8" w:rsidP="009734C8">
      <w:r>
        <w:br/>
        <w:t xml:space="preserve">Wymagania dotyczące zabezpieczenia należytego wykonania umowy: </w:t>
      </w:r>
    </w:p>
    <w:p w:rsidR="009734C8" w:rsidRDefault="009734C8" w:rsidP="009734C8">
      <w:r>
        <w:br/>
        <w:t xml:space="preserve">Informacje dodatkowe: </w:t>
      </w:r>
    </w:p>
    <w:p w:rsidR="009734C8" w:rsidRDefault="009734C8" w:rsidP="009734C8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 się możliwość zmiany ustaleń niniejszej umowy w stosunku do treści oferty Wykonawcy w </w:t>
      </w:r>
      <w:r>
        <w:lastRenderedPageBreak/>
        <w:t xml:space="preserve">następującym zakresie: a. jakości lub innych parametrów urządzeń zaoferowanych w ofercie, przy czym zmiana taka może być spowodowana: • 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• aktualizacją rozwiązań z uwagi na postęp technologiczny lub zmiany obowiązujących przepisów, b. wysokości wynagrodzenia w przypadku zmiany stawki podatku od towarów i usług. Zmiana wysokości wynagrodzenia należnego Wykonawcy w przypadku zaistnienia przesłanki, o której mowa w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pkt. b), wartość wynagrodzenia netto nie zmieni się, a wartość wynagrodzenia brutto zostanie wyliczona na podstawie nowych przepisów. Warunkiem dokonania zmian, o których mowa wyżej jest złożenie wniosku przez stronę inicjującą zamianę zawierającego: opis propozycji zmian, uzasadnienie zmian, obliczenie kosztów zmian, jeżeli zmiana będzie miała wpływ na wynagrodzenie wykonawcy.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2018-01-04, godzina: 10:30,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proofErr w:type="spellStart"/>
      <w:r>
        <w:t>jezyk</w:t>
      </w:r>
      <w:proofErr w:type="spellEnd"/>
      <w:r>
        <w:t xml:space="preserve">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9734C8" w:rsidRDefault="009734C8" w:rsidP="009734C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9734C8" w:rsidRDefault="009734C8" w:rsidP="009734C8"/>
    <w:p w:rsidR="009734C8" w:rsidRDefault="009734C8" w:rsidP="009734C8"/>
    <w:p w:rsidR="009734C8" w:rsidRDefault="009734C8" w:rsidP="009734C8"/>
    <w:p w:rsidR="009734C8" w:rsidRDefault="009734C8" w:rsidP="009734C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34C8" w:rsidTr="009734C8">
        <w:trPr>
          <w:tblCellSpacing w:w="15" w:type="dxa"/>
        </w:trPr>
        <w:tc>
          <w:tcPr>
            <w:tcW w:w="0" w:type="auto"/>
            <w:vAlign w:val="center"/>
          </w:tcPr>
          <w:p w:rsidR="009734C8" w:rsidRDefault="009734C8" w:rsidP="009734C8"/>
        </w:tc>
      </w:tr>
    </w:tbl>
    <w:p w:rsidR="009734C8" w:rsidRDefault="009734C8" w:rsidP="009734C8">
      <w:pPr>
        <w:pStyle w:val="Zagicieoddouformularza"/>
      </w:pPr>
      <w:r>
        <w:t>Dół formularza</w:t>
      </w:r>
    </w:p>
    <w:p w:rsidR="001F2F5B" w:rsidRPr="00912A96" w:rsidRDefault="001F2F5B" w:rsidP="009734C8"/>
    <w:sectPr w:rsidR="001F2F5B" w:rsidRPr="00912A96" w:rsidSect="001F2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5" w:rsidRDefault="002C1625">
      <w:r>
        <w:separator/>
      </w:r>
    </w:p>
  </w:endnote>
  <w:endnote w:type="continuationSeparator" w:id="0">
    <w:p w:rsidR="002C1625" w:rsidRDefault="002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34C8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34C8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CE" w:rsidRDefault="00CD0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5" w:rsidRDefault="002C1625">
      <w:r>
        <w:separator/>
      </w:r>
    </w:p>
  </w:footnote>
  <w:footnote w:type="continuationSeparator" w:id="0">
    <w:p w:rsidR="002C1625" w:rsidRDefault="002C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CE" w:rsidRDefault="00CD03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CE" w:rsidRDefault="00CD0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25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C1625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734C8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03CE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34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34C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34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34C8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2403</Words>
  <Characters>16809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2017-12-20T10:06:00Z</cp:lastPrinted>
  <dcterms:created xsi:type="dcterms:W3CDTF">2017-12-20T10:06:00Z</dcterms:created>
  <dcterms:modified xsi:type="dcterms:W3CDTF">2017-12-20T10:06:00Z</dcterms:modified>
</cp:coreProperties>
</file>