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3A77C2">
      <w:pPr>
        <w:rPr>
          <w:b/>
          <w:bCs/>
          <w:sz w:val="24"/>
        </w:rPr>
      </w:pPr>
      <w:r w:rsidRPr="003A77C2">
        <w:rPr>
          <w:b/>
          <w:bCs/>
          <w:sz w:val="24"/>
        </w:rPr>
        <w:t>Politechnika Częstochowska</w:t>
      </w:r>
    </w:p>
    <w:p w:rsidR="006D4AB3" w:rsidRDefault="003A77C2">
      <w:pPr>
        <w:rPr>
          <w:b/>
          <w:bCs/>
          <w:sz w:val="24"/>
        </w:rPr>
      </w:pPr>
      <w:r w:rsidRPr="003A77C2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A77C2">
        <w:rPr>
          <w:b/>
          <w:bCs/>
          <w:sz w:val="24"/>
        </w:rPr>
        <w:t>69</w:t>
      </w:r>
    </w:p>
    <w:p w:rsidR="006D4AB3" w:rsidRDefault="003A77C2">
      <w:pPr>
        <w:rPr>
          <w:b/>
          <w:bCs/>
          <w:sz w:val="24"/>
        </w:rPr>
      </w:pPr>
      <w:r w:rsidRPr="003A77C2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A77C2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F95CF5">
        <w:rPr>
          <w:b/>
          <w:bCs/>
          <w:sz w:val="24"/>
        </w:rPr>
        <w:t xml:space="preserve"> RK- </w:t>
      </w:r>
      <w:r w:rsidR="000F2EE2">
        <w:rPr>
          <w:b/>
          <w:bCs/>
          <w:sz w:val="24"/>
        </w:rPr>
        <w:t>895</w:t>
      </w:r>
      <w:r w:rsidR="00F95CF5">
        <w:rPr>
          <w:b/>
          <w:bCs/>
          <w:sz w:val="24"/>
        </w:rPr>
        <w:t>/17</w:t>
      </w:r>
      <w:r>
        <w:rPr>
          <w:sz w:val="24"/>
        </w:rPr>
        <w:tab/>
        <w:t xml:space="preserve"> </w:t>
      </w:r>
      <w:r w:rsidR="003A77C2" w:rsidRPr="003A77C2">
        <w:rPr>
          <w:sz w:val="24"/>
        </w:rPr>
        <w:t>Częstochowa</w:t>
      </w:r>
      <w:r>
        <w:rPr>
          <w:sz w:val="24"/>
        </w:rPr>
        <w:t xml:space="preserve"> dnia: </w:t>
      </w:r>
      <w:r w:rsidR="00B62B2C">
        <w:rPr>
          <w:sz w:val="24"/>
        </w:rPr>
        <w:t>2017-12-07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71A4D">
        <w:rPr>
          <w:rFonts w:ascii="Times New Roman" w:hAnsi="Times New Roman"/>
        </w:rPr>
        <w:t xml:space="preserve"> oraz </w:t>
      </w:r>
      <w:r w:rsidR="00571A4D" w:rsidRPr="00A34488">
        <w:rPr>
          <w:rFonts w:ascii="Times New Roman" w:hAnsi="Times New Roman"/>
        </w:rPr>
        <w:t>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9856A2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A77C2" w:rsidRPr="003A77C2">
        <w:rPr>
          <w:sz w:val="24"/>
        </w:rPr>
        <w:t>(</w:t>
      </w:r>
      <w:proofErr w:type="spellStart"/>
      <w:r w:rsidR="003A77C2" w:rsidRPr="003A77C2">
        <w:rPr>
          <w:sz w:val="24"/>
        </w:rPr>
        <w:t>t.j</w:t>
      </w:r>
      <w:proofErr w:type="spellEnd"/>
      <w:r w:rsidR="003A77C2" w:rsidRPr="003A77C2">
        <w:rPr>
          <w:sz w:val="24"/>
        </w:rPr>
        <w:t>. Dz. U. z 2017 r. poz. 1579)</w:t>
      </w:r>
      <w:r>
        <w:t xml:space="preserve"> </w:t>
      </w:r>
      <w:r>
        <w:rPr>
          <w:sz w:val="24"/>
        </w:rPr>
        <w:t xml:space="preserve">w trybie </w:t>
      </w:r>
      <w:r w:rsidR="003A77C2" w:rsidRPr="003A77C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3A77C2" w:rsidP="009856A2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A77C2">
        <w:rPr>
          <w:b/>
          <w:sz w:val="24"/>
        </w:rPr>
        <w:t>Dostawa energii elektrycznej do zasilania obiektów Politechniki Częstochowskiej</w:t>
      </w:r>
      <w:r w:rsidR="006D4AB3">
        <w:rPr>
          <w:sz w:val="24"/>
        </w:rPr>
        <w:t>,</w:t>
      </w:r>
      <w:r w:rsidR="009856A2">
        <w:rPr>
          <w:sz w:val="24"/>
        </w:rPr>
        <w:t xml:space="preserve"> </w:t>
      </w:r>
      <w:proofErr w:type="spellStart"/>
      <w:r w:rsidR="009856A2">
        <w:rPr>
          <w:sz w:val="24"/>
        </w:rPr>
        <w:t>spr</w:t>
      </w:r>
      <w:proofErr w:type="spellEnd"/>
      <w:r w:rsidR="009856A2">
        <w:rPr>
          <w:sz w:val="24"/>
        </w:rPr>
        <w:t xml:space="preserve">. nr rej. </w:t>
      </w:r>
      <w:r w:rsidR="00F95CF5" w:rsidRPr="003A77C2">
        <w:rPr>
          <w:b/>
          <w:bCs/>
          <w:sz w:val="24"/>
        </w:rPr>
        <w:t>ZP/D-13/1</w:t>
      </w:r>
      <w:r w:rsidR="00F95CF5">
        <w:rPr>
          <w:b/>
          <w:bCs/>
          <w:sz w:val="24"/>
        </w:rPr>
        <w:t>7</w:t>
      </w:r>
    </w:p>
    <w:p w:rsidR="006D4AB3" w:rsidRDefault="006D4AB3" w:rsidP="009856A2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FA01B6" w:rsidRPr="00FA01B6" w:rsidRDefault="00FA01B6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FA01B6">
        <w:rPr>
          <w:sz w:val="24"/>
          <w:szCs w:val="24"/>
        </w:rPr>
        <w:t>W oparciu o art. 38 ust. 1 ustawy z dnia 29.01.2004r. Prawo zamówień publicznych (tekst jednolity Dz. U. z 2015r. poz. 2164) zwracam się z prośbą o wyjaśnienie treści SIWZ dotyczącej postępowania na dostawę  energii elektrycznej do zasilania obiektów Politechniki Częstochowskiej. Znak sprawy: ZP/D-13/17. </w:t>
      </w:r>
    </w:p>
    <w:p w:rsidR="00571A4D" w:rsidRPr="00571A4D" w:rsidRDefault="00571A4D" w:rsidP="009856A2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571A4D">
        <w:rPr>
          <w:b/>
          <w:sz w:val="24"/>
          <w:szCs w:val="24"/>
        </w:rPr>
        <w:t>Pytanie 1</w:t>
      </w:r>
      <w:r w:rsidR="00FA01B6" w:rsidRPr="00571A4D">
        <w:rPr>
          <w:b/>
          <w:sz w:val="24"/>
          <w:szCs w:val="24"/>
        </w:rPr>
        <w:t xml:space="preserve"> </w:t>
      </w:r>
    </w:p>
    <w:p w:rsidR="00FA01B6" w:rsidRPr="00FA01B6" w:rsidRDefault="00FA01B6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FA01B6">
        <w:rPr>
          <w:sz w:val="24"/>
          <w:szCs w:val="24"/>
        </w:rPr>
        <w:t>Czy Zamawiający wyraża zgodę na otrzymywanie faktur w formie elektronicznej na wskazany adres e-mail?</w:t>
      </w:r>
    </w:p>
    <w:p w:rsidR="00FA01B6" w:rsidRPr="0068356B" w:rsidRDefault="00FA01B6" w:rsidP="009856A2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FA01B6">
        <w:rPr>
          <w:sz w:val="24"/>
          <w:szCs w:val="24"/>
        </w:rPr>
        <w:t> </w:t>
      </w:r>
      <w:r w:rsidR="00B40C76" w:rsidRPr="0068356B">
        <w:rPr>
          <w:b/>
          <w:sz w:val="24"/>
          <w:szCs w:val="24"/>
        </w:rPr>
        <w:t>Odpowiedź</w:t>
      </w:r>
    </w:p>
    <w:p w:rsidR="00571A4D" w:rsidRPr="00FA01B6" w:rsidRDefault="00571A4D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wyraża zgody na otrzymywanie </w:t>
      </w:r>
      <w:r w:rsidRPr="00FA01B6">
        <w:rPr>
          <w:sz w:val="24"/>
          <w:szCs w:val="24"/>
        </w:rPr>
        <w:t>faktur w formie elektronicznej</w:t>
      </w:r>
      <w:r>
        <w:rPr>
          <w:sz w:val="24"/>
          <w:szCs w:val="24"/>
        </w:rPr>
        <w:t>.</w:t>
      </w:r>
    </w:p>
    <w:p w:rsidR="00571A4D" w:rsidRDefault="00571A4D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t xml:space="preserve">Pytanie </w:t>
      </w:r>
      <w:r w:rsidR="00FA01B6" w:rsidRPr="00571A4D">
        <w:rPr>
          <w:b/>
          <w:sz w:val="24"/>
          <w:szCs w:val="24"/>
        </w:rPr>
        <w:t>2</w:t>
      </w:r>
    </w:p>
    <w:p w:rsidR="00571A4D" w:rsidRDefault="00FA01B6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FA01B6">
        <w:rPr>
          <w:sz w:val="24"/>
          <w:szCs w:val="24"/>
        </w:rPr>
        <w:t>Czy Zamawiający wyraża zgodę na podpisanie umowy drogą korespondencyjną?</w:t>
      </w:r>
    </w:p>
    <w:p w:rsidR="0068356B" w:rsidRPr="00FA01B6" w:rsidRDefault="0068356B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68356B">
        <w:rPr>
          <w:b/>
          <w:sz w:val="24"/>
          <w:szCs w:val="24"/>
        </w:rPr>
        <w:t>Odpowiedź</w:t>
      </w:r>
    </w:p>
    <w:p w:rsidR="00FA01B6" w:rsidRDefault="00B90624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E86CA4">
        <w:rPr>
          <w:sz w:val="24"/>
          <w:szCs w:val="24"/>
        </w:rPr>
        <w:t>Nie. Wykonawca jest zobowiązany do podpisania umowy w miejscu i terminie wyznaczonym przez Zamawiającego</w:t>
      </w:r>
      <w:r w:rsidR="00C754A5" w:rsidRPr="00E86CA4">
        <w:rPr>
          <w:sz w:val="24"/>
          <w:szCs w:val="24"/>
        </w:rPr>
        <w:t>.</w:t>
      </w:r>
    </w:p>
    <w:p w:rsidR="00046A65" w:rsidRPr="00FA01B6" w:rsidRDefault="00046A65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</w:p>
    <w:p w:rsidR="00571A4D" w:rsidRDefault="00571A4D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lastRenderedPageBreak/>
        <w:t xml:space="preserve">Pytanie </w:t>
      </w:r>
      <w:r>
        <w:rPr>
          <w:b/>
          <w:sz w:val="24"/>
          <w:szCs w:val="24"/>
        </w:rPr>
        <w:t>3</w:t>
      </w:r>
    </w:p>
    <w:p w:rsidR="00FA01B6" w:rsidRDefault="00FA01B6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FA01B6">
        <w:rPr>
          <w:sz w:val="24"/>
          <w:szCs w:val="24"/>
        </w:rPr>
        <w:t xml:space="preserve">Czy Zamawiający wyraża zgodę na zmianę ceny jednostkowej w razie niezależnych </w:t>
      </w:r>
      <w:proofErr w:type="spellStart"/>
      <w:r w:rsidRPr="00FA01B6">
        <w:rPr>
          <w:sz w:val="24"/>
          <w:szCs w:val="24"/>
        </w:rPr>
        <w:t>od</w:t>
      </w:r>
      <w:proofErr w:type="spellEnd"/>
      <w:r w:rsidRPr="00FA01B6">
        <w:rPr>
          <w:sz w:val="24"/>
          <w:szCs w:val="24"/>
        </w:rPr>
        <w:t xml:space="preserve"> Wykonawcy zmian przepisów prawa, a w szczególności zmiany ustawy prawo energetyczne lub aktów wykonawczych do tej ustawy wprowadzających dodatkowe obowiązki związane z zakupem praw majątkowych lub certyfikatów dotyczących efektywności energetycznej?</w:t>
      </w:r>
    </w:p>
    <w:p w:rsidR="00E33A1B" w:rsidRDefault="00E33A1B" w:rsidP="009856A2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E33A1B">
        <w:rPr>
          <w:b/>
          <w:sz w:val="24"/>
          <w:szCs w:val="24"/>
        </w:rPr>
        <w:t>Odpowiedź</w:t>
      </w:r>
    </w:p>
    <w:p w:rsidR="00E86CA4" w:rsidRPr="00E86CA4" w:rsidRDefault="00E86CA4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E86CA4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 </w:t>
      </w:r>
      <w:r w:rsidR="00FE4929">
        <w:rPr>
          <w:sz w:val="24"/>
          <w:szCs w:val="24"/>
        </w:rPr>
        <w:t xml:space="preserve"> w </w:t>
      </w:r>
      <w:r w:rsidR="00FE4929">
        <w:rPr>
          <w:bCs/>
          <w:sz w:val="24"/>
          <w:szCs w:val="24"/>
        </w:rPr>
        <w:t>§1</w:t>
      </w:r>
      <w:r w:rsidR="00FE4929" w:rsidRPr="00BF6126">
        <w:rPr>
          <w:bCs/>
          <w:sz w:val="24"/>
          <w:szCs w:val="24"/>
        </w:rPr>
        <w:t xml:space="preserve"> ust. </w:t>
      </w:r>
      <w:r w:rsidR="00FE4929">
        <w:rPr>
          <w:bCs/>
          <w:sz w:val="24"/>
          <w:szCs w:val="24"/>
        </w:rPr>
        <w:t>2</w:t>
      </w:r>
      <w:r w:rsidR="00FE4929">
        <w:rPr>
          <w:b/>
          <w:bCs/>
          <w:sz w:val="24"/>
          <w:szCs w:val="24"/>
        </w:rPr>
        <w:t xml:space="preserve"> </w:t>
      </w:r>
      <w:r w:rsidR="00FE4929">
        <w:rPr>
          <w:sz w:val="24"/>
          <w:szCs w:val="24"/>
        </w:rPr>
        <w:t>Projektu umowy zaznaczył, iż sprzedaż energii będzie odbywała się na zasadach określonych w ustawie  Prawo energetyczne oraz wydanych na jej podstawie aktach wykonawczych.</w:t>
      </w:r>
    </w:p>
    <w:p w:rsidR="00C45E8B" w:rsidRDefault="00C45E8B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4</w:t>
      </w:r>
    </w:p>
    <w:p w:rsidR="00FA01B6" w:rsidRDefault="00FA01B6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FA01B6">
        <w:rPr>
          <w:sz w:val="24"/>
          <w:szCs w:val="24"/>
        </w:rPr>
        <w:t>Czy okres rozliczeniowy dla poszczególnych PPE jest zgodny z miesiącem kalendarzowym ?</w:t>
      </w:r>
    </w:p>
    <w:p w:rsidR="002D600E" w:rsidRPr="00FA01B6" w:rsidRDefault="002D600E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E33A1B">
        <w:rPr>
          <w:b/>
          <w:sz w:val="24"/>
          <w:szCs w:val="24"/>
        </w:rPr>
        <w:t>Odpowiedź</w:t>
      </w:r>
    </w:p>
    <w:p w:rsidR="00FA01B6" w:rsidRDefault="00B90624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Tak. </w:t>
      </w:r>
      <w:r w:rsidR="00FA01B6" w:rsidRPr="00FA01B6">
        <w:rPr>
          <w:sz w:val="24"/>
          <w:szCs w:val="24"/>
        </w:rPr>
        <w:t> </w:t>
      </w:r>
      <w:r w:rsidR="00E40670">
        <w:rPr>
          <w:sz w:val="24"/>
          <w:szCs w:val="24"/>
        </w:rPr>
        <w:t>Okres rozliczeniowy dla poszczególnych PPE jest zgodny z miesiącem kalendarzowym.</w:t>
      </w:r>
    </w:p>
    <w:p w:rsidR="00E40670" w:rsidRPr="00FA01B6" w:rsidRDefault="00C45E8B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5</w:t>
      </w:r>
    </w:p>
    <w:p w:rsidR="00FA01B6" w:rsidRPr="00FA01B6" w:rsidRDefault="00FA01B6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FA01B6">
        <w:rPr>
          <w:sz w:val="24"/>
          <w:szCs w:val="24"/>
        </w:rPr>
        <w:t>Czy zamawiający wymaga faktur zbiorczych ?</w:t>
      </w:r>
    </w:p>
    <w:p w:rsidR="00FA01B6" w:rsidRDefault="00B76FC6" w:rsidP="009856A2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E33A1B">
        <w:rPr>
          <w:b/>
          <w:sz w:val="24"/>
          <w:szCs w:val="24"/>
        </w:rPr>
        <w:t>Odpowiedź</w:t>
      </w:r>
    </w:p>
    <w:p w:rsidR="00B76FC6" w:rsidRDefault="00B76FC6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B76FC6">
        <w:rPr>
          <w:sz w:val="24"/>
          <w:szCs w:val="24"/>
        </w:rPr>
        <w:t xml:space="preserve">Tak. </w:t>
      </w:r>
      <w:r w:rsidR="00C754A5">
        <w:rPr>
          <w:sz w:val="24"/>
          <w:szCs w:val="24"/>
        </w:rPr>
        <w:t>Zamawiający wymaga wystawiania przez Wykonawcę faktur zbiorczych.</w:t>
      </w:r>
    </w:p>
    <w:p w:rsidR="00C45E8B" w:rsidRPr="00FA01B6" w:rsidRDefault="00C45E8B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6</w:t>
      </w:r>
    </w:p>
    <w:p w:rsidR="00FA01B6" w:rsidRDefault="00FA01B6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FA01B6">
        <w:rPr>
          <w:sz w:val="24"/>
          <w:szCs w:val="24"/>
        </w:rPr>
        <w:t>Informujemy, że Wykonawca w procesie fakturowania opiera się na danych pomiarowo-rozliczeniowych przekazywanych przez Operatora Systemu Dystrybucyjnego, jednak w swoim bilingu parametryzuje długość trwania okresu rozliczeniowego. W związku z powyższym prosimy o wskazanie okresu rozliczeniowego w odniesieniu do każdego PPE występującego w postępowaniu czy wynosi on 10 dni, 1 miesiąc, 2 miesiące czy 6 miesięcy?</w:t>
      </w:r>
    </w:p>
    <w:p w:rsidR="002D600E" w:rsidRDefault="002D600E" w:rsidP="009856A2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E33A1B">
        <w:rPr>
          <w:b/>
          <w:sz w:val="24"/>
          <w:szCs w:val="24"/>
        </w:rPr>
        <w:t>Odpowiedź</w:t>
      </w:r>
    </w:p>
    <w:p w:rsidR="00FA01B6" w:rsidRDefault="00FA01B6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FA01B6">
        <w:rPr>
          <w:sz w:val="24"/>
          <w:szCs w:val="24"/>
        </w:rPr>
        <w:t> </w:t>
      </w:r>
      <w:r w:rsidR="002D600E">
        <w:rPr>
          <w:sz w:val="24"/>
          <w:szCs w:val="24"/>
        </w:rPr>
        <w:t>D</w:t>
      </w:r>
      <w:r w:rsidR="002D600E" w:rsidRPr="00851E7B">
        <w:rPr>
          <w:sz w:val="24"/>
          <w:szCs w:val="24"/>
        </w:rPr>
        <w:t xml:space="preserve">la wszystkich </w:t>
      </w:r>
      <w:r w:rsidR="00E40670">
        <w:rPr>
          <w:sz w:val="24"/>
          <w:szCs w:val="24"/>
        </w:rPr>
        <w:t xml:space="preserve">punktów </w:t>
      </w:r>
      <w:r w:rsidR="002D600E" w:rsidRPr="00851E7B">
        <w:rPr>
          <w:sz w:val="24"/>
          <w:szCs w:val="24"/>
        </w:rPr>
        <w:t>PPE okres rozliczeniowy</w:t>
      </w:r>
      <w:r w:rsidR="00E40670">
        <w:rPr>
          <w:sz w:val="24"/>
          <w:szCs w:val="24"/>
        </w:rPr>
        <w:t xml:space="preserve"> wynosi 1 miesiąc.</w:t>
      </w:r>
    </w:p>
    <w:p w:rsidR="00C45E8B" w:rsidRPr="00FA01B6" w:rsidRDefault="00C45E8B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7</w:t>
      </w:r>
    </w:p>
    <w:p w:rsidR="00FA01B6" w:rsidRDefault="00FA01B6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FA01B6">
        <w:rPr>
          <w:sz w:val="24"/>
          <w:szCs w:val="24"/>
        </w:rPr>
        <w:t>Czy Zamawiający może sprecyzować termin realizacji zadania, gdyż zapis „24 miesiące” jest zbyt ogólnikowy.  Ze względu na zmianę procedur obowiązujących sprzedawców energii elektrycznej Zgodnie z Instrukcją Ruchu i Eksploatacji Sieci Dystrybucyjnej Sprzedawca na 21 dni przed zmianą sprzedawcy musi zgłosić zmianę na platformie wymiany informacji.</w:t>
      </w:r>
    </w:p>
    <w:p w:rsidR="009856A2" w:rsidRDefault="00E9185D" w:rsidP="009856A2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C45E8B">
        <w:rPr>
          <w:b/>
          <w:sz w:val="24"/>
          <w:szCs w:val="24"/>
        </w:rPr>
        <w:t>Odpowiedź</w:t>
      </w:r>
    </w:p>
    <w:p w:rsidR="002D600E" w:rsidRDefault="00E9185D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Zgodnie z zapisam</w:t>
      </w:r>
      <w:r w:rsidR="002D600E">
        <w:rPr>
          <w:sz w:val="24"/>
          <w:szCs w:val="24"/>
        </w:rPr>
        <w:t xml:space="preserve">i zawartymi w SIWZ oraz </w:t>
      </w:r>
      <w:r w:rsidR="00BF6126">
        <w:rPr>
          <w:sz w:val="24"/>
          <w:szCs w:val="24"/>
        </w:rPr>
        <w:t xml:space="preserve">w </w:t>
      </w:r>
      <w:r w:rsidR="00BF6126" w:rsidRPr="00BF6126">
        <w:rPr>
          <w:bCs/>
          <w:sz w:val="24"/>
          <w:szCs w:val="24"/>
        </w:rPr>
        <w:t>§7 ust. 1</w:t>
      </w:r>
      <w:r w:rsidR="00BF6126">
        <w:rPr>
          <w:b/>
          <w:bCs/>
          <w:sz w:val="24"/>
          <w:szCs w:val="24"/>
        </w:rPr>
        <w:t xml:space="preserve"> </w:t>
      </w:r>
      <w:r w:rsidR="002D600E">
        <w:rPr>
          <w:sz w:val="24"/>
          <w:szCs w:val="24"/>
        </w:rPr>
        <w:t>Proje</w:t>
      </w:r>
      <w:r w:rsidR="00BF6126">
        <w:rPr>
          <w:sz w:val="24"/>
          <w:szCs w:val="24"/>
        </w:rPr>
        <w:t>ktu</w:t>
      </w:r>
      <w:r>
        <w:rPr>
          <w:sz w:val="24"/>
          <w:szCs w:val="24"/>
        </w:rPr>
        <w:t xml:space="preserve"> umowy</w:t>
      </w:r>
      <w:r w:rsidR="002D600E">
        <w:rPr>
          <w:sz w:val="24"/>
          <w:szCs w:val="24"/>
        </w:rPr>
        <w:t xml:space="preserve">: </w:t>
      </w:r>
    </w:p>
    <w:p w:rsidR="00E9185D" w:rsidRPr="002D600E" w:rsidRDefault="00E9185D" w:rsidP="009856A2">
      <w:pPr>
        <w:spacing w:line="276" w:lineRule="auto"/>
        <w:jc w:val="both"/>
        <w:rPr>
          <w:sz w:val="24"/>
          <w:szCs w:val="24"/>
        </w:rPr>
      </w:pPr>
      <w:r w:rsidRPr="002D600E">
        <w:rPr>
          <w:sz w:val="24"/>
          <w:szCs w:val="24"/>
        </w:rPr>
        <w:lastRenderedPageBreak/>
        <w:t xml:space="preserve"> </w:t>
      </w:r>
      <w:r w:rsidR="002D600E" w:rsidRPr="002D600E">
        <w:rPr>
          <w:sz w:val="24"/>
          <w:szCs w:val="24"/>
        </w:rPr>
        <w:t>„</w:t>
      </w:r>
      <w:r w:rsidR="00BF6126">
        <w:rPr>
          <w:sz w:val="24"/>
          <w:szCs w:val="24"/>
        </w:rPr>
        <w:t>U</w:t>
      </w:r>
      <w:r w:rsidRPr="002D600E">
        <w:rPr>
          <w:sz w:val="24"/>
          <w:szCs w:val="24"/>
        </w:rPr>
        <w:t xml:space="preserve">mowa zostaje zawarta na okres </w:t>
      </w:r>
      <w:r w:rsidRPr="00BF6126">
        <w:rPr>
          <w:sz w:val="24"/>
          <w:szCs w:val="24"/>
        </w:rPr>
        <w:t>24 miesięcy</w:t>
      </w:r>
      <w:r w:rsidRPr="002D600E">
        <w:rPr>
          <w:sz w:val="24"/>
          <w:szCs w:val="24"/>
        </w:rPr>
        <w:t xml:space="preserve"> i liczy się </w:t>
      </w:r>
      <w:proofErr w:type="spellStart"/>
      <w:r w:rsidRPr="002D600E">
        <w:rPr>
          <w:sz w:val="24"/>
          <w:szCs w:val="24"/>
        </w:rPr>
        <w:t>od</w:t>
      </w:r>
      <w:proofErr w:type="spellEnd"/>
      <w:r w:rsidRPr="002D600E">
        <w:rPr>
          <w:sz w:val="24"/>
          <w:szCs w:val="24"/>
        </w:rPr>
        <w:t xml:space="preserve"> dnia wejścia w życie umowy. Wejście w życie umowy i  rozpoczęcie sprzedaży energii elektrycznej w zakresie każdego z punktów poboru nastąpi </w:t>
      </w:r>
      <w:r w:rsidRPr="005C4D02">
        <w:rPr>
          <w:sz w:val="24"/>
          <w:szCs w:val="24"/>
          <w:u w:val="single"/>
        </w:rPr>
        <w:t xml:space="preserve">w terminie do 30 dni </w:t>
      </w:r>
      <w:proofErr w:type="spellStart"/>
      <w:r w:rsidRPr="005C4D02">
        <w:rPr>
          <w:sz w:val="24"/>
          <w:szCs w:val="24"/>
          <w:u w:val="single"/>
        </w:rPr>
        <w:t>od</w:t>
      </w:r>
      <w:proofErr w:type="spellEnd"/>
      <w:r w:rsidRPr="005C4D02">
        <w:rPr>
          <w:sz w:val="24"/>
          <w:szCs w:val="24"/>
          <w:u w:val="single"/>
        </w:rPr>
        <w:t xml:space="preserve"> dnia podpisania umowy z zastrzeżeniem</w:t>
      </w:r>
      <w:r w:rsidRPr="00BF6126">
        <w:rPr>
          <w:sz w:val="24"/>
          <w:szCs w:val="24"/>
          <w:u w:val="single"/>
        </w:rPr>
        <w:t>, iż rozpoczęcie świadczenia dostawy energii elektrycznej nastąpi nie wcześniej niż po spełnieniu wszystkich warunków przyłączenia do sieci OSD oraz po pozytywnie przeprowadzonej procedurze zmiany sprzedawcy.</w:t>
      </w:r>
      <w:r w:rsidR="002D600E" w:rsidRPr="00BF6126">
        <w:rPr>
          <w:sz w:val="24"/>
          <w:szCs w:val="24"/>
          <w:u w:val="single"/>
        </w:rPr>
        <w:t>”</w:t>
      </w:r>
    </w:p>
    <w:p w:rsidR="00B62B2C" w:rsidRDefault="00B62B2C" w:rsidP="00B62B2C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</w:p>
    <w:p w:rsidR="00E9185D" w:rsidRDefault="00B62B2C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8</w:t>
      </w:r>
    </w:p>
    <w:p w:rsidR="00FE4929" w:rsidRDefault="00FE4929" w:rsidP="00FE4929">
      <w:pPr>
        <w:spacing w:before="100" w:beforeAutospacing="1" w:after="100" w:afterAutospacing="1"/>
        <w:rPr>
          <w:sz w:val="24"/>
          <w:szCs w:val="24"/>
        </w:rPr>
      </w:pPr>
      <w:r w:rsidRPr="00FE4929">
        <w:rPr>
          <w:sz w:val="24"/>
          <w:szCs w:val="24"/>
        </w:rPr>
        <w:t>Czy Zamawiający wyraża zgodę na podpisanie umowy drogą korespondencyjną?</w:t>
      </w:r>
    </w:p>
    <w:p w:rsidR="00B62B2C" w:rsidRDefault="00B62B2C" w:rsidP="00B62B2C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C45E8B">
        <w:rPr>
          <w:b/>
          <w:sz w:val="24"/>
          <w:szCs w:val="24"/>
        </w:rPr>
        <w:t>Odpowiedź</w:t>
      </w:r>
    </w:p>
    <w:p w:rsidR="00B62B2C" w:rsidRPr="00FE4929" w:rsidRDefault="00D67367" w:rsidP="00FE4929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Patrz odpowiedź do pytania</w:t>
      </w:r>
      <w:r w:rsidR="00E51466">
        <w:rPr>
          <w:sz w:val="24"/>
          <w:szCs w:val="24"/>
        </w:rPr>
        <w:t xml:space="preserve"> 2</w:t>
      </w:r>
      <w:r>
        <w:rPr>
          <w:sz w:val="24"/>
          <w:szCs w:val="24"/>
        </w:rPr>
        <w:t>.</w:t>
      </w:r>
    </w:p>
    <w:p w:rsidR="00FE4929" w:rsidRPr="00FE4929" w:rsidRDefault="00B62B2C" w:rsidP="00B62B2C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9</w:t>
      </w:r>
    </w:p>
    <w:p w:rsidR="00FE4929" w:rsidRDefault="00FE4929" w:rsidP="00E51466">
      <w:pPr>
        <w:spacing w:before="100" w:beforeAutospacing="1" w:after="100" w:afterAutospacing="1"/>
        <w:rPr>
          <w:sz w:val="24"/>
          <w:szCs w:val="24"/>
        </w:rPr>
      </w:pPr>
      <w:r w:rsidRPr="00FE4929">
        <w:rPr>
          <w:sz w:val="24"/>
          <w:szCs w:val="24"/>
        </w:rPr>
        <w:t>Jaki jest okres rozliczeniowy dla poszczególnych punktów poboru energii, czy okresy rozliczeniowe są zgodne z miesiącami kalendarzowymi?</w:t>
      </w:r>
    </w:p>
    <w:p w:rsidR="00B62B2C" w:rsidRDefault="00B62B2C" w:rsidP="00B62B2C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C45E8B">
        <w:rPr>
          <w:b/>
          <w:sz w:val="24"/>
          <w:szCs w:val="24"/>
        </w:rPr>
        <w:t>Odpowiedź</w:t>
      </w:r>
    </w:p>
    <w:p w:rsidR="00B62B2C" w:rsidRPr="00FE4929" w:rsidRDefault="00D67367" w:rsidP="00FE4929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Patrz odpowiedź do pytania 4.</w:t>
      </w:r>
    </w:p>
    <w:p w:rsidR="00FE4929" w:rsidRPr="00FE4929" w:rsidRDefault="00B62B2C" w:rsidP="00B62B2C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10</w:t>
      </w:r>
    </w:p>
    <w:p w:rsidR="00FE4929" w:rsidRDefault="00FE4929" w:rsidP="00FE4929">
      <w:pPr>
        <w:spacing w:before="100" w:beforeAutospacing="1" w:after="100" w:afterAutospacing="1"/>
        <w:rPr>
          <w:sz w:val="24"/>
          <w:szCs w:val="24"/>
        </w:rPr>
      </w:pPr>
      <w:r w:rsidRPr="00FE4929">
        <w:rPr>
          <w:sz w:val="24"/>
          <w:szCs w:val="24"/>
        </w:rPr>
        <w:t>Czy dla PPE objętych postępowaniem przetargowym będzie to kolejna zmiana sprzedawcy?</w:t>
      </w:r>
    </w:p>
    <w:p w:rsidR="00B62B2C" w:rsidRDefault="00B62B2C" w:rsidP="00B62B2C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C45E8B">
        <w:rPr>
          <w:b/>
          <w:sz w:val="24"/>
          <w:szCs w:val="24"/>
        </w:rPr>
        <w:t>Odpowiedź</w:t>
      </w:r>
    </w:p>
    <w:p w:rsidR="00B62B2C" w:rsidRPr="00FE4929" w:rsidRDefault="00D67367" w:rsidP="00FE4929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Tak, dla PPE objętych postępowaniem przetargowym będzie to kolejna zmiana sprzedawcy.</w:t>
      </w:r>
    </w:p>
    <w:p w:rsidR="00FE4929" w:rsidRPr="00FE4929" w:rsidRDefault="00B62B2C" w:rsidP="00B62B2C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11</w:t>
      </w:r>
    </w:p>
    <w:p w:rsidR="00FE4929" w:rsidRDefault="00FE4929" w:rsidP="00FE4929">
      <w:pPr>
        <w:spacing w:before="100" w:beforeAutospacing="1" w:after="100" w:afterAutospacing="1"/>
        <w:rPr>
          <w:sz w:val="24"/>
          <w:szCs w:val="24"/>
        </w:rPr>
      </w:pPr>
      <w:r w:rsidRPr="00FE4929">
        <w:rPr>
          <w:sz w:val="24"/>
          <w:szCs w:val="24"/>
        </w:rPr>
        <w:t>Kto jest obecnym sprzedawcą energii elektrycznej do obiektów objętych postępowaniem przetargowym?</w:t>
      </w:r>
    </w:p>
    <w:p w:rsidR="00B62B2C" w:rsidRDefault="00B62B2C" w:rsidP="00B62B2C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C45E8B">
        <w:rPr>
          <w:b/>
          <w:sz w:val="24"/>
          <w:szCs w:val="24"/>
        </w:rPr>
        <w:t>Odpowiedź</w:t>
      </w:r>
    </w:p>
    <w:p w:rsidR="00B62B2C" w:rsidRPr="00FE4929" w:rsidRDefault="00D67367" w:rsidP="00FE4929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Zgodnie z informacją zawartą w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7 Opisu przedmiotu zamówienia, obecnym sprzedawcą energii elektrycznej do obiektów objętych postępowaniem jest PGE Obrót S.A. z siedzibą w Rzeszowie.</w:t>
      </w:r>
    </w:p>
    <w:p w:rsidR="00FE4929" w:rsidRPr="00FE4929" w:rsidRDefault="00B62B2C" w:rsidP="00B62B2C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12</w:t>
      </w:r>
    </w:p>
    <w:p w:rsidR="00FE4929" w:rsidRDefault="00FE4929" w:rsidP="00FE4929">
      <w:pPr>
        <w:spacing w:before="100" w:beforeAutospacing="1" w:after="100" w:afterAutospacing="1"/>
        <w:rPr>
          <w:sz w:val="24"/>
          <w:szCs w:val="24"/>
        </w:rPr>
      </w:pPr>
      <w:r w:rsidRPr="00FE4929">
        <w:rPr>
          <w:sz w:val="24"/>
          <w:szCs w:val="24"/>
        </w:rPr>
        <w:t xml:space="preserve">Czy Zamawiający wyraża zgodę na zmianę ceny jednostkowej w razie niezależnych </w:t>
      </w:r>
      <w:proofErr w:type="spellStart"/>
      <w:r w:rsidRPr="00FE4929">
        <w:rPr>
          <w:sz w:val="24"/>
          <w:szCs w:val="24"/>
        </w:rPr>
        <w:t>od</w:t>
      </w:r>
      <w:proofErr w:type="spellEnd"/>
      <w:r w:rsidRPr="00FE4929">
        <w:rPr>
          <w:sz w:val="24"/>
          <w:szCs w:val="24"/>
        </w:rPr>
        <w:t xml:space="preserve"> Wykonawcy zmian przepisów prawa, a w szczególności zmiany ustawy prawo energetyczne lub aktów wykonawczych do tej ustawy wprowadzających dodatkowe obowiązki związane z zakupem praw majątkowych lub certyfikatów dotyczących efektywności energetycznej?</w:t>
      </w:r>
    </w:p>
    <w:p w:rsidR="00AB4A2F" w:rsidRDefault="00AB4A2F" w:rsidP="00FE4929">
      <w:pPr>
        <w:spacing w:before="100" w:beforeAutospacing="1" w:after="100" w:afterAutospacing="1"/>
        <w:rPr>
          <w:sz w:val="24"/>
          <w:szCs w:val="24"/>
        </w:rPr>
      </w:pPr>
    </w:p>
    <w:p w:rsidR="00B62B2C" w:rsidRDefault="00B62B2C" w:rsidP="00B62B2C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C45E8B">
        <w:rPr>
          <w:b/>
          <w:sz w:val="24"/>
          <w:szCs w:val="24"/>
        </w:rPr>
        <w:lastRenderedPageBreak/>
        <w:t>Odpowiedź</w:t>
      </w:r>
    </w:p>
    <w:p w:rsidR="00B62B2C" w:rsidRPr="00FE4929" w:rsidRDefault="00D67367" w:rsidP="00AB4A2F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D67367">
        <w:rPr>
          <w:sz w:val="24"/>
          <w:szCs w:val="24"/>
        </w:rPr>
        <w:t>Patrz odpowiedź do pytania 3.</w:t>
      </w:r>
    </w:p>
    <w:p w:rsidR="00FE4929" w:rsidRPr="00FE4929" w:rsidRDefault="00B62B2C" w:rsidP="00B62B2C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13</w:t>
      </w:r>
    </w:p>
    <w:p w:rsidR="00FE4929" w:rsidRDefault="00FE4929" w:rsidP="00FE4929">
      <w:pPr>
        <w:spacing w:before="100" w:beforeAutospacing="1" w:after="100" w:afterAutospacing="1"/>
        <w:rPr>
          <w:sz w:val="24"/>
          <w:szCs w:val="24"/>
        </w:rPr>
      </w:pPr>
      <w:r w:rsidRPr="00FE4929">
        <w:rPr>
          <w:sz w:val="24"/>
          <w:szCs w:val="24"/>
        </w:rPr>
        <w:t xml:space="preserve">Czy w przypadku braku otrzymania wskazań liczników </w:t>
      </w:r>
      <w:proofErr w:type="spellStart"/>
      <w:r w:rsidRPr="00FE4929">
        <w:rPr>
          <w:sz w:val="24"/>
          <w:szCs w:val="24"/>
        </w:rPr>
        <w:t>od</w:t>
      </w:r>
      <w:proofErr w:type="spellEnd"/>
      <w:r w:rsidRPr="00FE4929">
        <w:rPr>
          <w:sz w:val="24"/>
          <w:szCs w:val="24"/>
        </w:rPr>
        <w:t xml:space="preserve"> Operatora Systemu Dystrybucyjnego w terminie Zamawiający dopuszcza możliwość wystawienia faktur szacunkowych (korygowanych po otrzymaniu faktur rzeczywistych), w celu zapewnienia ciągłości przekazywania przez Zamawiającego środków finansowych przeznaczonych na zakup energii elektrycznej i uniknięcia skumulowania się znacznej kwoty za energię elektryczną na rzecz Sprzedawcy?</w:t>
      </w:r>
    </w:p>
    <w:p w:rsidR="00B62B2C" w:rsidRDefault="00B62B2C" w:rsidP="00B62B2C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C45E8B">
        <w:rPr>
          <w:b/>
          <w:sz w:val="24"/>
          <w:szCs w:val="24"/>
        </w:rPr>
        <w:t>Odpowiedź</w:t>
      </w:r>
    </w:p>
    <w:p w:rsidR="00B62B2C" w:rsidRPr="00FE4929" w:rsidRDefault="00B3017F" w:rsidP="00FE4929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Zamawiający nie dopuszcza możliwości wystawienia faktur szacunkowych.</w:t>
      </w:r>
    </w:p>
    <w:p w:rsidR="00FE4929" w:rsidRPr="00FE4929" w:rsidRDefault="00B62B2C" w:rsidP="00B62B2C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14</w:t>
      </w:r>
    </w:p>
    <w:p w:rsidR="00FE4929" w:rsidRPr="00CB73E4" w:rsidRDefault="00FE4929" w:rsidP="00FE4929">
      <w:pPr>
        <w:spacing w:before="100" w:beforeAutospacing="1" w:after="100" w:afterAutospacing="1"/>
        <w:rPr>
          <w:sz w:val="24"/>
          <w:szCs w:val="24"/>
        </w:rPr>
      </w:pPr>
      <w:r w:rsidRPr="00FE4929">
        <w:rPr>
          <w:sz w:val="24"/>
          <w:szCs w:val="24"/>
        </w:rPr>
        <w:t xml:space="preserve"> </w:t>
      </w:r>
      <w:r w:rsidRPr="00CB73E4">
        <w:rPr>
          <w:sz w:val="24"/>
          <w:szCs w:val="24"/>
        </w:rPr>
        <w:t>Jaki jest termin płatności?</w:t>
      </w:r>
    </w:p>
    <w:p w:rsidR="00B62B2C" w:rsidRPr="00CB73E4" w:rsidRDefault="00B62B2C" w:rsidP="00B62B2C">
      <w:pPr>
        <w:spacing w:before="100" w:beforeAutospacing="1" w:after="100" w:afterAutospacing="1" w:line="276" w:lineRule="auto"/>
        <w:jc w:val="both"/>
        <w:rPr>
          <w:b/>
          <w:sz w:val="24"/>
          <w:szCs w:val="24"/>
        </w:rPr>
      </w:pPr>
      <w:r w:rsidRPr="00CB73E4">
        <w:rPr>
          <w:b/>
          <w:sz w:val="24"/>
          <w:szCs w:val="24"/>
        </w:rPr>
        <w:t>Odpowiedź</w:t>
      </w:r>
    </w:p>
    <w:p w:rsidR="00CB73E4" w:rsidRPr="00CB73E4" w:rsidRDefault="00CB73E4" w:rsidP="00FE4929">
      <w:pPr>
        <w:spacing w:before="100" w:beforeAutospacing="1" w:after="100" w:afterAutospacing="1"/>
        <w:rPr>
          <w:sz w:val="24"/>
          <w:szCs w:val="24"/>
        </w:rPr>
      </w:pPr>
      <w:r w:rsidRPr="00CB73E4">
        <w:rPr>
          <w:sz w:val="24"/>
          <w:szCs w:val="24"/>
        </w:rPr>
        <w:t xml:space="preserve">Zamawiający dokonuje zmiany zapisów </w:t>
      </w:r>
      <w:r w:rsidR="002C41BA" w:rsidRPr="00CB73E4">
        <w:rPr>
          <w:sz w:val="24"/>
          <w:szCs w:val="24"/>
        </w:rPr>
        <w:t xml:space="preserve"> w  </w:t>
      </w:r>
      <w:r w:rsidR="002C41BA" w:rsidRPr="00CB73E4">
        <w:rPr>
          <w:bCs/>
          <w:sz w:val="24"/>
          <w:szCs w:val="24"/>
        </w:rPr>
        <w:t>§6 ust. 3</w:t>
      </w:r>
      <w:r w:rsidR="002C41BA" w:rsidRPr="00CB73E4">
        <w:rPr>
          <w:b/>
          <w:bCs/>
          <w:sz w:val="24"/>
          <w:szCs w:val="24"/>
        </w:rPr>
        <w:t xml:space="preserve"> </w:t>
      </w:r>
      <w:r w:rsidR="002C41BA" w:rsidRPr="00CB73E4">
        <w:rPr>
          <w:sz w:val="24"/>
          <w:szCs w:val="24"/>
        </w:rPr>
        <w:t>Projektu umowy</w:t>
      </w:r>
      <w:r w:rsidRPr="00CB73E4">
        <w:rPr>
          <w:sz w:val="24"/>
          <w:szCs w:val="24"/>
        </w:rPr>
        <w:t xml:space="preserve"> w następujący sposób</w:t>
      </w:r>
      <w:r w:rsidR="002C41BA" w:rsidRPr="00CB73E4">
        <w:rPr>
          <w:sz w:val="24"/>
          <w:szCs w:val="24"/>
        </w:rPr>
        <w:t xml:space="preserve">: </w:t>
      </w:r>
    </w:p>
    <w:p w:rsidR="002C41BA" w:rsidRPr="00CB73E4" w:rsidRDefault="00CB73E4" w:rsidP="00FE4929">
      <w:pPr>
        <w:spacing w:before="100" w:beforeAutospacing="1" w:after="100" w:afterAutospacing="1"/>
        <w:rPr>
          <w:b/>
          <w:sz w:val="24"/>
          <w:szCs w:val="24"/>
        </w:rPr>
      </w:pPr>
      <w:r w:rsidRPr="00CB73E4">
        <w:rPr>
          <w:b/>
          <w:sz w:val="24"/>
          <w:szCs w:val="24"/>
        </w:rPr>
        <w:t>Było</w:t>
      </w:r>
      <w:r w:rsidR="002C41BA" w:rsidRPr="00CB73E4">
        <w:rPr>
          <w:b/>
          <w:sz w:val="24"/>
          <w:szCs w:val="24"/>
        </w:rPr>
        <w:t xml:space="preserve"> </w:t>
      </w:r>
    </w:p>
    <w:p w:rsidR="00B62B2C" w:rsidRDefault="002C41BA" w:rsidP="002C41BA">
      <w:pPr>
        <w:spacing w:before="100" w:beforeAutospacing="1" w:after="100" w:afterAutospacing="1"/>
        <w:jc w:val="both"/>
        <w:rPr>
          <w:sz w:val="24"/>
          <w:szCs w:val="24"/>
        </w:rPr>
      </w:pPr>
      <w:r w:rsidRPr="00CB73E4">
        <w:rPr>
          <w:sz w:val="24"/>
          <w:szCs w:val="24"/>
        </w:rPr>
        <w:t xml:space="preserve">„Należności wynikające z faktur będą płatne w terminie do 30 dni </w:t>
      </w:r>
      <w:proofErr w:type="spellStart"/>
      <w:r w:rsidRPr="00CB73E4">
        <w:rPr>
          <w:sz w:val="24"/>
          <w:szCs w:val="24"/>
        </w:rPr>
        <w:t>od</w:t>
      </w:r>
      <w:proofErr w:type="spellEnd"/>
      <w:r w:rsidRPr="00CB73E4">
        <w:rPr>
          <w:sz w:val="24"/>
          <w:szCs w:val="24"/>
        </w:rPr>
        <w:t xml:space="preserve"> daty otrzymania przez Zamawiającego prawidłowo wystawionej faktury z zastrzeżeniem, że Wykonawca dostarczy fakturę na co najmniej 21 dni przed tak określonym terminem płatności. W razie niezachowania tego terminu, termin płatności wskazany w fakturze zostanie automatycznie przedłużony o czas opóźnienia.”</w:t>
      </w:r>
    </w:p>
    <w:p w:rsidR="00CB73E4" w:rsidRPr="00CB73E4" w:rsidRDefault="00CB73E4" w:rsidP="002C41BA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CB73E4">
        <w:rPr>
          <w:b/>
          <w:sz w:val="24"/>
          <w:szCs w:val="24"/>
        </w:rPr>
        <w:t>Jest</w:t>
      </w:r>
    </w:p>
    <w:p w:rsidR="00CB73E4" w:rsidRPr="002C41BA" w:rsidRDefault="00CB73E4" w:rsidP="002C41BA">
      <w:pPr>
        <w:spacing w:before="100" w:beforeAutospacing="1" w:after="100" w:afterAutospacing="1"/>
        <w:jc w:val="both"/>
        <w:rPr>
          <w:sz w:val="24"/>
          <w:szCs w:val="24"/>
        </w:rPr>
      </w:pPr>
      <w:r w:rsidRPr="00CB73E4">
        <w:rPr>
          <w:sz w:val="24"/>
          <w:szCs w:val="24"/>
        </w:rPr>
        <w:t xml:space="preserve">„Należności wynikające z faktur będą płatne w terminie do 30 dni </w:t>
      </w:r>
      <w:proofErr w:type="spellStart"/>
      <w:r w:rsidRPr="00CB73E4">
        <w:rPr>
          <w:sz w:val="24"/>
          <w:szCs w:val="24"/>
        </w:rPr>
        <w:t>od</w:t>
      </w:r>
      <w:proofErr w:type="spellEnd"/>
      <w:r w:rsidRPr="00CB73E4">
        <w:rPr>
          <w:sz w:val="24"/>
          <w:szCs w:val="24"/>
        </w:rPr>
        <w:t xml:space="preserve"> daty otrzymania przez Zamawiającego prawidłowo wystawionej faktury</w:t>
      </w:r>
      <w:r>
        <w:rPr>
          <w:sz w:val="24"/>
          <w:szCs w:val="24"/>
        </w:rPr>
        <w:t>.”</w:t>
      </w:r>
    </w:p>
    <w:p w:rsidR="00FE4929" w:rsidRPr="00FE4929" w:rsidRDefault="00B62B2C" w:rsidP="00B62B2C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571A4D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15</w:t>
      </w:r>
      <w:r w:rsidR="00FE4929" w:rsidRPr="00FE4929">
        <w:rPr>
          <w:sz w:val="24"/>
          <w:szCs w:val="24"/>
        </w:rPr>
        <w:t> </w:t>
      </w:r>
    </w:p>
    <w:p w:rsidR="00FE4929" w:rsidRDefault="00FE4929" w:rsidP="00FE4929">
      <w:pPr>
        <w:spacing w:before="100" w:beforeAutospacing="1" w:after="100" w:afterAutospacing="1"/>
        <w:rPr>
          <w:sz w:val="24"/>
          <w:szCs w:val="24"/>
        </w:rPr>
      </w:pPr>
      <w:r w:rsidRPr="00FE4929">
        <w:rPr>
          <w:sz w:val="24"/>
          <w:szCs w:val="24"/>
        </w:rPr>
        <w:t xml:space="preserve">Termin wykonania zamówienia określony w SIWZ jest zbyt ogólny dla wykonawcy, by mógł on dokonać precyzyjnej wyceny. Zgodnie z art. 29 ustawy </w:t>
      </w:r>
      <w:proofErr w:type="spellStart"/>
      <w:r w:rsidRPr="00FE4929">
        <w:rPr>
          <w:sz w:val="24"/>
          <w:szCs w:val="24"/>
        </w:rPr>
        <w:t>pzp</w:t>
      </w:r>
      <w:proofErr w:type="spellEnd"/>
      <w:r w:rsidRPr="00FE4929">
        <w:rPr>
          <w:sz w:val="24"/>
          <w:szCs w:val="24"/>
        </w:rPr>
        <w:t xml:space="preserve"> obowiązkiem Zamawiającego jest jednoznaczne i wyczerpujące określenie przedmiotu zamówienia, w tym także terminu realizacji zamówienia. Dla firm energetycznych kwestia terminu dostaw energii elektrycznej jest kluczowa dla sporządzenia oferty. Wnioskujemy o ścisłe określenie terminu zamówienia.</w:t>
      </w:r>
    </w:p>
    <w:p w:rsidR="00FE4929" w:rsidRPr="00FE4929" w:rsidRDefault="00B62B2C" w:rsidP="00E51466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C45E8B">
        <w:rPr>
          <w:b/>
          <w:sz w:val="24"/>
          <w:szCs w:val="24"/>
        </w:rPr>
        <w:t>Odpowiedź</w:t>
      </w:r>
      <w:r w:rsidR="00FE4929" w:rsidRPr="00FE4929">
        <w:rPr>
          <w:sz w:val="24"/>
          <w:szCs w:val="24"/>
        </w:rPr>
        <w:t> </w:t>
      </w:r>
    </w:p>
    <w:p w:rsidR="00FE4929" w:rsidRDefault="008D1F6C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Patrz odpowiedź do pytania 7.</w:t>
      </w:r>
    </w:p>
    <w:p w:rsidR="00AB4A2F" w:rsidRDefault="00AB4A2F" w:rsidP="009856A2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</w:p>
    <w:p w:rsidR="00E9185D" w:rsidRPr="00FA01B6" w:rsidRDefault="009856A2" w:rsidP="009856A2">
      <w:pPr>
        <w:spacing w:before="120" w:after="120" w:line="276" w:lineRule="auto"/>
        <w:jc w:val="both"/>
        <w:rPr>
          <w:sz w:val="24"/>
          <w:szCs w:val="24"/>
        </w:rPr>
      </w:pPr>
      <w:r w:rsidRPr="00A34488">
        <w:rPr>
          <w:sz w:val="24"/>
          <w:szCs w:val="24"/>
        </w:rPr>
        <w:lastRenderedPageBreak/>
        <w:t>Zamawiający działając na podstawie art. 38 ust. 4 ustawy z dnia 29 stycznia 2004 roku Prawo Zamówień Publicznych (</w:t>
      </w:r>
      <w:proofErr w:type="spellStart"/>
      <w:r w:rsidRPr="00A34488">
        <w:rPr>
          <w:sz w:val="24"/>
        </w:rPr>
        <w:t>t.j</w:t>
      </w:r>
      <w:proofErr w:type="spellEnd"/>
      <w:r w:rsidRPr="00A34488">
        <w:rPr>
          <w:sz w:val="24"/>
        </w:rPr>
        <w:t>. Dz. U. z 2017 r. poz. 1579</w:t>
      </w:r>
      <w:r w:rsidRPr="00A34488">
        <w:rPr>
          <w:sz w:val="24"/>
          <w:szCs w:val="24"/>
        </w:rPr>
        <w:t>.) zmienia treść specyfikacji istotnych warunków zamówienia w zakresie wskazanym powyżej.</w:t>
      </w:r>
    </w:p>
    <w:p w:rsidR="006D4AB3" w:rsidRDefault="006D4AB3" w:rsidP="009856A2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3A77C2" w:rsidRPr="003A77C2">
        <w:rPr>
          <w:sz w:val="24"/>
        </w:rPr>
        <w:t>(</w:t>
      </w:r>
      <w:proofErr w:type="spellStart"/>
      <w:r w:rsidR="003A77C2" w:rsidRPr="003A77C2">
        <w:rPr>
          <w:sz w:val="24"/>
        </w:rPr>
        <w:t>t.j</w:t>
      </w:r>
      <w:proofErr w:type="spellEnd"/>
      <w:r w:rsidR="003A77C2" w:rsidRPr="003A77C2">
        <w:rPr>
          <w:sz w:val="24"/>
        </w:rPr>
        <w:t>. Dz. U. z 2017 r. poz. 1579)</w:t>
      </w:r>
      <w:r>
        <w:rPr>
          <w:sz w:val="24"/>
        </w:rPr>
        <w:t>, stanowisko Zamawiającego zostało rozesłane do wszystkich wykonawców, którym przekazano SIWZ.</w:t>
      </w:r>
    </w:p>
    <w:p w:rsidR="009856A2" w:rsidRDefault="009856A2" w:rsidP="009856A2">
      <w:pPr>
        <w:pStyle w:val="Tekstpodstawowywcity3"/>
        <w:spacing w:before="120" w:after="120" w:line="276" w:lineRule="auto"/>
        <w:ind w:firstLine="0"/>
        <w:rPr>
          <w:sz w:val="24"/>
        </w:rPr>
      </w:pPr>
    </w:p>
    <w:p w:rsidR="009856A2" w:rsidRDefault="009856A2" w:rsidP="009856A2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W załączeniu:</w:t>
      </w:r>
      <w:r w:rsidR="00046A65" w:rsidRPr="00046A65">
        <w:rPr>
          <w:sz w:val="24"/>
        </w:rPr>
        <w:t xml:space="preserve"> </w:t>
      </w:r>
      <w:r w:rsidR="00046A65">
        <w:rPr>
          <w:sz w:val="24"/>
        </w:rPr>
        <w:t xml:space="preserve">zmieniony </w:t>
      </w:r>
      <w:r>
        <w:rPr>
          <w:sz w:val="24"/>
        </w:rPr>
        <w:t xml:space="preserve">Projekt umowy </w:t>
      </w:r>
    </w:p>
    <w:p w:rsidR="00F207B1" w:rsidRDefault="00F207B1" w:rsidP="009856A2">
      <w:pPr>
        <w:spacing w:line="276" w:lineRule="auto"/>
        <w:jc w:val="both"/>
        <w:rPr>
          <w:sz w:val="24"/>
          <w:szCs w:val="24"/>
        </w:rPr>
      </w:pPr>
    </w:p>
    <w:p w:rsidR="00F207B1" w:rsidRDefault="00F207B1" w:rsidP="009856A2">
      <w:pPr>
        <w:spacing w:line="276" w:lineRule="auto"/>
        <w:jc w:val="both"/>
        <w:rPr>
          <w:sz w:val="24"/>
          <w:szCs w:val="24"/>
        </w:rPr>
      </w:pPr>
    </w:p>
    <w:p w:rsidR="00F207B1" w:rsidRDefault="00F207B1" w:rsidP="009856A2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Kanclerz </w:t>
      </w:r>
    </w:p>
    <w:p w:rsidR="00F207B1" w:rsidRDefault="00F207B1" w:rsidP="009856A2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Politechniki Częstochowskiej</w:t>
      </w:r>
    </w:p>
    <w:p w:rsidR="00F207B1" w:rsidRDefault="00F207B1" w:rsidP="009856A2">
      <w:pPr>
        <w:pStyle w:val="Tekstpodstawowy"/>
        <w:spacing w:before="120" w:after="120" w:line="276" w:lineRule="auto"/>
        <w:ind w:left="3117" w:firstLine="42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dr inż. Arkadiusz Kociszewski</w:t>
      </w:r>
    </w:p>
    <w:p w:rsidR="006D4AB3" w:rsidRDefault="006D4AB3" w:rsidP="009856A2">
      <w:pPr>
        <w:pStyle w:val="Tekstpodstawowy"/>
        <w:spacing w:before="120" w:after="120" w:line="276" w:lineRule="auto"/>
        <w:jc w:val="both"/>
        <w:rPr>
          <w:sz w:val="24"/>
        </w:rPr>
      </w:pPr>
    </w:p>
    <w:sectPr w:rsidR="006D4AB3" w:rsidSect="005E7A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EE5" w:rsidRDefault="006B0EE5">
      <w:r>
        <w:separator/>
      </w:r>
    </w:p>
  </w:endnote>
  <w:endnote w:type="continuationSeparator" w:id="0">
    <w:p w:rsidR="006B0EE5" w:rsidRDefault="006B0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444A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444A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444A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971C1" w:rsidRPr="00B971C1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EE5" w:rsidRDefault="006B0EE5">
      <w:r>
        <w:separator/>
      </w:r>
    </w:p>
  </w:footnote>
  <w:footnote w:type="continuationSeparator" w:id="0">
    <w:p w:rsidR="006B0EE5" w:rsidRDefault="006B0E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7C2" w:rsidRDefault="003A77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7C2" w:rsidRDefault="003A77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7C2" w:rsidRDefault="003A77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35237"/>
    <w:multiLevelType w:val="multilevel"/>
    <w:tmpl w:val="5FC21A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DAD37AF"/>
    <w:multiLevelType w:val="multilevel"/>
    <w:tmpl w:val="5FC21A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77C2"/>
    <w:rsid w:val="00020B94"/>
    <w:rsid w:val="00031374"/>
    <w:rsid w:val="000356AE"/>
    <w:rsid w:val="00046A65"/>
    <w:rsid w:val="000A1097"/>
    <w:rsid w:val="000D122E"/>
    <w:rsid w:val="000F2EE2"/>
    <w:rsid w:val="0010584B"/>
    <w:rsid w:val="00180C6E"/>
    <w:rsid w:val="001909E1"/>
    <w:rsid w:val="001F270C"/>
    <w:rsid w:val="00202DEA"/>
    <w:rsid w:val="00263558"/>
    <w:rsid w:val="002C41BA"/>
    <w:rsid w:val="002D600E"/>
    <w:rsid w:val="003444A7"/>
    <w:rsid w:val="00370781"/>
    <w:rsid w:val="003A77C2"/>
    <w:rsid w:val="00466753"/>
    <w:rsid w:val="004A75F2"/>
    <w:rsid w:val="004C3125"/>
    <w:rsid w:val="005144A9"/>
    <w:rsid w:val="00531ACE"/>
    <w:rsid w:val="005671F2"/>
    <w:rsid w:val="00571A4D"/>
    <w:rsid w:val="0058452E"/>
    <w:rsid w:val="005B1B08"/>
    <w:rsid w:val="005C4D02"/>
    <w:rsid w:val="005D3419"/>
    <w:rsid w:val="005E7A1B"/>
    <w:rsid w:val="005F5E8F"/>
    <w:rsid w:val="00636AAF"/>
    <w:rsid w:val="0063787E"/>
    <w:rsid w:val="00652C0A"/>
    <w:rsid w:val="00662BDB"/>
    <w:rsid w:val="0068356B"/>
    <w:rsid w:val="006B0EE5"/>
    <w:rsid w:val="006B7198"/>
    <w:rsid w:val="006C1D3B"/>
    <w:rsid w:val="006D4AB3"/>
    <w:rsid w:val="006F3B81"/>
    <w:rsid w:val="00711CAD"/>
    <w:rsid w:val="00794981"/>
    <w:rsid w:val="00891641"/>
    <w:rsid w:val="0089216F"/>
    <w:rsid w:val="00897AB0"/>
    <w:rsid w:val="008D1F6C"/>
    <w:rsid w:val="009856A2"/>
    <w:rsid w:val="00A25283"/>
    <w:rsid w:val="00A34488"/>
    <w:rsid w:val="00A70C24"/>
    <w:rsid w:val="00A905AC"/>
    <w:rsid w:val="00AB4A2F"/>
    <w:rsid w:val="00B3017F"/>
    <w:rsid w:val="00B40C76"/>
    <w:rsid w:val="00B62B2C"/>
    <w:rsid w:val="00B76FC6"/>
    <w:rsid w:val="00B86218"/>
    <w:rsid w:val="00B90624"/>
    <w:rsid w:val="00B971C1"/>
    <w:rsid w:val="00BA6584"/>
    <w:rsid w:val="00BE547F"/>
    <w:rsid w:val="00BF6126"/>
    <w:rsid w:val="00C33226"/>
    <w:rsid w:val="00C370F2"/>
    <w:rsid w:val="00C44EEC"/>
    <w:rsid w:val="00C45E8B"/>
    <w:rsid w:val="00C754A5"/>
    <w:rsid w:val="00CB73E4"/>
    <w:rsid w:val="00CD6B65"/>
    <w:rsid w:val="00D67367"/>
    <w:rsid w:val="00DA33C7"/>
    <w:rsid w:val="00DF26CF"/>
    <w:rsid w:val="00DF32E8"/>
    <w:rsid w:val="00E07A5F"/>
    <w:rsid w:val="00E2789F"/>
    <w:rsid w:val="00E33A1B"/>
    <w:rsid w:val="00E40670"/>
    <w:rsid w:val="00E51466"/>
    <w:rsid w:val="00E86CA4"/>
    <w:rsid w:val="00E9185D"/>
    <w:rsid w:val="00EA14B3"/>
    <w:rsid w:val="00EA416E"/>
    <w:rsid w:val="00EB078D"/>
    <w:rsid w:val="00F207B1"/>
    <w:rsid w:val="00F95CF5"/>
    <w:rsid w:val="00FA01B6"/>
    <w:rsid w:val="00FC5957"/>
    <w:rsid w:val="00FD265E"/>
    <w:rsid w:val="00FE4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E7A1B"/>
  </w:style>
  <w:style w:type="paragraph" w:styleId="Nagwek1">
    <w:name w:val="heading 1"/>
    <w:basedOn w:val="Normalny"/>
    <w:next w:val="Normalny"/>
    <w:qFormat/>
    <w:rsid w:val="005E7A1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E7A1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E7A1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E7A1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E7A1B"/>
  </w:style>
  <w:style w:type="paragraph" w:styleId="Tekstpodstawowywcity">
    <w:name w:val="Body Text Indent"/>
    <w:basedOn w:val="Normalny"/>
    <w:rsid w:val="005E7A1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E7A1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E7A1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5E7A1B"/>
    <w:rPr>
      <w:sz w:val="28"/>
    </w:rPr>
  </w:style>
  <w:style w:type="paragraph" w:styleId="Tekstpodstawowywcity3">
    <w:name w:val="Body Text Indent 3"/>
    <w:basedOn w:val="Normalny"/>
    <w:rsid w:val="005E7A1B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basedOn w:val="Domylnaczcionkaakapitu"/>
    <w:link w:val="Tekstpodstawowy"/>
    <w:rsid w:val="00F207B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959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2017-12-07T09:00:00Z</cp:lastPrinted>
  <dcterms:created xsi:type="dcterms:W3CDTF">2017-12-07T13:46:00Z</dcterms:created>
  <dcterms:modified xsi:type="dcterms:W3CDTF">2017-12-07T13:46:00Z</dcterms:modified>
</cp:coreProperties>
</file>