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BE" w:rsidRPr="005950BE" w:rsidRDefault="005950BE" w:rsidP="005950BE">
      <w:pPr>
        <w:spacing w:after="24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Ogłoszenie nr 627428-N-2017 z dnia 2017-12-05 r. </w:t>
      </w:r>
    </w:p>
    <w:p w:rsidR="005950BE" w:rsidRPr="005950BE" w:rsidRDefault="005950BE" w:rsidP="005950BE">
      <w:pPr>
        <w:spacing w:after="0" w:line="240" w:lineRule="auto"/>
        <w:jc w:val="center"/>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Uniwersytet im. A. Mickiewicza w Poznaniu: Wykonanie pracowni językowej z rejestracją kanałów wszystkich stanowisk w segmencie tzw. Abecadła w budynku Collegium </w:t>
      </w:r>
      <w:proofErr w:type="spellStart"/>
      <w:r w:rsidRPr="005950BE">
        <w:rPr>
          <w:rFonts w:ascii="Times New Roman" w:eastAsia="Times New Roman" w:hAnsi="Times New Roman" w:cs="Times New Roman"/>
          <w:sz w:val="20"/>
          <w:szCs w:val="20"/>
          <w:lang w:eastAsia="pl-PL"/>
        </w:rPr>
        <w:t>Chemicum</w:t>
      </w:r>
      <w:proofErr w:type="spellEnd"/>
      <w:r w:rsidRPr="005950BE">
        <w:rPr>
          <w:rFonts w:ascii="Times New Roman" w:eastAsia="Times New Roman" w:hAnsi="Times New Roman" w:cs="Times New Roman"/>
          <w:sz w:val="20"/>
          <w:szCs w:val="20"/>
          <w:lang w:eastAsia="pl-PL"/>
        </w:rPr>
        <w:t xml:space="preserve"> UAM na potrzeby Katedry Orientalistyki </w:t>
      </w:r>
      <w:r w:rsidRPr="005950BE">
        <w:rPr>
          <w:rFonts w:ascii="Times New Roman" w:eastAsia="Times New Roman" w:hAnsi="Times New Roman" w:cs="Times New Roman"/>
          <w:sz w:val="20"/>
          <w:szCs w:val="20"/>
          <w:lang w:eastAsia="pl-PL"/>
        </w:rPr>
        <w:br/>
        <w:t xml:space="preserve">OGŁOSZENIE O ZAMÓWIENIU - Dostawy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Zamieszczanie ogłoszenia:</w:t>
      </w:r>
      <w:r w:rsidRPr="005950BE">
        <w:rPr>
          <w:rFonts w:ascii="Times New Roman" w:eastAsia="Times New Roman" w:hAnsi="Times New Roman" w:cs="Times New Roman"/>
          <w:sz w:val="20"/>
          <w:szCs w:val="20"/>
          <w:lang w:eastAsia="pl-PL"/>
        </w:rPr>
        <w:t xml:space="preserve"> Zamieszczanie obowiązkowe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Ogłoszenie dotyczy:</w:t>
      </w:r>
      <w:r w:rsidRPr="005950BE">
        <w:rPr>
          <w:rFonts w:ascii="Times New Roman" w:eastAsia="Times New Roman" w:hAnsi="Times New Roman" w:cs="Times New Roman"/>
          <w:sz w:val="20"/>
          <w:szCs w:val="20"/>
          <w:lang w:eastAsia="pl-PL"/>
        </w:rPr>
        <w:t xml:space="preserve"> Zamówienia publicznego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Nazwa projektu lub programu</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5950BE">
        <w:rPr>
          <w:rFonts w:ascii="Times New Roman" w:eastAsia="Times New Roman" w:hAnsi="Times New Roman" w:cs="Times New Roman"/>
          <w:sz w:val="20"/>
          <w:szCs w:val="20"/>
          <w:lang w:eastAsia="pl-PL"/>
        </w:rPr>
        <w:t>Pzp</w:t>
      </w:r>
      <w:proofErr w:type="spellEnd"/>
      <w:r w:rsidRPr="005950BE">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sz w:val="20"/>
          <w:szCs w:val="20"/>
          <w:u w:val="single"/>
          <w:lang w:eastAsia="pl-PL"/>
        </w:rPr>
        <w:t>SEKCJA I: ZAMAWIAJĄCY</w:t>
      </w:r>
      <w:r w:rsidRPr="005950BE">
        <w:rPr>
          <w:rFonts w:ascii="Times New Roman" w:eastAsia="Times New Roman" w:hAnsi="Times New Roman" w:cs="Times New Roman"/>
          <w:sz w:val="20"/>
          <w:szCs w:val="20"/>
          <w:lang w:eastAsia="pl-PL"/>
        </w:rPr>
        <w:t xml:space="preserv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Postępowanie przeprowadza centralny zamawiający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Informacje na temat podmiotu któremu zamawiający powierzył/powierzyli prowadzenie postępowania:</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Postępowanie jest przeprowadzane wspólnie przez zamawiających</w:t>
      </w:r>
      <w:r w:rsidRPr="005950BE">
        <w:rPr>
          <w:rFonts w:ascii="Times New Roman" w:eastAsia="Times New Roman" w:hAnsi="Times New Roman" w:cs="Times New Roman"/>
          <w:sz w:val="20"/>
          <w:szCs w:val="20"/>
          <w:lang w:eastAsia="pl-PL"/>
        </w:rPr>
        <w:t xml:space="preserv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Informacje dodatkowe:</w:t>
      </w:r>
      <w:r w:rsidRPr="005950BE">
        <w:rPr>
          <w:rFonts w:ascii="Times New Roman" w:eastAsia="Times New Roman" w:hAnsi="Times New Roman" w:cs="Times New Roman"/>
          <w:sz w:val="20"/>
          <w:szCs w:val="20"/>
          <w:lang w:eastAsia="pl-PL"/>
        </w:rPr>
        <w:t xml:space="preserv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 1) NAZWA I ADRES: </w:t>
      </w:r>
      <w:r w:rsidRPr="005950BE">
        <w:rPr>
          <w:rFonts w:ascii="Times New Roman" w:eastAsia="Times New Roman" w:hAnsi="Times New Roman" w:cs="Times New Roman"/>
          <w:sz w:val="20"/>
          <w:szCs w:val="20"/>
          <w:lang w:eastAsia="pl-PL"/>
        </w:rPr>
        <w:t xml:space="preserve">Uniwersytet im. A. Mickiewicza w Poznaniu, krajowy numer identyfikacyjny 1293330000, ul. ul. Wieniawskiego  1 , 61-712  Poznań, woj. wielkopolskie, państwo Polska, tel. 61 8294440, e-mail przetargisdzp@amu.edu.pl, faks 61 8294012. </w:t>
      </w:r>
      <w:r w:rsidRPr="005950BE">
        <w:rPr>
          <w:rFonts w:ascii="Times New Roman" w:eastAsia="Times New Roman" w:hAnsi="Times New Roman" w:cs="Times New Roman"/>
          <w:sz w:val="20"/>
          <w:szCs w:val="20"/>
          <w:lang w:eastAsia="pl-PL"/>
        </w:rPr>
        <w:br/>
        <w:t xml:space="preserve">Adres strony internetowej (URL): www.amu.edu.pl </w:t>
      </w:r>
      <w:r w:rsidRPr="005950BE">
        <w:rPr>
          <w:rFonts w:ascii="Times New Roman" w:eastAsia="Times New Roman" w:hAnsi="Times New Roman" w:cs="Times New Roman"/>
          <w:sz w:val="20"/>
          <w:szCs w:val="20"/>
          <w:lang w:eastAsia="pl-PL"/>
        </w:rPr>
        <w:br/>
        <w:t xml:space="preserve">Adres profilu nabywcy: </w:t>
      </w:r>
      <w:r w:rsidRPr="005950BE">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 2) RODZAJ ZAMAWIAJĄCEGO: </w:t>
      </w:r>
      <w:r w:rsidRPr="005950BE">
        <w:rPr>
          <w:rFonts w:ascii="Times New Roman" w:eastAsia="Times New Roman" w:hAnsi="Times New Roman" w:cs="Times New Roman"/>
          <w:sz w:val="20"/>
          <w:szCs w:val="20"/>
          <w:lang w:eastAsia="pl-PL"/>
        </w:rPr>
        <w:t xml:space="preserve">Inny (proszę określić): </w:t>
      </w:r>
      <w:r w:rsidRPr="005950BE">
        <w:rPr>
          <w:rFonts w:ascii="Times New Roman" w:eastAsia="Times New Roman" w:hAnsi="Times New Roman" w:cs="Times New Roman"/>
          <w:sz w:val="20"/>
          <w:szCs w:val="20"/>
          <w:lang w:eastAsia="pl-PL"/>
        </w:rPr>
        <w:br/>
        <w:t xml:space="preserve">Uczelnia wyższa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I.3) WSPÓLNE UDZIELANIE ZAMÓWIENIA </w:t>
      </w:r>
      <w:r w:rsidRPr="005950BE">
        <w:rPr>
          <w:rFonts w:ascii="Times New Roman" w:eastAsia="Times New Roman" w:hAnsi="Times New Roman" w:cs="Times New Roman"/>
          <w:b/>
          <w:bCs/>
          <w:i/>
          <w:iCs/>
          <w:sz w:val="20"/>
          <w:szCs w:val="20"/>
          <w:lang w:eastAsia="pl-PL"/>
        </w:rPr>
        <w:t>(jeżeli dotyczy)</w:t>
      </w:r>
      <w:r w:rsidRPr="005950BE">
        <w:rPr>
          <w:rFonts w:ascii="Times New Roman" w:eastAsia="Times New Roman" w:hAnsi="Times New Roman" w:cs="Times New Roman"/>
          <w:b/>
          <w:bCs/>
          <w:sz w:val="20"/>
          <w:szCs w:val="20"/>
          <w:lang w:eastAsia="pl-PL"/>
        </w:rPr>
        <w:t xml:space="preserv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I.4) KOMUNIKACJA: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5950BE">
        <w:rPr>
          <w:rFonts w:ascii="Times New Roman" w:eastAsia="Times New Roman" w:hAnsi="Times New Roman" w:cs="Times New Roman"/>
          <w:sz w:val="20"/>
          <w:szCs w:val="20"/>
          <w:lang w:eastAsia="pl-PL"/>
        </w:rPr>
        <w:t xml:space="preserv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r w:rsidRPr="005950BE">
        <w:rPr>
          <w:rFonts w:ascii="Times New Roman" w:eastAsia="Times New Roman" w:hAnsi="Times New Roman" w:cs="Times New Roman"/>
          <w:sz w:val="20"/>
          <w:szCs w:val="20"/>
          <w:lang w:eastAsia="pl-PL"/>
        </w:rPr>
        <w:br/>
        <w:t xml:space="preserve">www.amu.edu.pl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Oferty lub wnioski o dopuszczenie do udziału w postępowaniu należy przesyłać:</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Elektronicznie</w:t>
      </w:r>
      <w:r w:rsidRPr="005950BE">
        <w:rPr>
          <w:rFonts w:ascii="Times New Roman" w:eastAsia="Times New Roman" w:hAnsi="Times New Roman" w:cs="Times New Roman"/>
          <w:sz w:val="20"/>
          <w:szCs w:val="20"/>
          <w:lang w:eastAsia="pl-PL"/>
        </w:rPr>
        <w:t xml:space="preserv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r w:rsidRPr="005950BE">
        <w:rPr>
          <w:rFonts w:ascii="Times New Roman" w:eastAsia="Times New Roman" w:hAnsi="Times New Roman" w:cs="Times New Roman"/>
          <w:sz w:val="20"/>
          <w:szCs w:val="20"/>
          <w:lang w:eastAsia="pl-PL"/>
        </w:rPr>
        <w:br/>
        <w:t xml:space="preserve">adres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t xml:space="preserve">Nie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sz w:val="20"/>
          <w:szCs w:val="20"/>
          <w:lang w:eastAsia="pl-PL"/>
        </w:rPr>
        <w:lastRenderedPageBreak/>
        <w:t xml:space="preserve">Inny sposób: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t xml:space="preserve">Tak </w:t>
      </w:r>
      <w:r w:rsidRPr="005950BE">
        <w:rPr>
          <w:rFonts w:ascii="Times New Roman" w:eastAsia="Times New Roman" w:hAnsi="Times New Roman" w:cs="Times New Roman"/>
          <w:sz w:val="20"/>
          <w:szCs w:val="20"/>
          <w:lang w:eastAsia="pl-PL"/>
        </w:rPr>
        <w:br/>
        <w:t xml:space="preserve">Inny sposób: </w:t>
      </w:r>
      <w:r w:rsidRPr="005950BE">
        <w:rPr>
          <w:rFonts w:ascii="Times New Roman" w:eastAsia="Times New Roman" w:hAnsi="Times New Roman" w:cs="Times New Roman"/>
          <w:sz w:val="20"/>
          <w:szCs w:val="20"/>
          <w:lang w:eastAsia="pl-PL"/>
        </w:rPr>
        <w:br/>
        <w:t xml:space="preserve">Oferty w postępowaniu o udzielenie zamówienia publicznego składa się pod rygorem nieważności w formie pisemnej. </w:t>
      </w:r>
      <w:r w:rsidRPr="005950BE">
        <w:rPr>
          <w:rFonts w:ascii="Times New Roman" w:eastAsia="Times New Roman" w:hAnsi="Times New Roman" w:cs="Times New Roman"/>
          <w:sz w:val="20"/>
          <w:szCs w:val="20"/>
          <w:lang w:eastAsia="pl-PL"/>
        </w:rPr>
        <w:br/>
        <w:t xml:space="preserve">Adres: </w:t>
      </w:r>
      <w:r w:rsidRPr="005950BE">
        <w:rPr>
          <w:rFonts w:ascii="Times New Roman" w:eastAsia="Times New Roman" w:hAnsi="Times New Roman" w:cs="Times New Roman"/>
          <w:sz w:val="20"/>
          <w:szCs w:val="20"/>
          <w:lang w:eastAsia="pl-PL"/>
        </w:rPr>
        <w:br/>
        <w:t xml:space="preserve">Uniwersytet im. Adama Mickiewicza w Poznaniu, ul. Wieniawskiego 1, 61-712 Poznań, Dział zamówień publicznych, pokój 302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5950BE">
        <w:rPr>
          <w:rFonts w:ascii="Times New Roman" w:eastAsia="Times New Roman" w:hAnsi="Times New Roman" w:cs="Times New Roman"/>
          <w:sz w:val="20"/>
          <w:szCs w:val="20"/>
          <w:lang w:eastAsia="pl-PL"/>
        </w:rPr>
        <w:t xml:space="preserv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r w:rsidRPr="005950BE">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sz w:val="20"/>
          <w:szCs w:val="20"/>
          <w:u w:val="single"/>
          <w:lang w:eastAsia="pl-PL"/>
        </w:rPr>
        <w:t xml:space="preserve">SEKCJA II: PRZEDMIOT ZAMÓWIENIA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II.1) Nazwa nadana zamówieniu przez zamawiającego: </w:t>
      </w:r>
      <w:r w:rsidRPr="005950BE">
        <w:rPr>
          <w:rFonts w:ascii="Times New Roman" w:eastAsia="Times New Roman" w:hAnsi="Times New Roman" w:cs="Times New Roman"/>
          <w:sz w:val="20"/>
          <w:szCs w:val="20"/>
          <w:lang w:eastAsia="pl-PL"/>
        </w:rPr>
        <w:t xml:space="preserve">Wykonanie pracowni językowej z rejestracją kanałów wszystkich stanowisk w segmencie tzw. Abecadła w budynku Collegium </w:t>
      </w:r>
      <w:proofErr w:type="spellStart"/>
      <w:r w:rsidRPr="005950BE">
        <w:rPr>
          <w:rFonts w:ascii="Times New Roman" w:eastAsia="Times New Roman" w:hAnsi="Times New Roman" w:cs="Times New Roman"/>
          <w:sz w:val="20"/>
          <w:szCs w:val="20"/>
          <w:lang w:eastAsia="pl-PL"/>
        </w:rPr>
        <w:t>Chemicum</w:t>
      </w:r>
      <w:proofErr w:type="spellEnd"/>
      <w:r w:rsidRPr="005950BE">
        <w:rPr>
          <w:rFonts w:ascii="Times New Roman" w:eastAsia="Times New Roman" w:hAnsi="Times New Roman" w:cs="Times New Roman"/>
          <w:sz w:val="20"/>
          <w:szCs w:val="20"/>
          <w:lang w:eastAsia="pl-PL"/>
        </w:rPr>
        <w:t xml:space="preserve"> UAM na potrzeby Katedry Orientalistyki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Numer referencyjny: </w:t>
      </w:r>
      <w:r w:rsidRPr="005950BE">
        <w:rPr>
          <w:rFonts w:ascii="Times New Roman" w:eastAsia="Times New Roman" w:hAnsi="Times New Roman" w:cs="Times New Roman"/>
          <w:sz w:val="20"/>
          <w:szCs w:val="20"/>
          <w:lang w:eastAsia="pl-PL"/>
        </w:rPr>
        <w:t xml:space="preserve">ZP/6151/D/17/1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5950BE" w:rsidRPr="005950BE" w:rsidRDefault="005950BE" w:rsidP="005950BE">
      <w:pPr>
        <w:spacing w:after="0" w:line="240" w:lineRule="auto"/>
        <w:jc w:val="both"/>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II.2) Rodzaj zamówienia: </w:t>
      </w:r>
      <w:r w:rsidRPr="005950BE">
        <w:rPr>
          <w:rFonts w:ascii="Times New Roman" w:eastAsia="Times New Roman" w:hAnsi="Times New Roman" w:cs="Times New Roman"/>
          <w:sz w:val="20"/>
          <w:szCs w:val="20"/>
          <w:lang w:eastAsia="pl-PL"/>
        </w:rPr>
        <w:t xml:space="preserve">Dostawy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II.3) Informacja o możliwości składania ofert częściowych</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t xml:space="preserve">Zamówienie podzielone jest na części: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Oferty lub wnioski o dopuszczenie do udziału w postępowaniu można składać w odniesieniu do:</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II.4) Krótki opis przedmiotu zamówienia </w:t>
      </w:r>
      <w:r w:rsidRPr="005950BE">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5950BE">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5950BE">
        <w:rPr>
          <w:rFonts w:ascii="Times New Roman" w:eastAsia="Times New Roman" w:hAnsi="Times New Roman" w:cs="Times New Roman"/>
          <w:sz w:val="20"/>
          <w:szCs w:val="20"/>
          <w:lang w:eastAsia="pl-PL"/>
        </w:rPr>
        <w:t xml:space="preserve">Przedmiotem zamówienia jest wykonanie pracowni językowej z rejestracją kanałów wszystkich stanowisk w segmencie tzw. „Abecadła” w budynku Collegium </w:t>
      </w:r>
      <w:proofErr w:type="spellStart"/>
      <w:r w:rsidRPr="005950BE">
        <w:rPr>
          <w:rFonts w:ascii="Times New Roman" w:eastAsia="Times New Roman" w:hAnsi="Times New Roman" w:cs="Times New Roman"/>
          <w:sz w:val="20"/>
          <w:szCs w:val="20"/>
          <w:lang w:eastAsia="pl-PL"/>
        </w:rPr>
        <w:t>Chemicum</w:t>
      </w:r>
      <w:proofErr w:type="spellEnd"/>
      <w:r w:rsidRPr="005950BE">
        <w:rPr>
          <w:rFonts w:ascii="Times New Roman" w:eastAsia="Times New Roman" w:hAnsi="Times New Roman" w:cs="Times New Roman"/>
          <w:sz w:val="20"/>
          <w:szCs w:val="20"/>
          <w:lang w:eastAsia="pl-PL"/>
        </w:rPr>
        <w:t xml:space="preserve"> UAM na potrzeby Katedry Orientalistyki. Wspólny Słownik Zamówień: 32320000-2 - Sprzęt telewizyjny i audiowizualny Przedmiot zamówienia został opisany w załącznikach: - nr 7 - Projekt wykonawczy z rysunkami – pracownia językowa - nr 8 - Przedmiar – pracownia językowa - nr 9 - Specyfikacja Urządzeń </w:t>
      </w:r>
      <w:proofErr w:type="spellStart"/>
      <w:r w:rsidRPr="005950BE">
        <w:rPr>
          <w:rFonts w:ascii="Times New Roman" w:eastAsia="Times New Roman" w:hAnsi="Times New Roman" w:cs="Times New Roman"/>
          <w:sz w:val="20"/>
          <w:szCs w:val="20"/>
          <w:lang w:eastAsia="pl-PL"/>
        </w:rPr>
        <w:t>Restron</w:t>
      </w:r>
      <w:proofErr w:type="spellEnd"/>
      <w:r w:rsidRPr="005950BE">
        <w:rPr>
          <w:rFonts w:ascii="Times New Roman" w:eastAsia="Times New Roman" w:hAnsi="Times New Roman" w:cs="Times New Roman"/>
          <w:sz w:val="20"/>
          <w:szCs w:val="20"/>
          <w:lang w:eastAsia="pl-PL"/>
        </w:rPr>
        <w:t xml:space="preserve"> zastosowanych w projekcie - nr 10 - Specyfikacja mebli zastosowanych w projekcie - nr 11 - Specyfikacja Laboratorium Fonetycznego. Odpowiedzi udzielane przez Zamawiającego na pytania składane przez Wykonawców należy uwzględnić w cenie oferty. Zamawiający określa warunki minimalne gwarancji na przedmiot zamówienia. Wykonawca udzieli minimum 60 - miesięcznej gwarancji, czas oczekiwania na przystąpienie do usunięcia uszkodzenia sprzętu/urządzenia/mebla pracowni do 72 godzin od momentu zgłoszenia w dni robocze, usunięcie uszkodzenia sprzętu/urządzenia/mebla pracowni do 14 dni roboczych od momentu reakcji na zgłoszenie oraz wymianę sprzętu/urządzenia/mebla na nowe po 3 naprawach gwarancyjnych danego sprzętu/urządzenia/mebla. Bieg gwarancji dla całego przedmiotu umowy rozpoczyna się w dniu następnym licząc od daty podpisania protokołu odbioru bez zastrzeżeń. Termin gwarancji </w:t>
      </w:r>
      <w:proofErr w:type="spellStart"/>
      <w:r w:rsidRPr="005950BE">
        <w:rPr>
          <w:rFonts w:ascii="Times New Roman" w:eastAsia="Times New Roman" w:hAnsi="Times New Roman" w:cs="Times New Roman"/>
          <w:sz w:val="20"/>
          <w:szCs w:val="20"/>
          <w:lang w:eastAsia="pl-PL"/>
        </w:rPr>
        <w:t>ww</w:t>
      </w:r>
      <w:proofErr w:type="spellEnd"/>
      <w:r w:rsidRPr="005950BE">
        <w:rPr>
          <w:rFonts w:ascii="Times New Roman" w:eastAsia="Times New Roman" w:hAnsi="Times New Roman" w:cs="Times New Roman"/>
          <w:sz w:val="20"/>
          <w:szCs w:val="20"/>
          <w:lang w:eastAsia="pl-PL"/>
        </w:rPr>
        <w:t xml:space="preserve"> postępowania stanowi jedno z kryteriów oceny ofert Zamawiający określa warunki minimalne gwarancji na powierzchnię tablicy </w:t>
      </w:r>
      <w:proofErr w:type="spellStart"/>
      <w:r w:rsidRPr="005950BE">
        <w:rPr>
          <w:rFonts w:ascii="Times New Roman" w:eastAsia="Times New Roman" w:hAnsi="Times New Roman" w:cs="Times New Roman"/>
          <w:sz w:val="20"/>
          <w:szCs w:val="20"/>
          <w:lang w:eastAsia="pl-PL"/>
        </w:rPr>
        <w:t>suchościeralnej</w:t>
      </w:r>
      <w:proofErr w:type="spellEnd"/>
      <w:r w:rsidRPr="005950BE">
        <w:rPr>
          <w:rFonts w:ascii="Times New Roman" w:eastAsia="Times New Roman" w:hAnsi="Times New Roman" w:cs="Times New Roman"/>
          <w:sz w:val="20"/>
          <w:szCs w:val="20"/>
          <w:lang w:eastAsia="pl-PL"/>
        </w:rPr>
        <w:t xml:space="preserve">. Wykonawca udzieli 25 lat gwarancji na powierzchnię tablic </w:t>
      </w:r>
      <w:proofErr w:type="spellStart"/>
      <w:r w:rsidRPr="005950BE">
        <w:rPr>
          <w:rFonts w:ascii="Times New Roman" w:eastAsia="Times New Roman" w:hAnsi="Times New Roman" w:cs="Times New Roman"/>
          <w:sz w:val="20"/>
          <w:szCs w:val="20"/>
          <w:lang w:eastAsia="pl-PL"/>
        </w:rPr>
        <w:t>suchościeralnych</w:t>
      </w:r>
      <w:proofErr w:type="spellEnd"/>
      <w:r w:rsidRPr="005950BE">
        <w:rPr>
          <w:rFonts w:ascii="Times New Roman" w:eastAsia="Times New Roman" w:hAnsi="Times New Roman" w:cs="Times New Roman"/>
          <w:sz w:val="20"/>
          <w:szCs w:val="20"/>
          <w:lang w:eastAsia="pl-PL"/>
        </w:rPr>
        <w:t xml:space="preserve">. Wykonawca zapewni nieodpłatne aktualizacje oprogramowania co najmniej przez okres obowiązywania gwarancji na pracownię. W przypadku pracowni Laboratorium Fonetycznego wymaga się aby Wykonawca poza dostarczeniem urządzenia, instalacją w miejscu wskazanym przez zamawiającego, rozruchem technologicznym dokonał przeszkolenia użytkowników z obsługi pracowni. Zaoferowany przez Wykonawcę przedmiot zamówienia winien spełniać wymienione i opisane szczegółowo w Załączniku nr 7-11 nr do SIWZ normy i parametry. Zamawiający dopuszcza rozwiązania równoważne opisywanym w Załącznikach do SIWZ. Odnośnie wymaganych w SIWZ certyfikatów lub atestów, wydanych przez uprawnioną jednostkę oceniającą zgodność, u Zamawiającego wskazuje, iż będzie akceptował odpowiednie inne środki dowodowe, w szczególności dokumentację techniczną producenta, w przypadku gdy dany wykonawca nie ma ani dostępu do certyfikatów lub sprawozdań z badań, o których mowa w SIWZ,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Wykonawca, który powołuje się na rozwiązania równoważne opisywanym przez Zamawiającego, jest obowiązany wykazać, że oferowane przez niego dostawy spełniają wymagania określone przez Zamawiającego. Wykonawca załączy do oferty dokumenty (certyfikaty i atesty lub inne równoważne dokumenty), które potwierdzają zgodność przedmiotu zamówienia z opisanymi normami, wymienionymi w Załączniku nr 11 do SIWZ (Specyfikacja Laboratorium Fonetycznego). Dokumenty winny być złożone z wyraźnym wskazaniem, których pozycji dotyczą, tak aby można było przyporządkować dany dokument (certyfikat lub atest) konkretnej pozycji. Atesty winny być wystawione przez niezależną jednostkę uprawioną do wydawania tego rodzaju dokumentów. Certyfikaty winny być wystawione przez uprawnioną niezależną jednostkę certyfikującą, oceniającą zgodność. Ewentualne wskazanie nazwy produktów oraz ich producentów </w:t>
      </w:r>
      <w:r w:rsidRPr="005950BE">
        <w:rPr>
          <w:rFonts w:ascii="Times New Roman" w:eastAsia="Times New Roman" w:hAnsi="Times New Roman" w:cs="Times New Roman"/>
          <w:sz w:val="20"/>
          <w:szCs w:val="20"/>
          <w:lang w:eastAsia="pl-PL"/>
        </w:rPr>
        <w:lastRenderedPageBreak/>
        <w:t xml:space="preserve">ma na celu jedynie przybliżyć wymagania, których nie można było opisać przy pomocy dostatecznie dokładnych i zrozumiałych określeń, wymaganych parametrów technicznych lub standardów jakościowych. Wykonawca może zaproponować asortyment równoważny do określonego w opisie przedmiotu zamówienia, który musi spełniać warunek, że jest minimum tej samej klasy, lub o tych samych parametrach jakich oczekuje Zamawiający tzn. asortyment równoważny musi spełniać wymogi techniczno-eksploatacyjne opisane przez Zamawiającego w SIWZ lub je przewyższać. Produkty równoważne nie mogą odbiegać jakością, standardem i parametrami technicznymi od założonych w SIWZ. Ponadto zamienne urządzenia przyjęte do wyceny: -winny spełniać funkcję, jakiej mają służyć, -winny być kompatybilne z pozostałymi urządzeniami, aby zespół urządzeń dawał zamierzony [zaprojektowany] efekt, -nie mogą wpływać na zmianę rodzaju i zakresu dostaw. Wykonawca w formularzu cenowym (Załącznik nr 2 do SIWZ) w ostatniej kolumnie: wskaże nazwę producenta, typ, model produktu jaki wycenia i jaki zostanie dostarczony do Zamawiającego po podpisaniu umowy oraz w przypadku zaproponowania asortymentu równoważnego do każdego oferowanego mebla/ sprzętu /urządzenia, Wykonawca winien załączyć osobną kartę katalogową z której by jasno wynikało, który sprzęt/urządzenie/mebel został zaoferowany Zamawiającemu, która musi zawierać co najmniej: - nazwę, typ, model mebla/ sprzętu/ urządzenia - zdjęcia lub rysunki oferowanych mebli/sprzętu/urządzenia (w rozmiarze pozwalającym dostrzec szczegóły, optymalnie formatu A5), wszystkie wymiary oraz opis szczegółów technicznych pozwalających zweryfikować wymagania Zamawiającego, - nazwę producenta. W przypadku, gdy karta katalogowa nie będzie zawierać wszystkich informacji pozwalających na weryfikację spełnienia wymagań Zamawiającego, Wykonawca zobowiązany jest do załączenia innego dodatkowego dokumentu zawierającego te informacje. W cenie oferty należy uwzględnić wszystkie koszty wykonania zamówienia, w szczególności koszt sprzętu, transportu, montażu/instalacji, niezbędnego okablowania, integracji z istniejącymi urządzeniami w salach wykładowych, uruchomienia, oprogramowania urządzeń współpracujących z systemem, dostawę elementów i komponentów montażowych Przed przystąpieniem do realizacji umowy, wykonawca ma obowiązek sprawdzenia wymiarów i istniejącego wyposażenie instalacyjnego pomieszczeń. W razie występowania rozbieżności pomiędzy założeniami projektowymi a stanem istniejącym należy powiadomić Zamawiającego. Przed przystąpieniem do realizacji zamówienia- po podpisaniu umowy, Wykonawca dokona obmiaru z natury, uzgodni z użytkownikiem kolor okleiny oraz kolorystykę stelaża, kolorystykę tapicerki foteli i krzeseł -dostarczy próbniki płyty/stelaża, próbniki tapicerki na podstawie oferty/katalogu wybarwień konkretnego dostawcy w poszczególnych pomieszczeniach. Na etapie realizacji umowy należy umożliwić weryfikację dostarczanych urządzeń/ sprzętu/ mebli i w przypadku stwierdzenia niezgodności ze złożoną ofertą, możliwe jest wstrzymanie całej dostawy wraz z nakazem natychmiastowej wymiany na koszt i odpowiedzialność Wykonawcy. Wykonawca dostarczy, zamontuje i uruchomi przedmiot zamówienia na własny koszt i ryzyko w budynku Uniwersytetu im. Adama Mickiewicza w Poznaniu, Collegium </w:t>
      </w:r>
      <w:proofErr w:type="spellStart"/>
      <w:r w:rsidRPr="005950BE">
        <w:rPr>
          <w:rFonts w:ascii="Times New Roman" w:eastAsia="Times New Roman" w:hAnsi="Times New Roman" w:cs="Times New Roman"/>
          <w:sz w:val="20"/>
          <w:szCs w:val="20"/>
          <w:lang w:eastAsia="pl-PL"/>
        </w:rPr>
        <w:t>Chemicum</w:t>
      </w:r>
      <w:proofErr w:type="spellEnd"/>
      <w:r w:rsidRPr="005950BE">
        <w:rPr>
          <w:rFonts w:ascii="Times New Roman" w:eastAsia="Times New Roman" w:hAnsi="Times New Roman" w:cs="Times New Roman"/>
          <w:sz w:val="20"/>
          <w:szCs w:val="20"/>
          <w:lang w:eastAsia="pl-PL"/>
        </w:rPr>
        <w:t xml:space="preserve">, ul. Grunwaldzka 6 w Poznaniu. Dostarczony przedmiot zamówienia musi być fabrycznie nowy, tzn. nie używany przed dniem dostawy, nie pokazywany na konferencjach i imprezach targowych, ani używany w podobny sposób i posiadać instrukcję obsługi w języku polskim. Wykonawca zobowiązany jest do: - zabezpieczenia wszelkich elementów budynku/pomieszczenia mogących ulec zniszczeniu w trakcie prac montażowych. W razie ich uszkodzenia dostawca na własny koszt wymieni elementy zniszczone. - sprawdzenia i dostosowania elementów montażowych mebli (kołki, kotwy) do konstrukcji budynku. Wykonawca może powierzyć wykonanie części zamówienia podwykonawcom. Zamawiający żąda wskazania przez wykonawcę części zamówienia, których wykonanie zamierza powierzyć podwykonawcom, i podania przez wykonawcę firm podwykonawców.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 Zamawiający nie przewiduje udzielenia zamówień uzupełniających, o których mowa w art. 67 ust. 1 pkt. 6. Zamawiający nie dopuszcza składania ofert częściowych. Oferty nie zawierające pełnego zakresu przedmiotu zamówienia danego zadania częściowego zostaną odrzucone. Zamawiający nie dopuszcza składania ofert wariantowych. Zamówienie musi zostać zrealizowane w terminie: do 6 tygodni od dnia podpisania umowy.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II.5) Główny kod CPV: </w:t>
      </w:r>
      <w:r w:rsidRPr="005950BE">
        <w:rPr>
          <w:rFonts w:ascii="Times New Roman" w:eastAsia="Times New Roman" w:hAnsi="Times New Roman" w:cs="Times New Roman"/>
          <w:sz w:val="20"/>
          <w:szCs w:val="20"/>
          <w:lang w:eastAsia="pl-PL"/>
        </w:rPr>
        <w:t xml:space="preserve">32320000-2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Dodatkowe kody CPV:</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II.6) Całkowita wartość zamówienia </w:t>
      </w:r>
      <w:r w:rsidRPr="005950BE">
        <w:rPr>
          <w:rFonts w:ascii="Times New Roman" w:eastAsia="Times New Roman" w:hAnsi="Times New Roman" w:cs="Times New Roman"/>
          <w:i/>
          <w:iCs/>
          <w:sz w:val="20"/>
          <w:szCs w:val="20"/>
          <w:lang w:eastAsia="pl-PL"/>
        </w:rPr>
        <w:t>(jeżeli zamawiający podaje informacje o wartości zamówienia)</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t xml:space="preserve">Wartość bez VAT: </w:t>
      </w:r>
      <w:r w:rsidRPr="005950BE">
        <w:rPr>
          <w:rFonts w:ascii="Times New Roman" w:eastAsia="Times New Roman" w:hAnsi="Times New Roman" w:cs="Times New Roman"/>
          <w:sz w:val="20"/>
          <w:szCs w:val="20"/>
          <w:lang w:eastAsia="pl-PL"/>
        </w:rPr>
        <w:br/>
        <w:t xml:space="preserve">Waluta: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5950BE">
        <w:rPr>
          <w:rFonts w:ascii="Times New Roman" w:eastAsia="Times New Roman" w:hAnsi="Times New Roman" w:cs="Times New Roman"/>
          <w:sz w:val="20"/>
          <w:szCs w:val="20"/>
          <w:lang w:eastAsia="pl-PL"/>
        </w:rPr>
        <w:t xml:space="preserv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5950BE">
        <w:rPr>
          <w:rFonts w:ascii="Times New Roman" w:eastAsia="Times New Roman" w:hAnsi="Times New Roman" w:cs="Times New Roman"/>
          <w:b/>
          <w:bCs/>
          <w:sz w:val="20"/>
          <w:szCs w:val="20"/>
          <w:lang w:eastAsia="pl-PL"/>
        </w:rPr>
        <w:t>Pzp</w:t>
      </w:r>
      <w:proofErr w:type="spellEnd"/>
      <w:r w:rsidRPr="005950BE">
        <w:rPr>
          <w:rFonts w:ascii="Times New Roman" w:eastAsia="Times New Roman" w:hAnsi="Times New Roman" w:cs="Times New Roman"/>
          <w:b/>
          <w:bCs/>
          <w:sz w:val="20"/>
          <w:szCs w:val="20"/>
          <w:lang w:eastAsia="pl-PL"/>
        </w:rPr>
        <w:t xml:space="preserve">: </w:t>
      </w:r>
      <w:r w:rsidRPr="005950BE">
        <w:rPr>
          <w:rFonts w:ascii="Times New Roman" w:eastAsia="Times New Roman" w:hAnsi="Times New Roman" w:cs="Times New Roman"/>
          <w:sz w:val="20"/>
          <w:szCs w:val="20"/>
          <w:lang w:eastAsia="pl-PL"/>
        </w:rPr>
        <w:t xml:space="preserve">Nie </w:t>
      </w:r>
      <w:r w:rsidRPr="005950BE">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5950BE">
        <w:rPr>
          <w:rFonts w:ascii="Times New Roman" w:eastAsia="Times New Roman" w:hAnsi="Times New Roman" w:cs="Times New Roman"/>
          <w:sz w:val="20"/>
          <w:szCs w:val="20"/>
          <w:lang w:eastAsia="pl-PL"/>
        </w:rPr>
        <w:t>Pzp</w:t>
      </w:r>
      <w:proofErr w:type="spellEnd"/>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t>miesiącach:   </w:t>
      </w:r>
      <w:r w:rsidRPr="005950BE">
        <w:rPr>
          <w:rFonts w:ascii="Times New Roman" w:eastAsia="Times New Roman" w:hAnsi="Times New Roman" w:cs="Times New Roman"/>
          <w:i/>
          <w:iCs/>
          <w:sz w:val="20"/>
          <w:szCs w:val="20"/>
          <w:lang w:eastAsia="pl-PL"/>
        </w:rPr>
        <w:t xml:space="preserve"> lub </w:t>
      </w:r>
      <w:r w:rsidRPr="005950BE">
        <w:rPr>
          <w:rFonts w:ascii="Times New Roman" w:eastAsia="Times New Roman" w:hAnsi="Times New Roman" w:cs="Times New Roman"/>
          <w:b/>
          <w:bCs/>
          <w:sz w:val="20"/>
          <w:szCs w:val="20"/>
          <w:lang w:eastAsia="pl-PL"/>
        </w:rPr>
        <w:t>dniach:</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i/>
          <w:iCs/>
          <w:sz w:val="20"/>
          <w:szCs w:val="20"/>
          <w:lang w:eastAsia="pl-PL"/>
        </w:rPr>
        <w:lastRenderedPageBreak/>
        <w:t>lub</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data rozpoczęcia: </w:t>
      </w:r>
      <w:r w:rsidRPr="005950BE">
        <w:rPr>
          <w:rFonts w:ascii="Times New Roman" w:eastAsia="Times New Roman" w:hAnsi="Times New Roman" w:cs="Times New Roman"/>
          <w:sz w:val="20"/>
          <w:szCs w:val="20"/>
          <w:lang w:eastAsia="pl-PL"/>
        </w:rPr>
        <w:t> </w:t>
      </w:r>
      <w:r w:rsidRPr="005950BE">
        <w:rPr>
          <w:rFonts w:ascii="Times New Roman" w:eastAsia="Times New Roman" w:hAnsi="Times New Roman" w:cs="Times New Roman"/>
          <w:i/>
          <w:iCs/>
          <w:sz w:val="20"/>
          <w:szCs w:val="20"/>
          <w:lang w:eastAsia="pl-PL"/>
        </w:rPr>
        <w:t xml:space="preserve"> lub </w:t>
      </w:r>
      <w:r w:rsidRPr="005950BE">
        <w:rPr>
          <w:rFonts w:ascii="Times New Roman" w:eastAsia="Times New Roman" w:hAnsi="Times New Roman" w:cs="Times New Roman"/>
          <w:b/>
          <w:bCs/>
          <w:sz w:val="20"/>
          <w:szCs w:val="20"/>
          <w:lang w:eastAsia="pl-PL"/>
        </w:rPr>
        <w:t xml:space="preserve">zakończenia: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II.9) Informacje dodatkowe: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III.1) WARUNKI UDZIAŁU W POSTĘPOWANIU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t xml:space="preserve">Określenie warunków: </w:t>
      </w:r>
      <w:r w:rsidRPr="005950BE">
        <w:rPr>
          <w:rFonts w:ascii="Times New Roman" w:eastAsia="Times New Roman" w:hAnsi="Times New Roman" w:cs="Times New Roman"/>
          <w:sz w:val="20"/>
          <w:szCs w:val="20"/>
          <w:lang w:eastAsia="pl-PL"/>
        </w:rPr>
        <w:br/>
        <w:t xml:space="preserve">Informacje dodatkowe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III.1.2) Sytuacja finansowa lub ekonomiczna </w:t>
      </w:r>
      <w:r w:rsidRPr="005950BE">
        <w:rPr>
          <w:rFonts w:ascii="Times New Roman" w:eastAsia="Times New Roman" w:hAnsi="Times New Roman" w:cs="Times New Roman"/>
          <w:sz w:val="20"/>
          <w:szCs w:val="20"/>
          <w:lang w:eastAsia="pl-PL"/>
        </w:rPr>
        <w:br/>
        <w:t xml:space="preserve">Określenie warunków: </w:t>
      </w:r>
      <w:r w:rsidRPr="005950BE">
        <w:rPr>
          <w:rFonts w:ascii="Times New Roman" w:eastAsia="Times New Roman" w:hAnsi="Times New Roman" w:cs="Times New Roman"/>
          <w:sz w:val="20"/>
          <w:szCs w:val="20"/>
          <w:lang w:eastAsia="pl-PL"/>
        </w:rPr>
        <w:br/>
        <w:t xml:space="preserve">Informacje dodatkowe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III.1.3) Zdolność techniczna lub zawodowa </w:t>
      </w:r>
      <w:r w:rsidRPr="005950BE">
        <w:rPr>
          <w:rFonts w:ascii="Times New Roman" w:eastAsia="Times New Roman" w:hAnsi="Times New Roman" w:cs="Times New Roman"/>
          <w:sz w:val="20"/>
          <w:szCs w:val="20"/>
          <w:lang w:eastAsia="pl-PL"/>
        </w:rPr>
        <w:br/>
        <w:t xml:space="preserve">Określenie warunków: Określenie warunków: 5.1. W postępowaniu mogą wziąć udział Wykonawcy, którzy: 1)nie podlegają wykluczeniu nie podlegają wykluczeniu na podstawie art. 24 ust. 1 pkt. 12- 23 w zw. z art. 24 ust. 7 oraz na podstawie art. 24 ust. 5 pkt. ust. 1 ustawy Prawo zamówień publicznych 2)spełniają warunki udziału w postępowaniu dotyczące: a)Zdolności technicznej lub zawodowej. Wykonawca spełni warunek jeżeli wykaże, że wykonał w okresie ostatnich trzech lat przed upływem terminu składania ofert, a jeżeli okres prowadzenia działalności jest krótszy - w tym okresie co najmniej jedną salę językową tj. wykonał instalację multimedialną stanowiącą dostawę wraz z montażem i uruchomieniem sprzętu/urządzeń z systemem dyskusyjnym i audiowizualnym o wartości łącznej nie mniejszej niż 100.000,00 zł brutto oraz załączy do oferty dowody określające czy wykazane dostawy zostały wykonane należycie. Wykonanie to może zostać zrealizowana na podstawie jednej lub więcej umów. </w:t>
      </w:r>
      <w:r w:rsidRPr="005950BE">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950BE">
        <w:rPr>
          <w:rFonts w:ascii="Times New Roman" w:eastAsia="Times New Roman" w:hAnsi="Times New Roman" w:cs="Times New Roman"/>
          <w:sz w:val="20"/>
          <w:szCs w:val="20"/>
          <w:lang w:eastAsia="pl-PL"/>
        </w:rPr>
        <w:br/>
        <w:t xml:space="preserve">Informacje dodatkowe: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III.2) PODSTAWY WYKLUCZENIA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5950BE">
        <w:rPr>
          <w:rFonts w:ascii="Times New Roman" w:eastAsia="Times New Roman" w:hAnsi="Times New Roman" w:cs="Times New Roman"/>
          <w:b/>
          <w:bCs/>
          <w:sz w:val="20"/>
          <w:szCs w:val="20"/>
          <w:lang w:eastAsia="pl-PL"/>
        </w:rPr>
        <w:t>Pzp</w:t>
      </w:r>
      <w:proofErr w:type="spellEnd"/>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5950BE">
        <w:rPr>
          <w:rFonts w:ascii="Times New Roman" w:eastAsia="Times New Roman" w:hAnsi="Times New Roman" w:cs="Times New Roman"/>
          <w:b/>
          <w:bCs/>
          <w:sz w:val="20"/>
          <w:szCs w:val="20"/>
          <w:lang w:eastAsia="pl-PL"/>
        </w:rPr>
        <w:t>Pzp</w:t>
      </w:r>
      <w:proofErr w:type="spellEnd"/>
      <w:r w:rsidRPr="005950BE">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5950BE">
        <w:rPr>
          <w:rFonts w:ascii="Times New Roman" w:eastAsia="Times New Roman" w:hAnsi="Times New Roman" w:cs="Times New Roman"/>
          <w:sz w:val="20"/>
          <w:szCs w:val="20"/>
          <w:lang w:eastAsia="pl-PL"/>
        </w:rPr>
        <w:t>Pzp</w:t>
      </w:r>
      <w:proofErr w:type="spellEnd"/>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5950BE">
        <w:rPr>
          <w:rFonts w:ascii="Times New Roman" w:eastAsia="Times New Roman" w:hAnsi="Times New Roman" w:cs="Times New Roman"/>
          <w:sz w:val="20"/>
          <w:szCs w:val="20"/>
          <w:lang w:eastAsia="pl-PL"/>
        </w:rPr>
        <w:br/>
        <w:t xml:space="preserve">Tak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Oświadczenie o spełnianiu kryteriów selekcji </w:t>
      </w:r>
      <w:r w:rsidRPr="005950BE">
        <w:rPr>
          <w:rFonts w:ascii="Times New Roman" w:eastAsia="Times New Roman" w:hAnsi="Times New Roman" w:cs="Times New Roman"/>
          <w:sz w:val="20"/>
          <w:szCs w:val="20"/>
          <w:lang w:eastAsia="pl-PL"/>
        </w:rPr>
        <w:br/>
        <w:t xml:space="preserve">Nie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Jeżeli wykonawca powołuje się przy wykazywaniu spełniania warunków udziału w postępowaniu na zasoby innych podmiotów, które będą brały udział w realizacji części zamówienia –przedkłada także dokumenty dotyczące tego podmiotu. Jeżeli Wykonawca ma siedzibę lub miejsce zamieszkania poza terytorium Rzeczypospolitej Polskiej zamiast w/w dokumentu składa dokument lub dokumenty, wystawione w kraju, w którym ma siedzibę lub miejsce zamieszkania, potwierdzające,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w:t>
      </w:r>
      <w:proofErr w:type="spellStart"/>
      <w:r w:rsidRPr="005950BE">
        <w:rPr>
          <w:rFonts w:ascii="Times New Roman" w:eastAsia="Times New Roman" w:hAnsi="Times New Roman" w:cs="Times New Roman"/>
          <w:sz w:val="20"/>
          <w:szCs w:val="20"/>
          <w:lang w:eastAsia="pl-PL"/>
        </w:rPr>
        <w:t>ww</w:t>
      </w:r>
      <w:proofErr w:type="spellEnd"/>
      <w:r w:rsidRPr="005950BE">
        <w:rPr>
          <w:rFonts w:ascii="Times New Roman" w:eastAsia="Times New Roman" w:hAnsi="Times New Roman" w:cs="Times New Roman"/>
          <w:sz w:val="20"/>
          <w:szCs w:val="20"/>
          <w:lang w:eastAsia="pl-PL"/>
        </w:rPr>
        <w:t xml:space="preserve">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III.5.1) W ZAKRESIE SPEŁNIANIA WARUNKÓW UDZIAŁU W POSTĘPOWANIU:</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t xml:space="preserve">Wykaz wykonanych, a w przypadku świadczeń okresowych lub ciągłych również wykonywanych dostaw w okresie ostatnich trzech lat przed upływem terminu składania ofert, a jeżeli okres prowadzenia działalności jest krótszy w tym okresie – wykonanych zgodnie z warunkiem określonym w rozdziale V.1.2 a) SIWZ oraz dołączyć dowody określające czy te dostawy zostały wykonane lub są wykonywane należycie, przy czym </w:t>
      </w:r>
      <w:r w:rsidRPr="005950BE">
        <w:rPr>
          <w:rFonts w:ascii="Times New Roman" w:eastAsia="Times New Roman" w:hAnsi="Times New Roman" w:cs="Times New Roman"/>
          <w:sz w:val="20"/>
          <w:szCs w:val="20"/>
          <w:lang w:eastAsia="pl-PL"/>
        </w:rPr>
        <w:lastRenderedPageBreak/>
        <w:t xml:space="preserve">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wykazania dostaw w walutach innych niż złoty, Zamawiający będzie stosował przeliczanie walut wg kursu średniego NBP z dnia ukazania się ogłoszenia o niniejszym zamówieniu w Urzędzie Oficjalnych Publikacji Wspólnot Europejskich Jeżeli o udzielenie zamówienia wykonawcy ubiegają się wspólnie – wykaz dostaw podpisuje pełnomocnik.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III.5.2) W ZAKRESIE KRYTERIÓW SELEKCJI:</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Prezentacja oferty asortymentowej Wykonawcy: w przypadku zaproponowania asortymentu równoważnego do opisanego w SIWZ, do oferty należy dołączyć karty katalogowe, foldery zawierające parametry techniczne proponowanego sprzętu z wyraźnym wskazaniem sprzętu, którego opis dotyczy, zgodnie z zapisami SIWZ - rozdz. 3 pkt. 12 Dokumenty (Certyfikaty, atest lub inne równoważne dokumenty), które potwierdzają zgodność przedmiotu zamówienia z opisanymi normami, wymienionymi w Załączniku nr 11 – Specyfikacja Laboratorium Fonetycznego) do SIWZ, zgodnie z zapisami rozdz. 3 pkt. 9 tj. - certyfikat CE na pracownię i słuchawki -zaświadczenie niezależnego podmiotu zajmującego się poświadczaniem spełnienia przez wykonawcę określonych norm zapewnienia jakości, potwierdzającego, że producent sprzętu posiada certyfikat systemu zarządzania ISO 9001 w zakresie co najmniej produkcji lub projektowania lub wdrażania elektroniki użytkowej lub równoważony -zaświadczenie niezależnego podmiotu zajmującego się poświadczaniem spełnienia przez wykonawcę określonych norm zapewnienia jakości, potwierdzającego, że producent sprzętu posiada certyfikat systemu zarządzania ISO 14001 w zakresie co najmniej produkcji lub projektowania lub wdrażania elektroniki użytkowej lub równoważony -zaświadczenie niezależnego podmiotu zajmującego się poświadczaniem spełnienia przez wykonawcę określonych norm zapewnienia jakości, potwierdzającego, że podmiot serwisujący posiada certyfikat systemu zarządzania ISO 9001 w zakresie co najmniej serwisowania elektroniki użytkowej lub równoważny - certyfikat CCP producenta w zakresie programowania systemu sterowania.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III.7) INNE DOKUMENTY NIE WYMIENIONE W pkt III.3) - III.6)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 Aktualne na dzień składania ofert oświadczenie w zakresie wskazanym w załączniku nr 3 do SIWZ. Informacje zawarte w oświadczeniu będą stanowić wstępne potwierdzenie, że wykonawca nie podlega wykluczeniu oraz spełnia warunki udziału w postępowaniu., w przypadku składania oferty przez wykonawców wspólnie ubiegających się o udzielenie zamówienia oświadczenie składane jest przez każdego z członków konsorcjum; Oświadczenie te ma potwierdzać spełnianie warunków udziału w postępowaniu, brak podstaw wykluczenia w zakresie, w którym każdy z wykonawców wykazuje spełnianie warunków udziału w postępowaniu, brak podstaw wykluczenia. Oświadczenie dotyczące podmiotu, na którego zasoby powołuje się Wykonawca – załącznik nr 3a do SIWZ (Jeżeli dotyczy) Oświadczenie składa Wykonawca, który powołuje się na zasoby innych podmiotów, w celu wykazania braku istnienia wobec nich podstaw wykluczenia oraz spełnienia - w zakresie, w jakim powołuje się na ich zasoby - warunków udziału w postępowaniu oświadczenie o podwykonawcach – załącznik nr 3b (Jeżeli dotyczy) Oświadczenie składa Wykonawca, który zamierza powierzyć wykonanie części zamówienia podwykonawcom. wypełniony formularz ofertowy – załącznik nr 1 do SIWZ Jeżeli o udzielenie zamówienia wykonawcy ubiegają się wspólnie – dokument ten podpisuje pełnomocnik. wypełniony formularz cenowy– załącznik nr 2 do SIWZ Jeżeli o udzielenie zamówienia wykonawcy ubiegają się wspólnie – dokument ten podpisuje pełnomocnik. zobowiązanie do oddania do dyspozycji Wykonawcy niezbędnych zasobów , o którym mowa w art. 22a ust. 2 ustawy </w:t>
      </w:r>
      <w:proofErr w:type="spellStart"/>
      <w:r w:rsidRPr="005950BE">
        <w:rPr>
          <w:rFonts w:ascii="Times New Roman" w:eastAsia="Times New Roman" w:hAnsi="Times New Roman" w:cs="Times New Roman"/>
          <w:sz w:val="20"/>
          <w:szCs w:val="20"/>
          <w:lang w:eastAsia="pl-PL"/>
        </w:rPr>
        <w:t>Pzp</w:t>
      </w:r>
      <w:proofErr w:type="spellEnd"/>
      <w:r w:rsidRPr="005950BE">
        <w:rPr>
          <w:rFonts w:ascii="Times New Roman" w:eastAsia="Times New Roman" w:hAnsi="Times New Roman" w:cs="Times New Roman"/>
          <w:sz w:val="20"/>
          <w:szCs w:val="20"/>
          <w:lang w:eastAsia="pl-PL"/>
        </w:rPr>
        <w:t xml:space="preserve"> na potrzeby realizacji zamówienia – załącznik nr 5 do SIWZ (jeżeli dotyczy) UWAGA: niniejsze zobowiązanie składa każdy podmiot na zasobach, którego Wykonawca polega wskazując spełnianie warunków udziału w postepowaniu, a które to podmioty będą brały udział w realizacji zamówienia. dowód wniesienia wadium pełnomocnictwo jeżeli Wykonawcy wspólnie ubiegają się o zamówienie, jeżeli Wykonawcę reprezentuje pełnomocnik (jeżeli dotyczy)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u w:val="single"/>
          <w:lang w:eastAsia="pl-PL"/>
        </w:rPr>
        <w:t xml:space="preserve">SEKCJA IV: PROCEDURA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IV.1) OPIS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IV.1.1) Tryb udzielenia zamówienia: </w:t>
      </w:r>
      <w:r w:rsidRPr="005950BE">
        <w:rPr>
          <w:rFonts w:ascii="Times New Roman" w:eastAsia="Times New Roman" w:hAnsi="Times New Roman" w:cs="Times New Roman"/>
          <w:sz w:val="20"/>
          <w:szCs w:val="20"/>
          <w:lang w:eastAsia="pl-PL"/>
        </w:rPr>
        <w:t xml:space="preserve">Przetarg nieograniczony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IV.1.2) Zamawiający żąda wniesienia wadium:</w:t>
      </w:r>
      <w:r w:rsidRPr="005950BE">
        <w:rPr>
          <w:rFonts w:ascii="Times New Roman" w:eastAsia="Times New Roman" w:hAnsi="Times New Roman" w:cs="Times New Roman"/>
          <w:sz w:val="20"/>
          <w:szCs w:val="20"/>
          <w:lang w:eastAsia="pl-PL"/>
        </w:rPr>
        <w:t xml:space="preserv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Tak </w:t>
      </w:r>
      <w:r w:rsidRPr="005950BE">
        <w:rPr>
          <w:rFonts w:ascii="Times New Roman" w:eastAsia="Times New Roman" w:hAnsi="Times New Roman" w:cs="Times New Roman"/>
          <w:sz w:val="20"/>
          <w:szCs w:val="20"/>
          <w:lang w:eastAsia="pl-PL"/>
        </w:rPr>
        <w:br/>
        <w:t xml:space="preserve">Informacja na temat wadium </w:t>
      </w:r>
      <w:r w:rsidRPr="005950BE">
        <w:rPr>
          <w:rFonts w:ascii="Times New Roman" w:eastAsia="Times New Roman" w:hAnsi="Times New Roman" w:cs="Times New Roman"/>
          <w:sz w:val="20"/>
          <w:szCs w:val="20"/>
          <w:lang w:eastAsia="pl-PL"/>
        </w:rPr>
        <w:br/>
        <w:t xml:space="preserve">Oferta musi być zabezpieczona wadium w wysokości: 3.500,00 zł (słownie: trzy tysiące pięćset złotych) Wadium może być wnoszone w jednej lub kilku następujących formach: •Pieniądzu przelewem na rachunek bankowy Zamawiającego: BZ WBK SA 77 1090 1362 0000 0000 3601 7903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Nr 109, poz. 1158, z </w:t>
      </w:r>
      <w:proofErr w:type="spellStart"/>
      <w:r w:rsidRPr="005950BE">
        <w:rPr>
          <w:rFonts w:ascii="Times New Roman" w:eastAsia="Times New Roman" w:hAnsi="Times New Roman" w:cs="Times New Roman"/>
          <w:sz w:val="20"/>
          <w:szCs w:val="20"/>
          <w:lang w:eastAsia="pl-PL"/>
        </w:rPr>
        <w:t>późn</w:t>
      </w:r>
      <w:proofErr w:type="spellEnd"/>
      <w:r w:rsidRPr="005950BE">
        <w:rPr>
          <w:rFonts w:ascii="Times New Roman" w:eastAsia="Times New Roman" w:hAnsi="Times New Roman" w:cs="Times New Roman"/>
          <w:sz w:val="20"/>
          <w:szCs w:val="20"/>
          <w:lang w:eastAsia="pl-PL"/>
        </w:rPr>
        <w:t xml:space="preserve">. zm.).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IV.1.3) Przewiduje się udzielenie zaliczek na poczet wykonania zamówienia:</w:t>
      </w:r>
      <w:r w:rsidRPr="005950BE">
        <w:rPr>
          <w:rFonts w:ascii="Times New Roman" w:eastAsia="Times New Roman" w:hAnsi="Times New Roman" w:cs="Times New Roman"/>
          <w:sz w:val="20"/>
          <w:szCs w:val="20"/>
          <w:lang w:eastAsia="pl-PL"/>
        </w:rPr>
        <w:t xml:space="preserv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r w:rsidRPr="005950BE">
        <w:rPr>
          <w:rFonts w:ascii="Times New Roman" w:eastAsia="Times New Roman" w:hAnsi="Times New Roman" w:cs="Times New Roman"/>
          <w:sz w:val="20"/>
          <w:szCs w:val="20"/>
          <w:lang w:eastAsia="pl-PL"/>
        </w:rPr>
        <w:br/>
        <w:t xml:space="preserve">Należy podać informacje na temat udzielania zaliczek: </w:t>
      </w:r>
      <w:r w:rsidRPr="005950BE">
        <w:rPr>
          <w:rFonts w:ascii="Times New Roman" w:eastAsia="Times New Roman" w:hAnsi="Times New Roman" w:cs="Times New Roman"/>
          <w:sz w:val="20"/>
          <w:szCs w:val="20"/>
          <w:lang w:eastAsia="pl-PL"/>
        </w:rPr>
        <w:br/>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lastRenderedPageBreak/>
        <w:br/>
      </w:r>
      <w:r w:rsidRPr="005950BE">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r w:rsidRPr="005950BE">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5950BE">
        <w:rPr>
          <w:rFonts w:ascii="Times New Roman" w:eastAsia="Times New Roman" w:hAnsi="Times New Roman" w:cs="Times New Roman"/>
          <w:sz w:val="20"/>
          <w:szCs w:val="20"/>
          <w:lang w:eastAsia="pl-PL"/>
        </w:rPr>
        <w:br/>
        <w:t xml:space="preserve">Nie </w:t>
      </w:r>
      <w:r w:rsidRPr="005950BE">
        <w:rPr>
          <w:rFonts w:ascii="Times New Roman" w:eastAsia="Times New Roman" w:hAnsi="Times New Roman" w:cs="Times New Roman"/>
          <w:sz w:val="20"/>
          <w:szCs w:val="20"/>
          <w:lang w:eastAsia="pl-PL"/>
        </w:rPr>
        <w:br/>
        <w:t xml:space="preserve">Informacje dodatkowe: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IV.1.5.) Wymaga się złożenia oferty wariantowej: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Nie </w:t>
      </w:r>
      <w:r w:rsidRPr="005950BE">
        <w:rPr>
          <w:rFonts w:ascii="Times New Roman" w:eastAsia="Times New Roman" w:hAnsi="Times New Roman" w:cs="Times New Roman"/>
          <w:sz w:val="20"/>
          <w:szCs w:val="20"/>
          <w:lang w:eastAsia="pl-PL"/>
        </w:rPr>
        <w:br/>
        <w:t xml:space="preserve">Dopuszcza się złożenie oferty wariantowej </w:t>
      </w:r>
      <w:r w:rsidRPr="005950BE">
        <w:rPr>
          <w:rFonts w:ascii="Times New Roman" w:eastAsia="Times New Roman" w:hAnsi="Times New Roman" w:cs="Times New Roman"/>
          <w:sz w:val="20"/>
          <w:szCs w:val="20"/>
          <w:lang w:eastAsia="pl-PL"/>
        </w:rPr>
        <w:br/>
        <w:t xml:space="preserve">Nie </w:t>
      </w:r>
      <w:r w:rsidRPr="005950BE">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5950BE">
        <w:rPr>
          <w:rFonts w:ascii="Times New Roman" w:eastAsia="Times New Roman" w:hAnsi="Times New Roman" w:cs="Times New Roman"/>
          <w:sz w:val="20"/>
          <w:szCs w:val="20"/>
          <w:lang w:eastAsia="pl-PL"/>
        </w:rPr>
        <w:br/>
        <w:t xml:space="preserve">Nie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Liczba wykonawców   </w:t>
      </w:r>
      <w:r w:rsidRPr="005950BE">
        <w:rPr>
          <w:rFonts w:ascii="Times New Roman" w:eastAsia="Times New Roman" w:hAnsi="Times New Roman" w:cs="Times New Roman"/>
          <w:sz w:val="20"/>
          <w:szCs w:val="20"/>
          <w:lang w:eastAsia="pl-PL"/>
        </w:rPr>
        <w:br/>
        <w:t xml:space="preserve">Przewidywana minimalna liczba wykonawców </w:t>
      </w:r>
      <w:r w:rsidRPr="005950BE">
        <w:rPr>
          <w:rFonts w:ascii="Times New Roman" w:eastAsia="Times New Roman" w:hAnsi="Times New Roman" w:cs="Times New Roman"/>
          <w:sz w:val="20"/>
          <w:szCs w:val="20"/>
          <w:lang w:eastAsia="pl-PL"/>
        </w:rPr>
        <w:br/>
        <w:t xml:space="preserve">Maksymalna liczba wykonawców   </w:t>
      </w:r>
      <w:r w:rsidRPr="005950BE">
        <w:rPr>
          <w:rFonts w:ascii="Times New Roman" w:eastAsia="Times New Roman" w:hAnsi="Times New Roman" w:cs="Times New Roman"/>
          <w:sz w:val="20"/>
          <w:szCs w:val="20"/>
          <w:lang w:eastAsia="pl-PL"/>
        </w:rPr>
        <w:br/>
        <w:t xml:space="preserve">Kryteria selekcji wykonawców: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IV.1.7) Informacje na temat umowy ramowej lub dynamicznego systemu zakupów: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Umowa ramowa będzie zawarta: </w:t>
      </w:r>
      <w:r w:rsidRPr="005950BE">
        <w:rPr>
          <w:rFonts w:ascii="Times New Roman" w:eastAsia="Times New Roman" w:hAnsi="Times New Roman" w:cs="Times New Roman"/>
          <w:sz w:val="20"/>
          <w:szCs w:val="20"/>
          <w:lang w:eastAsia="pl-PL"/>
        </w:rPr>
        <w:br/>
        <w:t xml:space="preserve">Czy przewiduje się ograniczenie liczby uczestników umowy ramowej: </w:t>
      </w:r>
      <w:r w:rsidRPr="005950BE">
        <w:rPr>
          <w:rFonts w:ascii="Times New Roman" w:eastAsia="Times New Roman" w:hAnsi="Times New Roman" w:cs="Times New Roman"/>
          <w:sz w:val="20"/>
          <w:szCs w:val="20"/>
          <w:lang w:eastAsia="pl-PL"/>
        </w:rPr>
        <w:br/>
        <w:t xml:space="preserve">Przewidziana maksymalna liczba uczestników umowy ramowej: </w:t>
      </w:r>
      <w:r w:rsidRPr="005950BE">
        <w:rPr>
          <w:rFonts w:ascii="Times New Roman" w:eastAsia="Times New Roman" w:hAnsi="Times New Roman" w:cs="Times New Roman"/>
          <w:sz w:val="20"/>
          <w:szCs w:val="20"/>
          <w:lang w:eastAsia="pl-PL"/>
        </w:rPr>
        <w:br/>
        <w:t xml:space="preserve">Informacje dodatkowe: </w:t>
      </w:r>
      <w:r w:rsidRPr="005950BE">
        <w:rPr>
          <w:rFonts w:ascii="Times New Roman" w:eastAsia="Times New Roman" w:hAnsi="Times New Roman" w:cs="Times New Roman"/>
          <w:sz w:val="20"/>
          <w:szCs w:val="20"/>
          <w:lang w:eastAsia="pl-PL"/>
        </w:rPr>
        <w:br/>
        <w:t xml:space="preserve">Zamówienie obejmuje ustanowienie dynamicznego systemu zakupów: </w:t>
      </w:r>
      <w:r w:rsidRPr="005950BE">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5950BE">
        <w:rPr>
          <w:rFonts w:ascii="Times New Roman" w:eastAsia="Times New Roman" w:hAnsi="Times New Roman" w:cs="Times New Roman"/>
          <w:sz w:val="20"/>
          <w:szCs w:val="20"/>
          <w:lang w:eastAsia="pl-PL"/>
        </w:rPr>
        <w:br/>
        <w:t xml:space="preserve">Informacje dodatkowe: </w:t>
      </w:r>
      <w:r w:rsidRPr="005950BE">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5950BE">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IV.1.8) Aukcja elektroniczna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Przewidziane jest przeprowadzenie aukcji elektronicznej </w:t>
      </w:r>
      <w:r w:rsidRPr="005950BE">
        <w:rPr>
          <w:rFonts w:ascii="Times New Roman" w:eastAsia="Times New Roman" w:hAnsi="Times New Roman" w:cs="Times New Roman"/>
          <w:i/>
          <w:iCs/>
          <w:sz w:val="20"/>
          <w:szCs w:val="20"/>
          <w:lang w:eastAsia="pl-PL"/>
        </w:rPr>
        <w:t xml:space="preserve">(przetarg nieograniczony, przetarg ograniczony, negocjacje z ogłoszeniem) </w:t>
      </w:r>
      <w:r w:rsidRPr="005950BE">
        <w:rPr>
          <w:rFonts w:ascii="Times New Roman" w:eastAsia="Times New Roman" w:hAnsi="Times New Roman" w:cs="Times New Roman"/>
          <w:sz w:val="20"/>
          <w:szCs w:val="20"/>
          <w:lang w:eastAsia="pl-PL"/>
        </w:rPr>
        <w:t xml:space="preserve">Nie </w:t>
      </w:r>
      <w:r w:rsidRPr="005950BE">
        <w:rPr>
          <w:rFonts w:ascii="Times New Roman" w:eastAsia="Times New Roman" w:hAnsi="Times New Roman" w:cs="Times New Roman"/>
          <w:sz w:val="20"/>
          <w:szCs w:val="20"/>
          <w:lang w:eastAsia="pl-PL"/>
        </w:rPr>
        <w:br/>
        <w:t xml:space="preserve">Należy podać adres strony internetowej, na której aukcja będzie prowadzona: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5950BE">
        <w:rPr>
          <w:rFonts w:ascii="Times New Roman" w:eastAsia="Times New Roman" w:hAnsi="Times New Roman" w:cs="Times New Roman"/>
          <w:sz w:val="20"/>
          <w:szCs w:val="20"/>
          <w:lang w:eastAsia="pl-PL"/>
        </w:rPr>
        <w:br/>
        <w:t xml:space="preserve">Informacje dotyczące przebiegu aukcji elektronicznej: </w:t>
      </w:r>
      <w:r w:rsidRPr="005950BE">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5950BE">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5950BE">
        <w:rPr>
          <w:rFonts w:ascii="Times New Roman" w:eastAsia="Times New Roman" w:hAnsi="Times New Roman" w:cs="Times New Roman"/>
          <w:sz w:val="20"/>
          <w:szCs w:val="20"/>
          <w:lang w:eastAsia="pl-PL"/>
        </w:rPr>
        <w:br/>
        <w:t xml:space="preserve">Wymagania dotyczące rejestracji i identyfikacji wykonawców w aukcji elektronicznej: </w:t>
      </w:r>
      <w:r w:rsidRPr="005950BE">
        <w:rPr>
          <w:rFonts w:ascii="Times New Roman" w:eastAsia="Times New Roman" w:hAnsi="Times New Roman" w:cs="Times New Roman"/>
          <w:sz w:val="20"/>
          <w:szCs w:val="20"/>
          <w:lang w:eastAsia="pl-PL"/>
        </w:rPr>
        <w:br/>
        <w:t xml:space="preserve">Informacje o liczbie etapów aukcji elektronicznej i czasie ich trwania: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Czas trwania: </w:t>
      </w:r>
      <w:r w:rsidRPr="005950BE">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5950BE">
        <w:rPr>
          <w:rFonts w:ascii="Times New Roman" w:eastAsia="Times New Roman" w:hAnsi="Times New Roman" w:cs="Times New Roman"/>
          <w:sz w:val="20"/>
          <w:szCs w:val="20"/>
          <w:lang w:eastAsia="pl-PL"/>
        </w:rPr>
        <w:br/>
        <w:t xml:space="preserve">Warunki zamknięcia aukcji elektronicznej: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IV.2) KRYTERIA OCENY OFERT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IV.2.1) Kryteria oceny ofert: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IV.2.2) Kryteria</w:t>
      </w:r>
      <w:r w:rsidRPr="005950B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68"/>
        <w:gridCol w:w="852"/>
      </w:tblGrid>
      <w:tr w:rsidR="005950BE" w:rsidRPr="005950BE" w:rsidTr="005950BE">
        <w:tc>
          <w:tcPr>
            <w:tcW w:w="0" w:type="auto"/>
            <w:tcBorders>
              <w:top w:val="single" w:sz="6" w:space="0" w:color="000000"/>
              <w:left w:val="single" w:sz="6" w:space="0" w:color="000000"/>
              <w:bottom w:val="single" w:sz="6" w:space="0" w:color="000000"/>
              <w:right w:val="single" w:sz="6" w:space="0" w:color="000000"/>
            </w:tcBorders>
            <w:vAlign w:val="center"/>
            <w:hideMark/>
          </w:tcPr>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Znaczenie</w:t>
            </w:r>
          </w:p>
        </w:tc>
      </w:tr>
      <w:tr w:rsidR="005950BE" w:rsidRPr="005950BE" w:rsidTr="005950BE">
        <w:tc>
          <w:tcPr>
            <w:tcW w:w="0" w:type="auto"/>
            <w:tcBorders>
              <w:top w:val="single" w:sz="6" w:space="0" w:color="000000"/>
              <w:left w:val="single" w:sz="6" w:space="0" w:color="000000"/>
              <w:bottom w:val="single" w:sz="6" w:space="0" w:color="000000"/>
              <w:right w:val="single" w:sz="6" w:space="0" w:color="000000"/>
            </w:tcBorders>
            <w:vAlign w:val="center"/>
            <w:hideMark/>
          </w:tcPr>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cena brutto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60,00</w:t>
            </w:r>
          </w:p>
        </w:tc>
      </w:tr>
      <w:tr w:rsidR="005950BE" w:rsidRPr="005950BE" w:rsidTr="005950BE">
        <w:tc>
          <w:tcPr>
            <w:tcW w:w="0" w:type="auto"/>
            <w:tcBorders>
              <w:top w:val="single" w:sz="6" w:space="0" w:color="000000"/>
              <w:left w:val="single" w:sz="6" w:space="0" w:color="000000"/>
              <w:bottom w:val="single" w:sz="6" w:space="0" w:color="000000"/>
              <w:right w:val="single" w:sz="6" w:space="0" w:color="000000"/>
            </w:tcBorders>
            <w:vAlign w:val="center"/>
            <w:hideMark/>
          </w:tcPr>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gwarancja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40,00</w:t>
            </w:r>
          </w:p>
        </w:tc>
      </w:tr>
    </w:tbl>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5950BE">
        <w:rPr>
          <w:rFonts w:ascii="Times New Roman" w:eastAsia="Times New Roman" w:hAnsi="Times New Roman" w:cs="Times New Roman"/>
          <w:b/>
          <w:bCs/>
          <w:sz w:val="20"/>
          <w:szCs w:val="20"/>
          <w:lang w:eastAsia="pl-PL"/>
        </w:rPr>
        <w:t>Pzp</w:t>
      </w:r>
      <w:proofErr w:type="spellEnd"/>
      <w:r w:rsidRPr="005950BE">
        <w:rPr>
          <w:rFonts w:ascii="Times New Roman" w:eastAsia="Times New Roman" w:hAnsi="Times New Roman" w:cs="Times New Roman"/>
          <w:b/>
          <w:bCs/>
          <w:sz w:val="20"/>
          <w:szCs w:val="20"/>
          <w:lang w:eastAsia="pl-PL"/>
        </w:rPr>
        <w:t xml:space="preserve"> </w:t>
      </w:r>
      <w:r w:rsidRPr="005950BE">
        <w:rPr>
          <w:rFonts w:ascii="Times New Roman" w:eastAsia="Times New Roman" w:hAnsi="Times New Roman" w:cs="Times New Roman"/>
          <w:sz w:val="20"/>
          <w:szCs w:val="20"/>
          <w:lang w:eastAsia="pl-PL"/>
        </w:rPr>
        <w:t xml:space="preserve">(przetarg nieograniczony) </w:t>
      </w:r>
      <w:r w:rsidRPr="005950BE">
        <w:rPr>
          <w:rFonts w:ascii="Times New Roman" w:eastAsia="Times New Roman" w:hAnsi="Times New Roman" w:cs="Times New Roman"/>
          <w:sz w:val="20"/>
          <w:szCs w:val="20"/>
          <w:lang w:eastAsia="pl-PL"/>
        </w:rPr>
        <w:br/>
        <w:t xml:space="preserve">Nie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IV.3) Negocjacje z ogłoszeniem, dialog konkurencyjny, partnerstwo innowacyjne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IV.3.1) Informacje na temat negocjacji z ogłoszeniem</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t xml:space="preserve">Minimalne wymagania, które muszą spełniać wszystkie oferty: </w:t>
      </w:r>
      <w:r w:rsidRPr="005950BE">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5950BE">
        <w:rPr>
          <w:rFonts w:ascii="Times New Roman" w:eastAsia="Times New Roman" w:hAnsi="Times New Roman" w:cs="Times New Roman"/>
          <w:sz w:val="20"/>
          <w:szCs w:val="20"/>
          <w:lang w:eastAsia="pl-PL"/>
        </w:rPr>
        <w:br/>
        <w:t xml:space="preserve">Przewidziany jest podział negocjacji na etapy w celu ograniczenia liczby ofert: </w:t>
      </w:r>
      <w:r w:rsidRPr="005950BE">
        <w:rPr>
          <w:rFonts w:ascii="Times New Roman" w:eastAsia="Times New Roman" w:hAnsi="Times New Roman" w:cs="Times New Roman"/>
          <w:sz w:val="20"/>
          <w:szCs w:val="20"/>
          <w:lang w:eastAsia="pl-PL"/>
        </w:rPr>
        <w:br/>
        <w:t xml:space="preserve">Należy podać informacje na temat etapów negocjacji (w tym liczbę etapów):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sz w:val="20"/>
          <w:szCs w:val="20"/>
          <w:lang w:eastAsia="pl-PL"/>
        </w:rPr>
        <w:lastRenderedPageBreak/>
        <w:t xml:space="preserve">Informacje dodatkowe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IV.3.2) Informacje na temat dialogu konkurencyjnego</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t xml:space="preserve">Opis potrzeb i wymagań zamawiającego lub informacja o sposobie uzyskania tego opisu: </w:t>
      </w:r>
      <w:r w:rsidRPr="005950BE">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5950BE">
        <w:rPr>
          <w:rFonts w:ascii="Times New Roman" w:eastAsia="Times New Roman" w:hAnsi="Times New Roman" w:cs="Times New Roman"/>
          <w:sz w:val="20"/>
          <w:szCs w:val="20"/>
          <w:lang w:eastAsia="pl-PL"/>
        </w:rPr>
        <w:br/>
        <w:t xml:space="preserve">Wstępny harmonogram postępowania: </w:t>
      </w:r>
      <w:r w:rsidRPr="005950BE">
        <w:rPr>
          <w:rFonts w:ascii="Times New Roman" w:eastAsia="Times New Roman" w:hAnsi="Times New Roman" w:cs="Times New Roman"/>
          <w:sz w:val="20"/>
          <w:szCs w:val="20"/>
          <w:lang w:eastAsia="pl-PL"/>
        </w:rPr>
        <w:br/>
        <w:t xml:space="preserve">Podział dialogu na etapy w celu ograniczenia liczby rozwiązań: </w:t>
      </w:r>
      <w:r w:rsidRPr="005950BE">
        <w:rPr>
          <w:rFonts w:ascii="Times New Roman" w:eastAsia="Times New Roman" w:hAnsi="Times New Roman" w:cs="Times New Roman"/>
          <w:sz w:val="20"/>
          <w:szCs w:val="20"/>
          <w:lang w:eastAsia="pl-PL"/>
        </w:rPr>
        <w:br/>
        <w:t xml:space="preserve">Należy podać informacje na temat etapów dialogu: </w:t>
      </w:r>
      <w:r w:rsidRPr="005950BE">
        <w:rPr>
          <w:rFonts w:ascii="Times New Roman" w:eastAsia="Times New Roman" w:hAnsi="Times New Roman" w:cs="Times New Roman"/>
          <w:sz w:val="20"/>
          <w:szCs w:val="20"/>
          <w:lang w:eastAsia="pl-PL"/>
        </w:rPr>
        <w:br/>
        <w:t xml:space="preserve">Informacje dodatkowe: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IV.3.3) Informacje na temat partnerstwa innowacyjnego</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5950BE">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5950BE">
        <w:rPr>
          <w:rFonts w:ascii="Times New Roman" w:eastAsia="Times New Roman" w:hAnsi="Times New Roman" w:cs="Times New Roman"/>
          <w:sz w:val="20"/>
          <w:szCs w:val="20"/>
          <w:lang w:eastAsia="pl-PL"/>
        </w:rPr>
        <w:br/>
        <w:t xml:space="preserve">Informacje dodatkowe: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IV.4) Licytacja elektroniczna </w:t>
      </w:r>
      <w:r w:rsidRPr="005950BE">
        <w:rPr>
          <w:rFonts w:ascii="Times New Roman" w:eastAsia="Times New Roman" w:hAnsi="Times New Roman" w:cs="Times New Roman"/>
          <w:sz w:val="20"/>
          <w:szCs w:val="20"/>
          <w:lang w:eastAsia="pl-PL"/>
        </w:rPr>
        <w:br/>
        <w:t xml:space="preserve">Adres strony internetowej, na której będzie prowadzona licytacja elektroniczna: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Informacje o liczbie etapów licytacji elektronicznej i czasie ich trwania: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Czas trwania: </w:t>
      </w:r>
      <w:r w:rsidRPr="005950BE">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Termin składania wniosków o dopuszczenie do udziału w licytacji elektronicznej: </w:t>
      </w:r>
      <w:r w:rsidRPr="005950BE">
        <w:rPr>
          <w:rFonts w:ascii="Times New Roman" w:eastAsia="Times New Roman" w:hAnsi="Times New Roman" w:cs="Times New Roman"/>
          <w:sz w:val="20"/>
          <w:szCs w:val="20"/>
          <w:lang w:eastAsia="pl-PL"/>
        </w:rPr>
        <w:br/>
        <w:t xml:space="preserve">Data: godzina: </w:t>
      </w:r>
      <w:r w:rsidRPr="005950BE">
        <w:rPr>
          <w:rFonts w:ascii="Times New Roman" w:eastAsia="Times New Roman" w:hAnsi="Times New Roman" w:cs="Times New Roman"/>
          <w:sz w:val="20"/>
          <w:szCs w:val="20"/>
          <w:lang w:eastAsia="pl-PL"/>
        </w:rPr>
        <w:br/>
        <w:t xml:space="preserve">Termin otwarcia licytacji elektronicznej: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Termin i warunki zamknięcia licytacji elektronicznej: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Wymagania dotyczące zabezpieczenia należytego wykonania umowy: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lang w:eastAsia="pl-PL"/>
        </w:rPr>
        <w:t xml:space="preserve">Informacje dodatkowe: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r w:rsidRPr="005950BE">
        <w:rPr>
          <w:rFonts w:ascii="Times New Roman" w:eastAsia="Times New Roman" w:hAnsi="Times New Roman" w:cs="Times New Roman"/>
          <w:b/>
          <w:bCs/>
          <w:sz w:val="20"/>
          <w:szCs w:val="20"/>
          <w:lang w:eastAsia="pl-PL"/>
        </w:rPr>
        <w:t>IV.5) ZMIANA UMOWY</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5950BE">
        <w:rPr>
          <w:rFonts w:ascii="Times New Roman" w:eastAsia="Times New Roman" w:hAnsi="Times New Roman" w:cs="Times New Roman"/>
          <w:sz w:val="20"/>
          <w:szCs w:val="20"/>
          <w:lang w:eastAsia="pl-PL"/>
        </w:rPr>
        <w:t xml:space="preserve"> Tak </w:t>
      </w:r>
      <w:r w:rsidRPr="005950BE">
        <w:rPr>
          <w:rFonts w:ascii="Times New Roman" w:eastAsia="Times New Roman" w:hAnsi="Times New Roman" w:cs="Times New Roman"/>
          <w:sz w:val="20"/>
          <w:szCs w:val="20"/>
          <w:lang w:eastAsia="pl-PL"/>
        </w:rPr>
        <w:br/>
        <w:t xml:space="preserve">Należy wskazać zakres, charakter zmian oraz warunki wprowadzenia zmian: </w:t>
      </w:r>
      <w:r w:rsidRPr="005950BE">
        <w:rPr>
          <w:rFonts w:ascii="Times New Roman" w:eastAsia="Times New Roman" w:hAnsi="Times New Roman" w:cs="Times New Roman"/>
          <w:sz w:val="20"/>
          <w:szCs w:val="20"/>
          <w:lang w:eastAsia="pl-PL"/>
        </w:rPr>
        <w:br/>
        <w:t xml:space="preserve">1. Zmiana postanowień zawartej umowy może nastąpić za zgodą obu stron, wyrażoną na piśmie pod rygorem nieważności, z zastrzeżeniem ust. 2. 2. Na podstawie art. 144 ust. 1 pkt 1 ustawy Prawo zamówień publicznych Zamawiający przewiduje możliwość zmian postanowień zawartej umowy w stosunku do treści oferty, na podstawie której dokonano wyboru Wykonawcy w następujących przypadkach: a. wydłużenia terminu wykonania umowy z przyczyn leżących po stronie Zamawiającego, których nie można było przewidzieć w momencie zawarcia umowy. W takim przypadku Wykonawcy przysługuje prawo do wystawienia faktur częściowych za zrealizowaną część przedmiotu umowy oraz otrzymania wynagrodzenia w częściach za zrealizowana kolejną część umowy. b. zmiany modelu sprzętu/urządzenia gdy po zawarciu umowy sprzęt/urządzenie wskazany w przedmiocie umowy zostanie wycofany z produkcji i sprzedaży. W takich wypadku Wykonawca: przedłoży Zamawiającemu wniosek o zmianę umowy, przedłoży Zamawiającemu oryginał oświadczenia producenta wycofanego sprzętu/urządzenia/mebla o zaistnieniu tej okoliczności, podpisanego przez osobę/y upoważnioną/e do reprezentacji producenta. Oświadczenie winno określać dokładnie jaki sprzęt/urządzenie objęty umową został wycofany; przedłoży stosowne dokumenty (opis techniczny, zdjęcia, certyfikaty – jeśli są wymagane) świadczące, iż sprzęt/urządzenie/mebel zaproponowany w miejsce oferowanego w przetargu, posiada parametry takie same, równoważne lub lepsze; przedłoży zamawiającemu oświadczenia, iż wskazany nowy sprzęt/urządzenie/mebel jest w cenie nie wyższej niż wskazana w ofercie złożonej w przetargu. Po spełnieniu ww. warunków możliwa będzie zmiana umowy w zakresie paragrafu określającego jej przedmiot, a polegająca na wpisaniu sprzętu obecnie produkowanego w miejsce wycofanego z produkcji i sprzedaży, zgodnie z przedłożonym oświadczeniem producenta. c. w przypadku, gdy po zawarciu umowy Zamawiający stwierdzi lub Wykonawca zawiadomi Zamawiającego, że dokumentacja nie nadaje się do prawidłowego wykonania przedmiotu umowy albo że wystąpiły inne okoliczności, które mogą przeszkodzić prawidłowemu wykonaniu przedmiotu umowy, o ile zmiana ta nie wykracza poza przedmiot zamówienia określony w Specyfikacji istotnych warunków zamówienia, d. W przypadku zmiany podwykonawcy, o którym mowa w § 8 ust. 1 pod warunkiem, że wykonawca udowodni Zamawiającemu, że realizując niniejszą umowę będzie dysponował niezbędnymi zasobami nowego podmiotu, w szczególności przedstawi zobowiązanie tego podmiotu do oddania mu do dyspozycji niezbędnych zasobów na potrzeby realizacji niniejszej umowy oraz wykaże, że nowy podmiot spełnia warunki udziału w postepowaniu, o których mowa w art. 22 ust. 1 ustawy Prawo zamówień publicznych w stopniu nie mniejszym niż podwykonawca, z którego usług zrezygnowano, e. w przypadku rezygnacji z podwykonawcy, o którym mowa w § 8 ust. 1, a wykonawca udowodni Zamawiającemu przez przedstawienie odpowiednich dokumentów, że Wykonawca samodzielnie spełnia warunki udziału w postępowaniu, o których mowa w art. 22 ust. 1 ustawy Prawo zamówień publicznych w stopniu nie mniejszym </w:t>
      </w:r>
      <w:r w:rsidRPr="005950BE">
        <w:rPr>
          <w:rFonts w:ascii="Times New Roman" w:eastAsia="Times New Roman" w:hAnsi="Times New Roman" w:cs="Times New Roman"/>
          <w:sz w:val="20"/>
          <w:szCs w:val="20"/>
          <w:lang w:eastAsia="pl-PL"/>
        </w:rPr>
        <w:lastRenderedPageBreak/>
        <w:t xml:space="preserve">niż podwykonawca, z którego usług zrezygnowano, f. w przypadku zmiany obowiązujących na terenie Rzeczypospolitej Polskiej przepisów dotyczących wysokości stawek podatku od towarów i usług (VAT) w zakresie obejmującym przedmiot niniejszej umowy, obie strony zobowiązują się do odpowiedniej zmiany umowy w tym zakresie, zgodnie z którą Zamawiający zapłaci cenę netto powiększoną o podatek VAT w zmienionej stawce, g. w przypadku zmiany albo wprowadzenia nowych przepisów lub norm , jeżeli zgodnie z nimi konieczne będzie dostosowanie treści umowy do aktualnego stanu prawnego. h. w innych przypadkach wskazanych w art. 144 ustawy Prawo zamówień publicznych.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IV.6) INFORMACJE ADMINISTRACYJNE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IV.6.1) Sposób udostępniania informacji o charakterze poufnym </w:t>
      </w:r>
      <w:r w:rsidRPr="005950BE">
        <w:rPr>
          <w:rFonts w:ascii="Times New Roman" w:eastAsia="Times New Roman" w:hAnsi="Times New Roman" w:cs="Times New Roman"/>
          <w:i/>
          <w:iCs/>
          <w:sz w:val="20"/>
          <w:szCs w:val="20"/>
          <w:lang w:eastAsia="pl-PL"/>
        </w:rPr>
        <w:t xml:space="preserve">(jeżeli dotyczy):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Środki służące ochronie informacji o charakterze poufnym</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5950BE">
        <w:rPr>
          <w:rFonts w:ascii="Times New Roman" w:eastAsia="Times New Roman" w:hAnsi="Times New Roman" w:cs="Times New Roman"/>
          <w:sz w:val="20"/>
          <w:szCs w:val="20"/>
          <w:lang w:eastAsia="pl-PL"/>
        </w:rPr>
        <w:br/>
        <w:t xml:space="preserve">Data: 2018-01-03, godzina: 10:00, </w:t>
      </w:r>
      <w:r w:rsidRPr="005950BE">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5950BE">
        <w:rPr>
          <w:rFonts w:ascii="Times New Roman" w:eastAsia="Times New Roman" w:hAnsi="Times New Roman" w:cs="Times New Roman"/>
          <w:sz w:val="20"/>
          <w:szCs w:val="20"/>
          <w:lang w:eastAsia="pl-PL"/>
        </w:rPr>
        <w:br/>
        <w:t xml:space="preserve">Nie </w:t>
      </w:r>
      <w:r w:rsidRPr="005950BE">
        <w:rPr>
          <w:rFonts w:ascii="Times New Roman" w:eastAsia="Times New Roman" w:hAnsi="Times New Roman" w:cs="Times New Roman"/>
          <w:sz w:val="20"/>
          <w:szCs w:val="20"/>
          <w:lang w:eastAsia="pl-PL"/>
        </w:rPr>
        <w:br/>
        <w:t xml:space="preserve">Wskazać powody: </w:t>
      </w:r>
      <w:r w:rsidRPr="005950BE">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5950BE">
        <w:rPr>
          <w:rFonts w:ascii="Times New Roman" w:eastAsia="Times New Roman" w:hAnsi="Times New Roman" w:cs="Times New Roman"/>
          <w:sz w:val="20"/>
          <w:szCs w:val="20"/>
          <w:lang w:eastAsia="pl-PL"/>
        </w:rPr>
        <w:br/>
        <w:t xml:space="preserve">&gt; język polski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 xml:space="preserve">IV.6.3) Termin związania ofertą: </w:t>
      </w:r>
      <w:r w:rsidRPr="005950BE">
        <w:rPr>
          <w:rFonts w:ascii="Times New Roman" w:eastAsia="Times New Roman" w:hAnsi="Times New Roman" w:cs="Times New Roman"/>
          <w:sz w:val="20"/>
          <w:szCs w:val="20"/>
          <w:lang w:eastAsia="pl-PL"/>
        </w:rPr>
        <w:t xml:space="preserve">do: okres w dniach: 30 (od ostatecznego terminu składania ofert)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w:t>
      </w:r>
      <w:bookmarkStart w:id="0" w:name="_GoBack"/>
      <w:bookmarkEnd w:id="0"/>
      <w:r w:rsidRPr="005950BE">
        <w:rPr>
          <w:rFonts w:ascii="Times New Roman" w:eastAsia="Times New Roman" w:hAnsi="Times New Roman" w:cs="Times New Roman"/>
          <w:b/>
          <w:bCs/>
          <w:sz w:val="20"/>
          <w:szCs w:val="20"/>
          <w:lang w:eastAsia="pl-PL"/>
        </w:rPr>
        <w:t>ej przez państwa członkowskie Europejskiego Porozumienia o Wolnym Handlu (EFTA), które miały być przeznaczone na sfinansowanie całości lub części zamówienia:</w:t>
      </w:r>
      <w:r w:rsidRPr="005950BE">
        <w:rPr>
          <w:rFonts w:ascii="Times New Roman" w:eastAsia="Times New Roman" w:hAnsi="Times New Roman" w:cs="Times New Roman"/>
          <w:sz w:val="20"/>
          <w:szCs w:val="20"/>
          <w:lang w:eastAsia="pl-PL"/>
        </w:rPr>
        <w:t xml:space="preserve"> Nie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50BE">
        <w:rPr>
          <w:rFonts w:ascii="Times New Roman" w:eastAsia="Times New Roman" w:hAnsi="Times New Roman" w:cs="Times New Roman"/>
          <w:sz w:val="20"/>
          <w:szCs w:val="20"/>
          <w:lang w:eastAsia="pl-PL"/>
        </w:rPr>
        <w:t xml:space="preserve"> Nie </w:t>
      </w:r>
      <w:r w:rsidRPr="005950BE">
        <w:rPr>
          <w:rFonts w:ascii="Times New Roman" w:eastAsia="Times New Roman" w:hAnsi="Times New Roman" w:cs="Times New Roman"/>
          <w:sz w:val="20"/>
          <w:szCs w:val="20"/>
          <w:lang w:eastAsia="pl-PL"/>
        </w:rPr>
        <w:br/>
      </w:r>
      <w:r w:rsidRPr="005950BE">
        <w:rPr>
          <w:rFonts w:ascii="Times New Roman" w:eastAsia="Times New Roman" w:hAnsi="Times New Roman" w:cs="Times New Roman"/>
          <w:b/>
          <w:bCs/>
          <w:sz w:val="20"/>
          <w:szCs w:val="20"/>
          <w:lang w:eastAsia="pl-PL"/>
        </w:rPr>
        <w:t>IV.6.6) Informacje dodatkowe:</w:t>
      </w:r>
      <w:r w:rsidRPr="005950BE">
        <w:rPr>
          <w:rFonts w:ascii="Times New Roman" w:eastAsia="Times New Roman" w:hAnsi="Times New Roman" w:cs="Times New Roman"/>
          <w:sz w:val="20"/>
          <w:szCs w:val="20"/>
          <w:lang w:eastAsia="pl-PL"/>
        </w:rPr>
        <w:t xml:space="preserve"> </w:t>
      </w:r>
      <w:r w:rsidRPr="005950BE">
        <w:rPr>
          <w:rFonts w:ascii="Times New Roman" w:eastAsia="Times New Roman" w:hAnsi="Times New Roman" w:cs="Times New Roman"/>
          <w:sz w:val="20"/>
          <w:szCs w:val="20"/>
          <w:lang w:eastAsia="pl-PL"/>
        </w:rPr>
        <w:br/>
      </w:r>
    </w:p>
    <w:p w:rsidR="005950BE" w:rsidRPr="005950BE" w:rsidRDefault="005950BE" w:rsidP="005950BE">
      <w:pPr>
        <w:spacing w:after="0" w:line="240" w:lineRule="auto"/>
        <w:jc w:val="center"/>
        <w:rPr>
          <w:rFonts w:ascii="Times New Roman" w:eastAsia="Times New Roman" w:hAnsi="Times New Roman" w:cs="Times New Roman"/>
          <w:sz w:val="20"/>
          <w:szCs w:val="20"/>
          <w:lang w:eastAsia="pl-PL"/>
        </w:rPr>
      </w:pPr>
      <w:r w:rsidRPr="005950BE">
        <w:rPr>
          <w:rFonts w:ascii="Times New Roman" w:eastAsia="Times New Roman" w:hAnsi="Times New Roman" w:cs="Times New Roman"/>
          <w:sz w:val="20"/>
          <w:szCs w:val="20"/>
          <w:u w:val="single"/>
          <w:lang w:eastAsia="pl-PL"/>
        </w:rPr>
        <w:t xml:space="preserve">ZAŁĄCZNIK I - INFORMACJE DOTYCZĄCE OFERT CZĘŚCIOWYCH </w:t>
      </w:r>
    </w:p>
    <w:p w:rsidR="005950BE" w:rsidRPr="005950BE" w:rsidRDefault="005950BE" w:rsidP="005950BE">
      <w:pPr>
        <w:spacing w:after="0" w:line="240" w:lineRule="auto"/>
        <w:rPr>
          <w:rFonts w:ascii="Times New Roman" w:eastAsia="Times New Roman" w:hAnsi="Times New Roman" w:cs="Times New Roman"/>
          <w:sz w:val="20"/>
          <w:szCs w:val="20"/>
          <w:lang w:eastAsia="pl-PL"/>
        </w:rPr>
      </w:pPr>
    </w:p>
    <w:p w:rsidR="005950BE" w:rsidRPr="005950BE" w:rsidRDefault="005950BE" w:rsidP="005950BE">
      <w:pPr>
        <w:spacing w:after="0" w:line="240" w:lineRule="auto"/>
        <w:rPr>
          <w:rFonts w:ascii="Times New Roman" w:eastAsia="Times New Roman" w:hAnsi="Times New Roman" w:cs="Times New Roman"/>
          <w:sz w:val="20"/>
          <w:szCs w:val="20"/>
          <w:lang w:eastAsia="pl-PL"/>
        </w:rPr>
      </w:pPr>
    </w:p>
    <w:p w:rsidR="005950BE" w:rsidRPr="005950BE" w:rsidRDefault="005950BE" w:rsidP="005950BE">
      <w:pPr>
        <w:spacing w:after="240" w:line="240" w:lineRule="auto"/>
        <w:rPr>
          <w:rFonts w:ascii="Times New Roman" w:eastAsia="Times New Roman" w:hAnsi="Times New Roman" w:cs="Times New Roman"/>
          <w:sz w:val="20"/>
          <w:szCs w:val="20"/>
          <w:lang w:eastAsia="pl-PL"/>
        </w:rPr>
      </w:pPr>
    </w:p>
    <w:p w:rsidR="005950BE" w:rsidRPr="005950BE" w:rsidRDefault="005950BE" w:rsidP="005950BE">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50BE" w:rsidRPr="005950BE" w:rsidTr="005950BE">
        <w:trPr>
          <w:tblCellSpacing w:w="15" w:type="dxa"/>
        </w:trPr>
        <w:tc>
          <w:tcPr>
            <w:tcW w:w="0" w:type="auto"/>
            <w:vAlign w:val="center"/>
            <w:hideMark/>
          </w:tcPr>
          <w:p w:rsidR="005950BE" w:rsidRPr="005950BE" w:rsidRDefault="005950BE" w:rsidP="005950BE">
            <w:pPr>
              <w:spacing w:after="0" w:line="240" w:lineRule="auto"/>
              <w:rPr>
                <w:rFonts w:ascii="Times New Roman" w:eastAsia="Times New Roman" w:hAnsi="Times New Roman" w:cs="Times New Roman"/>
                <w:sz w:val="20"/>
                <w:szCs w:val="20"/>
                <w:lang w:eastAsia="pl-PL"/>
              </w:rPr>
            </w:pPr>
          </w:p>
        </w:tc>
      </w:tr>
    </w:tbl>
    <w:p w:rsidR="00BA1A07" w:rsidRPr="005950BE" w:rsidRDefault="00BA1A07">
      <w:pPr>
        <w:rPr>
          <w:sz w:val="20"/>
          <w:szCs w:val="20"/>
        </w:rPr>
      </w:pPr>
    </w:p>
    <w:sectPr w:rsidR="00BA1A07" w:rsidRPr="005950BE" w:rsidSect="005950B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BE"/>
    <w:rsid w:val="005950BE"/>
    <w:rsid w:val="00BA1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11696">
      <w:bodyDiv w:val="1"/>
      <w:marLeft w:val="0"/>
      <w:marRight w:val="0"/>
      <w:marTop w:val="0"/>
      <w:marBottom w:val="0"/>
      <w:divBdr>
        <w:top w:val="none" w:sz="0" w:space="0" w:color="auto"/>
        <w:left w:val="none" w:sz="0" w:space="0" w:color="auto"/>
        <w:bottom w:val="none" w:sz="0" w:space="0" w:color="auto"/>
        <w:right w:val="none" w:sz="0" w:space="0" w:color="auto"/>
      </w:divBdr>
      <w:divsChild>
        <w:div w:id="1759517187">
          <w:marLeft w:val="0"/>
          <w:marRight w:val="0"/>
          <w:marTop w:val="0"/>
          <w:marBottom w:val="0"/>
          <w:divBdr>
            <w:top w:val="none" w:sz="0" w:space="0" w:color="auto"/>
            <w:left w:val="none" w:sz="0" w:space="0" w:color="auto"/>
            <w:bottom w:val="none" w:sz="0" w:space="0" w:color="auto"/>
            <w:right w:val="none" w:sz="0" w:space="0" w:color="auto"/>
          </w:divBdr>
          <w:divsChild>
            <w:div w:id="810439216">
              <w:marLeft w:val="0"/>
              <w:marRight w:val="0"/>
              <w:marTop w:val="0"/>
              <w:marBottom w:val="0"/>
              <w:divBdr>
                <w:top w:val="none" w:sz="0" w:space="0" w:color="auto"/>
                <w:left w:val="none" w:sz="0" w:space="0" w:color="auto"/>
                <w:bottom w:val="none" w:sz="0" w:space="0" w:color="auto"/>
                <w:right w:val="none" w:sz="0" w:space="0" w:color="auto"/>
              </w:divBdr>
            </w:div>
            <w:div w:id="288244601">
              <w:marLeft w:val="0"/>
              <w:marRight w:val="0"/>
              <w:marTop w:val="0"/>
              <w:marBottom w:val="0"/>
              <w:divBdr>
                <w:top w:val="none" w:sz="0" w:space="0" w:color="auto"/>
                <w:left w:val="none" w:sz="0" w:space="0" w:color="auto"/>
                <w:bottom w:val="none" w:sz="0" w:space="0" w:color="auto"/>
                <w:right w:val="none" w:sz="0" w:space="0" w:color="auto"/>
              </w:divBdr>
            </w:div>
            <w:div w:id="325860394">
              <w:marLeft w:val="0"/>
              <w:marRight w:val="0"/>
              <w:marTop w:val="0"/>
              <w:marBottom w:val="0"/>
              <w:divBdr>
                <w:top w:val="none" w:sz="0" w:space="0" w:color="auto"/>
                <w:left w:val="none" w:sz="0" w:space="0" w:color="auto"/>
                <w:bottom w:val="none" w:sz="0" w:space="0" w:color="auto"/>
                <w:right w:val="none" w:sz="0" w:space="0" w:color="auto"/>
              </w:divBdr>
              <w:divsChild>
                <w:div w:id="154685282">
                  <w:marLeft w:val="0"/>
                  <w:marRight w:val="0"/>
                  <w:marTop w:val="0"/>
                  <w:marBottom w:val="0"/>
                  <w:divBdr>
                    <w:top w:val="none" w:sz="0" w:space="0" w:color="auto"/>
                    <w:left w:val="none" w:sz="0" w:space="0" w:color="auto"/>
                    <w:bottom w:val="none" w:sz="0" w:space="0" w:color="auto"/>
                    <w:right w:val="none" w:sz="0" w:space="0" w:color="auto"/>
                  </w:divBdr>
                </w:div>
              </w:divsChild>
            </w:div>
            <w:div w:id="827982771">
              <w:marLeft w:val="0"/>
              <w:marRight w:val="0"/>
              <w:marTop w:val="0"/>
              <w:marBottom w:val="0"/>
              <w:divBdr>
                <w:top w:val="none" w:sz="0" w:space="0" w:color="auto"/>
                <w:left w:val="none" w:sz="0" w:space="0" w:color="auto"/>
                <w:bottom w:val="none" w:sz="0" w:space="0" w:color="auto"/>
                <w:right w:val="none" w:sz="0" w:space="0" w:color="auto"/>
              </w:divBdr>
              <w:divsChild>
                <w:div w:id="941497180">
                  <w:marLeft w:val="0"/>
                  <w:marRight w:val="0"/>
                  <w:marTop w:val="0"/>
                  <w:marBottom w:val="0"/>
                  <w:divBdr>
                    <w:top w:val="none" w:sz="0" w:space="0" w:color="auto"/>
                    <w:left w:val="none" w:sz="0" w:space="0" w:color="auto"/>
                    <w:bottom w:val="none" w:sz="0" w:space="0" w:color="auto"/>
                    <w:right w:val="none" w:sz="0" w:space="0" w:color="auto"/>
                  </w:divBdr>
                </w:div>
              </w:divsChild>
            </w:div>
            <w:div w:id="1431509874">
              <w:marLeft w:val="0"/>
              <w:marRight w:val="0"/>
              <w:marTop w:val="0"/>
              <w:marBottom w:val="0"/>
              <w:divBdr>
                <w:top w:val="none" w:sz="0" w:space="0" w:color="auto"/>
                <w:left w:val="none" w:sz="0" w:space="0" w:color="auto"/>
                <w:bottom w:val="none" w:sz="0" w:space="0" w:color="auto"/>
                <w:right w:val="none" w:sz="0" w:space="0" w:color="auto"/>
              </w:divBdr>
              <w:divsChild>
                <w:div w:id="43867766">
                  <w:marLeft w:val="0"/>
                  <w:marRight w:val="0"/>
                  <w:marTop w:val="0"/>
                  <w:marBottom w:val="0"/>
                  <w:divBdr>
                    <w:top w:val="none" w:sz="0" w:space="0" w:color="auto"/>
                    <w:left w:val="none" w:sz="0" w:space="0" w:color="auto"/>
                    <w:bottom w:val="none" w:sz="0" w:space="0" w:color="auto"/>
                    <w:right w:val="none" w:sz="0" w:space="0" w:color="auto"/>
                  </w:divBdr>
                </w:div>
                <w:div w:id="1786923813">
                  <w:marLeft w:val="0"/>
                  <w:marRight w:val="0"/>
                  <w:marTop w:val="0"/>
                  <w:marBottom w:val="0"/>
                  <w:divBdr>
                    <w:top w:val="none" w:sz="0" w:space="0" w:color="auto"/>
                    <w:left w:val="none" w:sz="0" w:space="0" w:color="auto"/>
                    <w:bottom w:val="none" w:sz="0" w:space="0" w:color="auto"/>
                    <w:right w:val="none" w:sz="0" w:space="0" w:color="auto"/>
                  </w:divBdr>
                </w:div>
                <w:div w:id="1649744869">
                  <w:marLeft w:val="0"/>
                  <w:marRight w:val="0"/>
                  <w:marTop w:val="0"/>
                  <w:marBottom w:val="0"/>
                  <w:divBdr>
                    <w:top w:val="none" w:sz="0" w:space="0" w:color="auto"/>
                    <w:left w:val="none" w:sz="0" w:space="0" w:color="auto"/>
                    <w:bottom w:val="none" w:sz="0" w:space="0" w:color="auto"/>
                    <w:right w:val="none" w:sz="0" w:space="0" w:color="auto"/>
                  </w:divBdr>
                </w:div>
                <w:div w:id="948858633">
                  <w:marLeft w:val="0"/>
                  <w:marRight w:val="0"/>
                  <w:marTop w:val="0"/>
                  <w:marBottom w:val="0"/>
                  <w:divBdr>
                    <w:top w:val="none" w:sz="0" w:space="0" w:color="auto"/>
                    <w:left w:val="none" w:sz="0" w:space="0" w:color="auto"/>
                    <w:bottom w:val="none" w:sz="0" w:space="0" w:color="auto"/>
                    <w:right w:val="none" w:sz="0" w:space="0" w:color="auto"/>
                  </w:divBdr>
                </w:div>
              </w:divsChild>
            </w:div>
            <w:div w:id="56056318">
              <w:marLeft w:val="0"/>
              <w:marRight w:val="0"/>
              <w:marTop w:val="0"/>
              <w:marBottom w:val="0"/>
              <w:divBdr>
                <w:top w:val="none" w:sz="0" w:space="0" w:color="auto"/>
                <w:left w:val="none" w:sz="0" w:space="0" w:color="auto"/>
                <w:bottom w:val="none" w:sz="0" w:space="0" w:color="auto"/>
                <w:right w:val="none" w:sz="0" w:space="0" w:color="auto"/>
              </w:divBdr>
              <w:divsChild>
                <w:div w:id="99882239">
                  <w:marLeft w:val="0"/>
                  <w:marRight w:val="0"/>
                  <w:marTop w:val="0"/>
                  <w:marBottom w:val="0"/>
                  <w:divBdr>
                    <w:top w:val="none" w:sz="0" w:space="0" w:color="auto"/>
                    <w:left w:val="none" w:sz="0" w:space="0" w:color="auto"/>
                    <w:bottom w:val="none" w:sz="0" w:space="0" w:color="auto"/>
                    <w:right w:val="none" w:sz="0" w:space="0" w:color="auto"/>
                  </w:divBdr>
                </w:div>
                <w:div w:id="213388963">
                  <w:marLeft w:val="0"/>
                  <w:marRight w:val="0"/>
                  <w:marTop w:val="0"/>
                  <w:marBottom w:val="0"/>
                  <w:divBdr>
                    <w:top w:val="none" w:sz="0" w:space="0" w:color="auto"/>
                    <w:left w:val="none" w:sz="0" w:space="0" w:color="auto"/>
                    <w:bottom w:val="none" w:sz="0" w:space="0" w:color="auto"/>
                    <w:right w:val="none" w:sz="0" w:space="0" w:color="auto"/>
                  </w:divBdr>
                </w:div>
                <w:div w:id="2114475353">
                  <w:marLeft w:val="0"/>
                  <w:marRight w:val="0"/>
                  <w:marTop w:val="0"/>
                  <w:marBottom w:val="0"/>
                  <w:divBdr>
                    <w:top w:val="none" w:sz="0" w:space="0" w:color="auto"/>
                    <w:left w:val="none" w:sz="0" w:space="0" w:color="auto"/>
                    <w:bottom w:val="none" w:sz="0" w:space="0" w:color="auto"/>
                    <w:right w:val="none" w:sz="0" w:space="0" w:color="auto"/>
                  </w:divBdr>
                </w:div>
                <w:div w:id="1516765972">
                  <w:marLeft w:val="0"/>
                  <w:marRight w:val="0"/>
                  <w:marTop w:val="0"/>
                  <w:marBottom w:val="0"/>
                  <w:divBdr>
                    <w:top w:val="none" w:sz="0" w:space="0" w:color="auto"/>
                    <w:left w:val="none" w:sz="0" w:space="0" w:color="auto"/>
                    <w:bottom w:val="none" w:sz="0" w:space="0" w:color="auto"/>
                    <w:right w:val="none" w:sz="0" w:space="0" w:color="auto"/>
                  </w:divBdr>
                </w:div>
                <w:div w:id="323974499">
                  <w:marLeft w:val="0"/>
                  <w:marRight w:val="0"/>
                  <w:marTop w:val="0"/>
                  <w:marBottom w:val="0"/>
                  <w:divBdr>
                    <w:top w:val="none" w:sz="0" w:space="0" w:color="auto"/>
                    <w:left w:val="none" w:sz="0" w:space="0" w:color="auto"/>
                    <w:bottom w:val="none" w:sz="0" w:space="0" w:color="auto"/>
                    <w:right w:val="none" w:sz="0" w:space="0" w:color="auto"/>
                  </w:divBdr>
                </w:div>
                <w:div w:id="36007210">
                  <w:marLeft w:val="0"/>
                  <w:marRight w:val="0"/>
                  <w:marTop w:val="0"/>
                  <w:marBottom w:val="0"/>
                  <w:divBdr>
                    <w:top w:val="none" w:sz="0" w:space="0" w:color="auto"/>
                    <w:left w:val="none" w:sz="0" w:space="0" w:color="auto"/>
                    <w:bottom w:val="none" w:sz="0" w:space="0" w:color="auto"/>
                    <w:right w:val="none" w:sz="0" w:space="0" w:color="auto"/>
                  </w:divBdr>
                </w:div>
                <w:div w:id="492334154">
                  <w:marLeft w:val="0"/>
                  <w:marRight w:val="0"/>
                  <w:marTop w:val="0"/>
                  <w:marBottom w:val="0"/>
                  <w:divBdr>
                    <w:top w:val="none" w:sz="0" w:space="0" w:color="auto"/>
                    <w:left w:val="none" w:sz="0" w:space="0" w:color="auto"/>
                    <w:bottom w:val="none" w:sz="0" w:space="0" w:color="auto"/>
                    <w:right w:val="none" w:sz="0" w:space="0" w:color="auto"/>
                  </w:divBdr>
                </w:div>
              </w:divsChild>
            </w:div>
            <w:div w:id="28990789">
              <w:marLeft w:val="0"/>
              <w:marRight w:val="0"/>
              <w:marTop w:val="0"/>
              <w:marBottom w:val="0"/>
              <w:divBdr>
                <w:top w:val="none" w:sz="0" w:space="0" w:color="auto"/>
                <w:left w:val="none" w:sz="0" w:space="0" w:color="auto"/>
                <w:bottom w:val="none" w:sz="0" w:space="0" w:color="auto"/>
                <w:right w:val="none" w:sz="0" w:space="0" w:color="auto"/>
              </w:divBdr>
              <w:divsChild>
                <w:div w:id="113987908">
                  <w:marLeft w:val="0"/>
                  <w:marRight w:val="0"/>
                  <w:marTop w:val="0"/>
                  <w:marBottom w:val="0"/>
                  <w:divBdr>
                    <w:top w:val="none" w:sz="0" w:space="0" w:color="auto"/>
                    <w:left w:val="none" w:sz="0" w:space="0" w:color="auto"/>
                    <w:bottom w:val="none" w:sz="0" w:space="0" w:color="auto"/>
                    <w:right w:val="none" w:sz="0" w:space="0" w:color="auto"/>
                  </w:divBdr>
                </w:div>
                <w:div w:id="1086465307">
                  <w:marLeft w:val="0"/>
                  <w:marRight w:val="0"/>
                  <w:marTop w:val="0"/>
                  <w:marBottom w:val="0"/>
                  <w:divBdr>
                    <w:top w:val="none" w:sz="0" w:space="0" w:color="auto"/>
                    <w:left w:val="none" w:sz="0" w:space="0" w:color="auto"/>
                    <w:bottom w:val="none" w:sz="0" w:space="0" w:color="auto"/>
                    <w:right w:val="none" w:sz="0" w:space="0" w:color="auto"/>
                  </w:divBdr>
                </w:div>
              </w:divsChild>
            </w:div>
            <w:div w:id="1384983487">
              <w:marLeft w:val="0"/>
              <w:marRight w:val="0"/>
              <w:marTop w:val="0"/>
              <w:marBottom w:val="0"/>
              <w:divBdr>
                <w:top w:val="none" w:sz="0" w:space="0" w:color="auto"/>
                <w:left w:val="none" w:sz="0" w:space="0" w:color="auto"/>
                <w:bottom w:val="none" w:sz="0" w:space="0" w:color="auto"/>
                <w:right w:val="none" w:sz="0" w:space="0" w:color="auto"/>
              </w:divBdr>
              <w:divsChild>
                <w:div w:id="1296327116">
                  <w:marLeft w:val="0"/>
                  <w:marRight w:val="0"/>
                  <w:marTop w:val="0"/>
                  <w:marBottom w:val="0"/>
                  <w:divBdr>
                    <w:top w:val="none" w:sz="0" w:space="0" w:color="auto"/>
                    <w:left w:val="none" w:sz="0" w:space="0" w:color="auto"/>
                    <w:bottom w:val="none" w:sz="0" w:space="0" w:color="auto"/>
                    <w:right w:val="none" w:sz="0" w:space="0" w:color="auto"/>
                  </w:divBdr>
                </w:div>
                <w:div w:id="1650284344">
                  <w:marLeft w:val="0"/>
                  <w:marRight w:val="0"/>
                  <w:marTop w:val="0"/>
                  <w:marBottom w:val="0"/>
                  <w:divBdr>
                    <w:top w:val="none" w:sz="0" w:space="0" w:color="auto"/>
                    <w:left w:val="none" w:sz="0" w:space="0" w:color="auto"/>
                    <w:bottom w:val="none" w:sz="0" w:space="0" w:color="auto"/>
                    <w:right w:val="none" w:sz="0" w:space="0" w:color="auto"/>
                  </w:divBdr>
                </w:div>
                <w:div w:id="238708682">
                  <w:marLeft w:val="0"/>
                  <w:marRight w:val="0"/>
                  <w:marTop w:val="0"/>
                  <w:marBottom w:val="0"/>
                  <w:divBdr>
                    <w:top w:val="none" w:sz="0" w:space="0" w:color="auto"/>
                    <w:left w:val="none" w:sz="0" w:space="0" w:color="auto"/>
                    <w:bottom w:val="none" w:sz="0" w:space="0" w:color="auto"/>
                    <w:right w:val="none" w:sz="0" w:space="0" w:color="auto"/>
                  </w:divBdr>
                </w:div>
                <w:div w:id="1158229956">
                  <w:marLeft w:val="0"/>
                  <w:marRight w:val="0"/>
                  <w:marTop w:val="0"/>
                  <w:marBottom w:val="0"/>
                  <w:divBdr>
                    <w:top w:val="none" w:sz="0" w:space="0" w:color="auto"/>
                    <w:left w:val="none" w:sz="0" w:space="0" w:color="auto"/>
                    <w:bottom w:val="none" w:sz="0" w:space="0" w:color="auto"/>
                    <w:right w:val="none" w:sz="0" w:space="0" w:color="auto"/>
                  </w:divBdr>
                </w:div>
                <w:div w:id="2133942491">
                  <w:marLeft w:val="0"/>
                  <w:marRight w:val="0"/>
                  <w:marTop w:val="0"/>
                  <w:marBottom w:val="0"/>
                  <w:divBdr>
                    <w:top w:val="none" w:sz="0" w:space="0" w:color="auto"/>
                    <w:left w:val="none" w:sz="0" w:space="0" w:color="auto"/>
                    <w:bottom w:val="none" w:sz="0" w:space="0" w:color="auto"/>
                    <w:right w:val="none" w:sz="0" w:space="0" w:color="auto"/>
                  </w:divBdr>
                </w:div>
                <w:div w:id="1492139503">
                  <w:marLeft w:val="0"/>
                  <w:marRight w:val="0"/>
                  <w:marTop w:val="0"/>
                  <w:marBottom w:val="0"/>
                  <w:divBdr>
                    <w:top w:val="none" w:sz="0" w:space="0" w:color="auto"/>
                    <w:left w:val="none" w:sz="0" w:space="0" w:color="auto"/>
                    <w:bottom w:val="none" w:sz="0" w:space="0" w:color="auto"/>
                    <w:right w:val="none" w:sz="0" w:space="0" w:color="auto"/>
                  </w:divBdr>
                </w:div>
                <w:div w:id="379743442">
                  <w:marLeft w:val="0"/>
                  <w:marRight w:val="0"/>
                  <w:marTop w:val="0"/>
                  <w:marBottom w:val="0"/>
                  <w:divBdr>
                    <w:top w:val="none" w:sz="0" w:space="0" w:color="auto"/>
                    <w:left w:val="none" w:sz="0" w:space="0" w:color="auto"/>
                    <w:bottom w:val="none" w:sz="0" w:space="0" w:color="auto"/>
                    <w:right w:val="none" w:sz="0" w:space="0" w:color="auto"/>
                  </w:divBdr>
                </w:div>
              </w:divsChild>
            </w:div>
            <w:div w:id="1100685524">
              <w:marLeft w:val="0"/>
              <w:marRight w:val="0"/>
              <w:marTop w:val="0"/>
              <w:marBottom w:val="0"/>
              <w:divBdr>
                <w:top w:val="none" w:sz="0" w:space="0" w:color="auto"/>
                <w:left w:val="none" w:sz="0" w:space="0" w:color="auto"/>
                <w:bottom w:val="none" w:sz="0" w:space="0" w:color="auto"/>
                <w:right w:val="none" w:sz="0" w:space="0" w:color="auto"/>
              </w:divBdr>
              <w:divsChild>
                <w:div w:id="1281105000">
                  <w:marLeft w:val="0"/>
                  <w:marRight w:val="0"/>
                  <w:marTop w:val="0"/>
                  <w:marBottom w:val="0"/>
                  <w:divBdr>
                    <w:top w:val="none" w:sz="0" w:space="0" w:color="auto"/>
                    <w:left w:val="none" w:sz="0" w:space="0" w:color="auto"/>
                    <w:bottom w:val="none" w:sz="0" w:space="0" w:color="auto"/>
                    <w:right w:val="none" w:sz="0" w:space="0" w:color="auto"/>
                  </w:divBdr>
                </w:div>
                <w:div w:id="1308633138">
                  <w:marLeft w:val="0"/>
                  <w:marRight w:val="0"/>
                  <w:marTop w:val="0"/>
                  <w:marBottom w:val="0"/>
                  <w:divBdr>
                    <w:top w:val="none" w:sz="0" w:space="0" w:color="auto"/>
                    <w:left w:val="none" w:sz="0" w:space="0" w:color="auto"/>
                    <w:bottom w:val="none" w:sz="0" w:space="0" w:color="auto"/>
                    <w:right w:val="none" w:sz="0" w:space="0" w:color="auto"/>
                  </w:divBdr>
                </w:div>
                <w:div w:id="628708891">
                  <w:marLeft w:val="0"/>
                  <w:marRight w:val="0"/>
                  <w:marTop w:val="0"/>
                  <w:marBottom w:val="0"/>
                  <w:divBdr>
                    <w:top w:val="none" w:sz="0" w:space="0" w:color="auto"/>
                    <w:left w:val="none" w:sz="0" w:space="0" w:color="auto"/>
                    <w:bottom w:val="none" w:sz="0" w:space="0" w:color="auto"/>
                    <w:right w:val="none" w:sz="0" w:space="0" w:color="auto"/>
                  </w:divBdr>
                </w:div>
                <w:div w:id="2077509664">
                  <w:marLeft w:val="0"/>
                  <w:marRight w:val="0"/>
                  <w:marTop w:val="0"/>
                  <w:marBottom w:val="0"/>
                  <w:divBdr>
                    <w:top w:val="none" w:sz="0" w:space="0" w:color="auto"/>
                    <w:left w:val="none" w:sz="0" w:space="0" w:color="auto"/>
                    <w:bottom w:val="none" w:sz="0" w:space="0" w:color="auto"/>
                    <w:right w:val="none" w:sz="0" w:space="0" w:color="auto"/>
                  </w:divBdr>
                </w:div>
                <w:div w:id="290137887">
                  <w:marLeft w:val="0"/>
                  <w:marRight w:val="0"/>
                  <w:marTop w:val="0"/>
                  <w:marBottom w:val="0"/>
                  <w:divBdr>
                    <w:top w:val="none" w:sz="0" w:space="0" w:color="auto"/>
                    <w:left w:val="none" w:sz="0" w:space="0" w:color="auto"/>
                    <w:bottom w:val="none" w:sz="0" w:space="0" w:color="auto"/>
                    <w:right w:val="none" w:sz="0" w:space="0" w:color="auto"/>
                  </w:divBdr>
                </w:div>
                <w:div w:id="1912496221">
                  <w:marLeft w:val="0"/>
                  <w:marRight w:val="0"/>
                  <w:marTop w:val="0"/>
                  <w:marBottom w:val="0"/>
                  <w:divBdr>
                    <w:top w:val="none" w:sz="0" w:space="0" w:color="auto"/>
                    <w:left w:val="none" w:sz="0" w:space="0" w:color="auto"/>
                    <w:bottom w:val="none" w:sz="0" w:space="0" w:color="auto"/>
                    <w:right w:val="none" w:sz="0" w:space="0" w:color="auto"/>
                  </w:divBdr>
                </w:div>
                <w:div w:id="37098092">
                  <w:marLeft w:val="0"/>
                  <w:marRight w:val="0"/>
                  <w:marTop w:val="0"/>
                  <w:marBottom w:val="0"/>
                  <w:divBdr>
                    <w:top w:val="none" w:sz="0" w:space="0" w:color="auto"/>
                    <w:left w:val="none" w:sz="0" w:space="0" w:color="auto"/>
                    <w:bottom w:val="none" w:sz="0" w:space="0" w:color="auto"/>
                    <w:right w:val="none" w:sz="0" w:space="0" w:color="auto"/>
                  </w:divBdr>
                </w:div>
                <w:div w:id="2000500955">
                  <w:marLeft w:val="0"/>
                  <w:marRight w:val="0"/>
                  <w:marTop w:val="0"/>
                  <w:marBottom w:val="0"/>
                  <w:divBdr>
                    <w:top w:val="none" w:sz="0" w:space="0" w:color="auto"/>
                    <w:left w:val="none" w:sz="0" w:space="0" w:color="auto"/>
                    <w:bottom w:val="none" w:sz="0" w:space="0" w:color="auto"/>
                    <w:right w:val="none" w:sz="0" w:space="0" w:color="auto"/>
                  </w:divBdr>
                </w:div>
              </w:divsChild>
            </w:div>
            <w:div w:id="18670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5282</Words>
  <Characters>31693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Czerniak</dc:creator>
  <cp:lastModifiedBy>Arleta Czerniak</cp:lastModifiedBy>
  <cp:revision>1</cp:revision>
  <dcterms:created xsi:type="dcterms:W3CDTF">2017-12-05T09:32:00Z</dcterms:created>
  <dcterms:modified xsi:type="dcterms:W3CDTF">2017-12-05T09:39:00Z</dcterms:modified>
</cp:coreProperties>
</file>