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361D9" w:rsidRPr="008361D9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361D9" w:rsidRPr="008361D9">
        <w:rPr>
          <w:rFonts w:ascii="Times New Roman" w:hAnsi="Times New Roman"/>
          <w:b/>
        </w:rPr>
        <w:t>ZP/RB-35/17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361D9" w:rsidRPr="008361D9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361D9" w:rsidRPr="008361D9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8361D9" w:rsidRPr="008361D9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361D9" w:rsidRPr="008361D9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8361D9" w:rsidRPr="008361D9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8361D9" w:rsidRPr="008361D9">
        <w:rPr>
          <w:rFonts w:ascii="Times New Roman" w:hAnsi="Times New Roman"/>
          <w:sz w:val="21"/>
          <w:szCs w:val="21"/>
        </w:rPr>
        <w:t>(t.j.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8361D9" w:rsidRPr="008361D9">
        <w:rPr>
          <w:rFonts w:ascii="Times New Roman" w:hAnsi="Times New Roman"/>
          <w:b/>
          <w:sz w:val="24"/>
          <w:szCs w:val="24"/>
        </w:rPr>
        <w:t>Remont instalacji klimatyzacji auli A0 Wydziału Inżynierii Mechanicznej i Informatyki Politechniki Częstochowskiej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8361D9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8361D9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1945" w:rsidRDefault="003C1945" w:rsidP="0038231F">
      <w:pPr>
        <w:spacing w:after="0" w:line="240" w:lineRule="auto"/>
      </w:pPr>
      <w:r>
        <w:separator/>
      </w:r>
    </w:p>
  </w:endnote>
  <w:endnote w:type="continuationSeparator" w:id="0">
    <w:p w:rsidR="003C1945" w:rsidRDefault="003C194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61D9" w:rsidRDefault="008361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A211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A211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61D9" w:rsidRDefault="008361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1945" w:rsidRDefault="003C1945" w:rsidP="0038231F">
      <w:pPr>
        <w:spacing w:after="0" w:line="240" w:lineRule="auto"/>
      </w:pPr>
      <w:r>
        <w:separator/>
      </w:r>
    </w:p>
  </w:footnote>
  <w:footnote w:type="continuationSeparator" w:id="0">
    <w:p w:rsidR="003C1945" w:rsidRDefault="003C194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61D9" w:rsidRDefault="008361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61D9" w:rsidRDefault="008361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61D9" w:rsidRDefault="008361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1945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1945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361D9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A211B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2404355-8DE2-49C4-B794-2C3FD8C9E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FA479D-3D30-488E-9C71-893EA6CA5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350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2017-11-20T08:24:00Z</dcterms:created>
  <dcterms:modified xsi:type="dcterms:W3CDTF">2017-11-20T08:24:00Z</dcterms:modified>
</cp:coreProperties>
</file>