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AC4FE6" w:rsidRPr="00AC4FE6">
        <w:rPr>
          <w:rFonts w:ascii="Tahoma" w:hAnsi="Tahoma" w:cs="Tahoma"/>
          <w:bCs/>
          <w:sz w:val="18"/>
          <w:szCs w:val="18"/>
        </w:rPr>
        <w:t>Prace budowlane na parterze w segmencie A budynku główneg</w:t>
      </w:r>
      <w:r w:rsidR="00AC4FE6">
        <w:rPr>
          <w:rFonts w:ascii="Tahoma" w:hAnsi="Tahoma" w:cs="Tahoma"/>
          <w:bCs/>
          <w:sz w:val="18"/>
          <w:szCs w:val="18"/>
        </w:rPr>
        <w:t xml:space="preserve">o Politechniki Częstochowskiej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EF09FD">
        <w:rPr>
          <w:rFonts w:ascii="Tahoma" w:hAnsi="Tahoma" w:cs="Tahoma"/>
          <w:bCs/>
          <w:sz w:val="18"/>
          <w:szCs w:val="18"/>
        </w:rPr>
        <w:t>2</w:t>
      </w:r>
      <w:r w:rsidR="00AC4FE6">
        <w:rPr>
          <w:rFonts w:ascii="Tahoma" w:hAnsi="Tahoma" w:cs="Tahoma"/>
          <w:bCs/>
          <w:sz w:val="18"/>
          <w:szCs w:val="18"/>
        </w:rPr>
        <w:t>8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AC4FE6">
        <w:rPr>
          <w:rFonts w:ascii="Tahoma" w:hAnsi="Tahoma" w:cs="Tahoma"/>
          <w:sz w:val="18"/>
          <w:szCs w:val="18"/>
        </w:rPr>
        <w:t>2 000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ze specyfikacją istotnych warunków zamówienia udostępnioną przez Zamawiającego i nie wnosim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607A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607A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607A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D0C51"/>
    <w:rsid w:val="00947476"/>
    <w:rsid w:val="00AA6A10"/>
    <w:rsid w:val="00AC40DF"/>
    <w:rsid w:val="00AC4FE6"/>
    <w:rsid w:val="00B607A2"/>
    <w:rsid w:val="00BF111B"/>
    <w:rsid w:val="00E02776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2A5D231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2017-11-14T08:28:00Z</dcterms:created>
  <dcterms:modified xsi:type="dcterms:W3CDTF">2017-11-14T08:28:00Z</dcterms:modified>
</cp:coreProperties>
</file>