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436E12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436E12">
        <w:rPr>
          <w:rFonts w:ascii="Tahoma" w:hAnsi="Tahoma" w:cs="Tahoma"/>
          <w:b/>
          <w:sz w:val="16"/>
          <w:szCs w:val="16"/>
        </w:rPr>
        <w:t>OGŁOSZENIE</w:t>
      </w:r>
    </w:p>
    <w:p w:rsidR="000034E3" w:rsidRPr="00436E12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436E12">
        <w:rPr>
          <w:rFonts w:ascii="Tahoma" w:hAnsi="Tahoma" w:cs="Tahoma"/>
          <w:b/>
          <w:sz w:val="16"/>
          <w:szCs w:val="16"/>
        </w:rPr>
        <w:t xml:space="preserve"> </w:t>
      </w:r>
      <w:r w:rsidR="006D0934" w:rsidRPr="00436E12">
        <w:rPr>
          <w:rFonts w:ascii="Tahoma" w:hAnsi="Tahoma" w:cs="Tahoma"/>
          <w:b/>
          <w:sz w:val="16"/>
          <w:szCs w:val="16"/>
        </w:rPr>
        <w:t>O WYBORZE NAJKORZYSTNIEJSZEJ OFERTY</w:t>
      </w:r>
    </w:p>
    <w:p w:rsidR="000034E3" w:rsidRPr="00436E12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36E12" w:rsidRDefault="009719BC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36E1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034E3" w:rsidRPr="00436E12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034E3" w:rsidRPr="00436E12" w:rsidRDefault="009719BC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36E12">
        <w:rPr>
          <w:rFonts w:ascii="Tahoma" w:hAnsi="Tahoma" w:cs="Tahoma"/>
          <w:color w:val="000000"/>
          <w:sz w:val="16"/>
          <w:szCs w:val="16"/>
        </w:rPr>
        <w:t>Dąbrowskiego</w:t>
      </w:r>
      <w:r w:rsidR="000034E3" w:rsidRPr="00436E12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36E12">
        <w:rPr>
          <w:rFonts w:ascii="Tahoma" w:hAnsi="Tahoma" w:cs="Tahoma"/>
          <w:color w:val="000000"/>
          <w:sz w:val="16"/>
          <w:szCs w:val="16"/>
        </w:rPr>
        <w:t>69</w:t>
      </w:r>
      <w:r w:rsidR="000034E3" w:rsidRPr="00436E12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034E3" w:rsidRPr="00436E12" w:rsidRDefault="009719BC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36E12">
        <w:rPr>
          <w:rFonts w:ascii="Tahoma" w:hAnsi="Tahoma" w:cs="Tahoma"/>
          <w:color w:val="000000"/>
          <w:sz w:val="16"/>
          <w:szCs w:val="16"/>
        </w:rPr>
        <w:t>42-201</w:t>
      </w:r>
      <w:r w:rsidR="000034E3" w:rsidRPr="00436E12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36E12">
        <w:rPr>
          <w:rFonts w:ascii="Tahoma" w:hAnsi="Tahoma" w:cs="Tahoma"/>
          <w:color w:val="000000"/>
          <w:sz w:val="16"/>
          <w:szCs w:val="16"/>
        </w:rPr>
        <w:t>Częstochowa</w:t>
      </w:r>
      <w:r w:rsidR="000034E3" w:rsidRPr="00436E12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36E12">
        <w:rPr>
          <w:rFonts w:ascii="Tahoma" w:hAnsi="Tahoma" w:cs="Tahoma"/>
          <w:color w:val="000000"/>
          <w:sz w:val="16"/>
          <w:szCs w:val="16"/>
        </w:rPr>
        <w:t>śląskie</w:t>
      </w:r>
      <w:r w:rsidR="000034E3" w:rsidRPr="00436E12">
        <w:rPr>
          <w:rFonts w:ascii="Tahoma" w:hAnsi="Tahoma" w:cs="Tahoma"/>
          <w:color w:val="000000"/>
          <w:sz w:val="16"/>
          <w:szCs w:val="16"/>
        </w:rPr>
        <w:t>,</w:t>
      </w:r>
    </w:p>
    <w:p w:rsidR="000034E3" w:rsidRPr="00436E12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436E12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9719BC" w:rsidRPr="00436E1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436E12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9719BC" w:rsidRPr="00436E1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436E12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034E3" w:rsidRPr="00436E12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</w:p>
    <w:p w:rsidR="00436E12" w:rsidRPr="00436E12" w:rsidRDefault="00436E12" w:rsidP="00436E12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36E12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Pr="00436E12">
        <w:rPr>
          <w:rFonts w:ascii="Tahoma" w:hAnsi="Tahoma" w:cs="Tahoma"/>
          <w:b/>
          <w:sz w:val="16"/>
          <w:szCs w:val="16"/>
        </w:rPr>
        <w:t>ZP/DK-20/17</w:t>
      </w:r>
      <w:r w:rsidRPr="00436E12">
        <w:rPr>
          <w:rFonts w:ascii="Tahoma" w:hAnsi="Tahoma" w:cs="Tahoma"/>
          <w:sz w:val="16"/>
          <w:szCs w:val="16"/>
        </w:rPr>
        <w:t xml:space="preserve"> na</w:t>
      </w:r>
      <w:r w:rsidRPr="00436E12">
        <w:rPr>
          <w:rFonts w:ascii="Tahoma" w:hAnsi="Tahoma" w:cs="Tahoma"/>
          <w:b/>
          <w:sz w:val="16"/>
          <w:szCs w:val="16"/>
        </w:rPr>
        <w:t xml:space="preserve"> </w:t>
      </w:r>
      <w:r w:rsidRPr="00436E12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36E12">
        <w:rPr>
          <w:rFonts w:ascii="Tahoma" w:hAnsi="Tahoma" w:cs="Tahoma"/>
          <w:b/>
          <w:sz w:val="16"/>
          <w:szCs w:val="16"/>
        </w:rPr>
        <w:t xml:space="preserve"> </w:t>
      </w:r>
      <w:r w:rsidRPr="00436E12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436E12" w:rsidRPr="00436E12" w:rsidRDefault="00436E12" w:rsidP="00436E12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436E12">
        <w:rPr>
          <w:rFonts w:ascii="Tahoma" w:hAnsi="Tahoma" w:cs="Tahoma"/>
          <w:b/>
          <w:sz w:val="16"/>
          <w:szCs w:val="16"/>
          <w:u w:val="single"/>
        </w:rPr>
        <w:t>Dokonał wyboru :</w:t>
      </w:r>
      <w:bookmarkStart w:id="0" w:name="_GoBack"/>
      <w:bookmarkEnd w:id="0"/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36E12" w:rsidRPr="00436E12" w:rsidTr="00F968C4">
        <w:trPr>
          <w:cantSplit/>
          <w:trHeight w:val="2125"/>
        </w:trPr>
        <w:tc>
          <w:tcPr>
            <w:tcW w:w="9526" w:type="dxa"/>
          </w:tcPr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Mościckiego    13/4A/B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36E1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>5 535.00 zł brutto.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6E12" w:rsidRPr="00436E12" w:rsidRDefault="00436E12" w:rsidP="00F968C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436E12" w:rsidRPr="00436E12" w:rsidTr="00F968C4">
        <w:trPr>
          <w:cantSplit/>
          <w:trHeight w:val="2125"/>
        </w:trPr>
        <w:tc>
          <w:tcPr>
            <w:tcW w:w="9526" w:type="dxa"/>
          </w:tcPr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Mościckiego    13/4A/B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36E1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>4 366.50 zł brutto.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6E12" w:rsidRPr="00436E12" w:rsidRDefault="00436E12" w:rsidP="00F968C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436E12" w:rsidRPr="00436E12" w:rsidTr="00F968C4">
        <w:trPr>
          <w:cantSplit/>
          <w:trHeight w:val="2125"/>
        </w:trPr>
        <w:tc>
          <w:tcPr>
            <w:tcW w:w="9526" w:type="dxa"/>
          </w:tcPr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Mościckiego    13/4A/B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36E1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>4 243.50 zł brutto.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6E12" w:rsidRPr="00436E12" w:rsidRDefault="00436E12" w:rsidP="00F968C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436E12" w:rsidRPr="00436E12" w:rsidTr="00F968C4">
        <w:trPr>
          <w:cantSplit/>
          <w:trHeight w:val="2125"/>
        </w:trPr>
        <w:tc>
          <w:tcPr>
            <w:tcW w:w="9526" w:type="dxa"/>
          </w:tcPr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Mościckiego    13/4A/B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36E1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>2 841.30 zł brutto.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6E12" w:rsidRPr="00436E12" w:rsidRDefault="00436E12" w:rsidP="00F968C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436E12" w:rsidRPr="00436E12" w:rsidTr="00F968C4">
        <w:trPr>
          <w:cantSplit/>
          <w:trHeight w:val="2125"/>
        </w:trPr>
        <w:tc>
          <w:tcPr>
            <w:tcW w:w="9526" w:type="dxa"/>
          </w:tcPr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Mościckiego    13/4A/B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36E1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>1 709.70 zł brutto.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6E12" w:rsidRPr="00436E12" w:rsidRDefault="00436E12" w:rsidP="00F968C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436E12" w:rsidRPr="00436E12" w:rsidTr="00F968C4">
        <w:trPr>
          <w:cantSplit/>
          <w:trHeight w:val="2125"/>
        </w:trPr>
        <w:tc>
          <w:tcPr>
            <w:tcW w:w="9526" w:type="dxa"/>
          </w:tcPr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Mościckiego    13/4A/B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36E1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>1 709.70 zł brutto.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6E12" w:rsidRPr="00436E12" w:rsidRDefault="00436E12" w:rsidP="00F968C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436E12" w:rsidRPr="00436E12" w:rsidTr="00F968C4">
        <w:trPr>
          <w:cantSplit/>
          <w:trHeight w:val="2125"/>
        </w:trPr>
        <w:tc>
          <w:tcPr>
            <w:tcW w:w="9526" w:type="dxa"/>
          </w:tcPr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436E12" w:rsidRPr="00436E12" w:rsidRDefault="00436E12" w:rsidP="00F968C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36E12" w:rsidRPr="00436E12" w:rsidRDefault="00436E12" w:rsidP="00F968C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Mościckiego    13/4A/B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36E1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6E12">
              <w:rPr>
                <w:rFonts w:ascii="Tahoma" w:hAnsi="Tahoma" w:cs="Tahoma"/>
                <w:b/>
                <w:sz w:val="16"/>
                <w:szCs w:val="16"/>
              </w:rPr>
              <w:t>2 976.60 zł brutto.</w:t>
            </w:r>
          </w:p>
          <w:p w:rsidR="00436E12" w:rsidRPr="00436E12" w:rsidRDefault="00436E12" w:rsidP="00F968C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6E12" w:rsidRPr="00436E12" w:rsidRDefault="00436E12" w:rsidP="00F968C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</w:tbl>
    <w:p w:rsidR="00436E12" w:rsidRPr="00436E12" w:rsidRDefault="00436E12" w:rsidP="00436E12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436E12" w:rsidRPr="00436E12" w:rsidRDefault="00436E12" w:rsidP="00436E12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436E12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36E12" w:rsidRPr="00436E12" w:rsidTr="00F968C4">
        <w:trPr>
          <w:cantSplit/>
        </w:trPr>
        <w:tc>
          <w:tcPr>
            <w:tcW w:w="9568" w:type="dxa"/>
          </w:tcPr>
          <w:p w:rsidR="00436E12" w:rsidRPr="00436E12" w:rsidRDefault="00436E12" w:rsidP="00F968C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Zadanie nr: 1</w:t>
            </w:r>
          </w:p>
          <w:p w:rsidR="00436E12" w:rsidRPr="00436E12" w:rsidRDefault="00436E12" w:rsidP="00F968C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color w:val="000000"/>
                <w:sz w:val="16"/>
                <w:szCs w:val="16"/>
              </w:rPr>
              <w:t>Uzasadnienie: Zamawiający, na podstawie art. 93 ust. 1 pkt. 4 ustawy Pzp w związku z art. 93 ust. 1 pkt. 4 ustawy Pzp  unieważnił zadanie nr 1, gdyż cena najkorzystniejszej oferty (tj. 7.036,60 zł brutto) przewyższa kwotę, którą Zamawiający zamierzał przeznaczyć na sfinansowanie zamówienia (tj. 5.000zł brutto).</w:t>
            </w:r>
          </w:p>
        </w:tc>
      </w:tr>
    </w:tbl>
    <w:p w:rsidR="00436E12" w:rsidRPr="00436E12" w:rsidRDefault="00436E12" w:rsidP="00436E12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436E12" w:rsidRPr="00436E12" w:rsidRDefault="00436E12" w:rsidP="00436E12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436E12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36E12" w:rsidRPr="00436E12" w:rsidTr="00F968C4">
        <w:tc>
          <w:tcPr>
            <w:tcW w:w="2277" w:type="dxa"/>
            <w:shd w:val="clear" w:color="auto" w:fill="F3F3F3"/>
          </w:tcPr>
          <w:p w:rsidR="00436E12" w:rsidRPr="00436E12" w:rsidRDefault="00436E12" w:rsidP="00F968C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36E12" w:rsidRPr="00436E12" w:rsidRDefault="00436E12" w:rsidP="00F968C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36E12" w:rsidRPr="00436E12" w:rsidRDefault="00436E12" w:rsidP="00F968C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36E12" w:rsidRPr="00436E12" w:rsidRDefault="00436E12" w:rsidP="00F968C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36E12" w:rsidRPr="00436E12" w:rsidTr="00F968C4">
        <w:tc>
          <w:tcPr>
            <w:tcW w:w="2277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2 - Laptop dla Instytutu Technologii Mechanicznych</w:t>
            </w:r>
          </w:p>
        </w:tc>
        <w:tc>
          <w:tcPr>
            <w:tcW w:w="2651" w:type="dxa"/>
          </w:tcPr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36E12" w:rsidRPr="00436E12" w:rsidTr="00F968C4">
        <w:tc>
          <w:tcPr>
            <w:tcW w:w="2277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3 - Notebook dla Instytutu Matematyki</w:t>
            </w:r>
          </w:p>
        </w:tc>
        <w:tc>
          <w:tcPr>
            <w:tcW w:w="2651" w:type="dxa"/>
          </w:tcPr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36E12" w:rsidRPr="00436E12" w:rsidTr="00F968C4">
        <w:tc>
          <w:tcPr>
            <w:tcW w:w="2277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4 - Notebook dla Instytutu Matematyki</w:t>
            </w:r>
          </w:p>
        </w:tc>
        <w:tc>
          <w:tcPr>
            <w:tcW w:w="2651" w:type="dxa"/>
          </w:tcPr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36E12" w:rsidRPr="00436E12" w:rsidTr="00F968C4">
        <w:tc>
          <w:tcPr>
            <w:tcW w:w="2277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5 - Notebook dla Wydziału Zarządzania</w:t>
            </w:r>
          </w:p>
        </w:tc>
        <w:tc>
          <w:tcPr>
            <w:tcW w:w="2651" w:type="dxa"/>
          </w:tcPr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36E12" w:rsidRPr="00436E12" w:rsidTr="00F968C4">
        <w:tc>
          <w:tcPr>
            <w:tcW w:w="2277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6 - Laptop dla Wydziału Inżynierii Produkcji i Technologii Materiałów</w:t>
            </w:r>
          </w:p>
        </w:tc>
        <w:tc>
          <w:tcPr>
            <w:tcW w:w="2651" w:type="dxa"/>
          </w:tcPr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36E12" w:rsidRPr="00436E12" w:rsidTr="00F968C4">
        <w:tc>
          <w:tcPr>
            <w:tcW w:w="2277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7 - Laptop dla Wydziału Inżynierii Produkcji i Technologii Materiałów</w:t>
            </w:r>
          </w:p>
        </w:tc>
        <w:tc>
          <w:tcPr>
            <w:tcW w:w="2651" w:type="dxa"/>
          </w:tcPr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lastRenderedPageBreak/>
              <w:t>42-218 Częstochowa</w:t>
            </w:r>
          </w:p>
        </w:tc>
        <w:tc>
          <w:tcPr>
            <w:tcW w:w="28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lastRenderedPageBreak/>
              <w:t>1 - Cena - 100.00</w:t>
            </w:r>
          </w:p>
        </w:tc>
        <w:tc>
          <w:tcPr>
            <w:tcW w:w="17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36E12" w:rsidRPr="00436E12" w:rsidTr="00F968C4">
        <w:tc>
          <w:tcPr>
            <w:tcW w:w="2277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lastRenderedPageBreak/>
              <w:t>8 - Laptop dla Wydziału Zarządzania</w:t>
            </w:r>
          </w:p>
        </w:tc>
        <w:tc>
          <w:tcPr>
            <w:tcW w:w="2651" w:type="dxa"/>
          </w:tcPr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36E12" w:rsidRPr="00436E12" w:rsidRDefault="00436E12" w:rsidP="00F968C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6E1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034E3" w:rsidRPr="00436E12" w:rsidRDefault="000034E3" w:rsidP="00436E12">
      <w:pPr>
        <w:pStyle w:val="Nagwek"/>
        <w:tabs>
          <w:tab w:val="clear" w:pos="4536"/>
        </w:tabs>
        <w:jc w:val="both"/>
        <w:rPr>
          <w:rFonts w:ascii="Tahoma" w:hAnsi="Tahoma" w:cs="Tahoma"/>
          <w:sz w:val="16"/>
          <w:szCs w:val="16"/>
        </w:rPr>
      </w:pPr>
    </w:p>
    <w:sectPr w:rsidR="000034E3" w:rsidRPr="00436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C71" w:rsidRDefault="00824C71">
      <w:r>
        <w:separator/>
      </w:r>
    </w:p>
  </w:endnote>
  <w:endnote w:type="continuationSeparator" w:id="0">
    <w:p w:rsidR="00824C71" w:rsidRDefault="00824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9BC" w:rsidRDefault="009719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36E1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36E1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9BC" w:rsidRDefault="009719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C71" w:rsidRDefault="00824C71">
      <w:r>
        <w:separator/>
      </w:r>
    </w:p>
  </w:footnote>
  <w:footnote w:type="continuationSeparator" w:id="0">
    <w:p w:rsidR="00824C71" w:rsidRDefault="00824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9BC" w:rsidRDefault="009719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9BC" w:rsidRDefault="009719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9BC" w:rsidRDefault="009719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C71"/>
    <w:rsid w:val="000034E3"/>
    <w:rsid w:val="0029663E"/>
    <w:rsid w:val="00436E12"/>
    <w:rsid w:val="00440209"/>
    <w:rsid w:val="004E4C84"/>
    <w:rsid w:val="00564B92"/>
    <w:rsid w:val="00667F91"/>
    <w:rsid w:val="006D0934"/>
    <w:rsid w:val="00824C71"/>
    <w:rsid w:val="008463A1"/>
    <w:rsid w:val="008B2DA8"/>
    <w:rsid w:val="008B74C9"/>
    <w:rsid w:val="009406E9"/>
    <w:rsid w:val="009719BC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436E12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436E12"/>
    <w:rPr>
      <w:sz w:val="24"/>
      <w:szCs w:val="24"/>
    </w:rPr>
  </w:style>
  <w:style w:type="paragraph" w:styleId="Tekstdymka">
    <w:name w:val="Balloon Text"/>
    <w:basedOn w:val="Normalny"/>
    <w:link w:val="TekstdymkaZnak"/>
    <w:rsid w:val="00436E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36E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781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2017-11-09T12:32:00Z</cp:lastPrinted>
  <dcterms:created xsi:type="dcterms:W3CDTF">2017-11-09T12:32:00Z</dcterms:created>
  <dcterms:modified xsi:type="dcterms:W3CDTF">2017-11-09T12:32:00Z</dcterms:modified>
</cp:coreProperties>
</file>