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CF" w:rsidRPr="004632F5" w:rsidRDefault="00CD78CF">
      <w:pPr>
        <w:pStyle w:val="pkt"/>
        <w:ind w:left="0" w:firstLine="0"/>
        <w:rPr>
          <w:rFonts w:ascii="Arial" w:hAnsi="Arial" w:cs="Arial"/>
          <w:b/>
        </w:rPr>
      </w:pPr>
      <w:r w:rsidRPr="004632F5">
        <w:rPr>
          <w:rFonts w:ascii="Arial" w:hAnsi="Arial" w:cs="Arial"/>
          <w:b/>
        </w:rPr>
        <w:t>Politechnika Krakowska im. Tadeusza Kościuszki</w:t>
      </w:r>
    </w:p>
    <w:p w:rsidR="00EB7871" w:rsidRPr="004632F5" w:rsidRDefault="00CD78CF">
      <w:pPr>
        <w:pStyle w:val="pkt"/>
        <w:ind w:left="0" w:firstLine="0"/>
        <w:rPr>
          <w:rFonts w:ascii="Arial" w:hAnsi="Arial" w:cs="Arial"/>
          <w:b/>
        </w:rPr>
      </w:pPr>
      <w:r w:rsidRPr="004632F5">
        <w:rPr>
          <w:rFonts w:ascii="Arial" w:hAnsi="Arial" w:cs="Arial"/>
          <w:b/>
        </w:rPr>
        <w:t>Dział Zamówień Publicznych</w:t>
      </w:r>
    </w:p>
    <w:p w:rsidR="00EB7871" w:rsidRPr="004632F5" w:rsidRDefault="00CD78CF">
      <w:pPr>
        <w:pStyle w:val="pkt"/>
        <w:ind w:left="0" w:firstLine="0"/>
        <w:rPr>
          <w:rFonts w:ascii="Arial" w:hAnsi="Arial" w:cs="Arial"/>
          <w:b/>
        </w:rPr>
      </w:pPr>
      <w:r w:rsidRPr="004632F5">
        <w:rPr>
          <w:rFonts w:ascii="Arial" w:hAnsi="Arial" w:cs="Arial"/>
          <w:b/>
        </w:rPr>
        <w:t>ul. Warszawska 24</w:t>
      </w:r>
      <w:r w:rsidR="00EB7871" w:rsidRPr="004632F5">
        <w:rPr>
          <w:rFonts w:ascii="Arial" w:hAnsi="Arial" w:cs="Arial"/>
          <w:b/>
        </w:rPr>
        <w:t xml:space="preserve"> </w:t>
      </w:r>
      <w:r w:rsidRPr="004632F5">
        <w:rPr>
          <w:rFonts w:ascii="Arial" w:hAnsi="Arial" w:cs="Arial"/>
          <w:b/>
        </w:rPr>
        <w:t>W-9</w:t>
      </w:r>
      <w:r w:rsidR="00EB7871" w:rsidRPr="004632F5">
        <w:rPr>
          <w:rFonts w:ascii="Arial" w:hAnsi="Arial" w:cs="Arial"/>
          <w:b/>
        </w:rPr>
        <w:t xml:space="preserve"> </w:t>
      </w:r>
      <w:r w:rsidRPr="004632F5">
        <w:rPr>
          <w:rFonts w:ascii="Arial" w:hAnsi="Arial" w:cs="Arial"/>
          <w:b/>
        </w:rPr>
        <w:t>/110,</w:t>
      </w:r>
    </w:p>
    <w:p w:rsidR="00EB7871" w:rsidRPr="004632F5" w:rsidRDefault="00CD78CF">
      <w:pPr>
        <w:pStyle w:val="pkt"/>
        <w:ind w:left="0" w:firstLine="0"/>
        <w:rPr>
          <w:rFonts w:ascii="Arial" w:hAnsi="Arial" w:cs="Arial"/>
          <w:b/>
        </w:rPr>
      </w:pPr>
      <w:r w:rsidRPr="004632F5">
        <w:rPr>
          <w:rFonts w:ascii="Arial" w:hAnsi="Arial" w:cs="Arial"/>
          <w:b/>
        </w:rPr>
        <w:t>31-155</w:t>
      </w:r>
      <w:r w:rsidR="00EB7871" w:rsidRPr="004632F5">
        <w:rPr>
          <w:rFonts w:ascii="Arial" w:hAnsi="Arial" w:cs="Arial"/>
          <w:b/>
        </w:rPr>
        <w:t xml:space="preserve"> </w:t>
      </w:r>
      <w:r w:rsidRPr="004632F5">
        <w:rPr>
          <w:rFonts w:ascii="Arial" w:hAnsi="Arial" w:cs="Arial"/>
          <w:b/>
        </w:rPr>
        <w:t>KRAKÓW</w:t>
      </w:r>
    </w:p>
    <w:p w:rsidR="00EB7871" w:rsidRPr="004632F5" w:rsidRDefault="00EB7871">
      <w:pPr>
        <w:pStyle w:val="pkt"/>
        <w:rPr>
          <w:rFonts w:ascii="Arial" w:hAnsi="Arial" w:cs="Arial"/>
        </w:rPr>
      </w:pPr>
    </w:p>
    <w:p w:rsidR="00EB7871" w:rsidRPr="004632F5" w:rsidRDefault="00EB7871">
      <w:pPr>
        <w:pStyle w:val="pkt"/>
        <w:rPr>
          <w:rFonts w:ascii="Arial" w:hAnsi="Arial" w:cs="Arial"/>
        </w:rPr>
      </w:pPr>
    </w:p>
    <w:p w:rsidR="00EB7871" w:rsidRPr="004632F5" w:rsidRDefault="00EB7871">
      <w:pPr>
        <w:pStyle w:val="pkt"/>
        <w:rPr>
          <w:rFonts w:ascii="Arial" w:hAnsi="Arial" w:cs="Arial"/>
        </w:rPr>
      </w:pPr>
    </w:p>
    <w:p w:rsidR="00EB7871" w:rsidRPr="004632F5" w:rsidRDefault="00EB7871">
      <w:pPr>
        <w:pStyle w:val="pkt"/>
        <w:tabs>
          <w:tab w:val="right" w:pos="9000"/>
        </w:tabs>
        <w:ind w:left="0" w:firstLine="0"/>
        <w:rPr>
          <w:rFonts w:ascii="Arial" w:hAnsi="Arial" w:cs="Arial"/>
        </w:rPr>
      </w:pPr>
      <w:r w:rsidRPr="004632F5">
        <w:rPr>
          <w:rFonts w:ascii="Arial" w:hAnsi="Arial" w:cs="Arial"/>
          <w:b/>
        </w:rPr>
        <w:t xml:space="preserve">Znak sprawy: </w:t>
      </w:r>
      <w:r w:rsidR="00CD78CF" w:rsidRPr="004632F5">
        <w:rPr>
          <w:rFonts w:ascii="Arial" w:hAnsi="Arial" w:cs="Arial"/>
          <w:b/>
        </w:rPr>
        <w:t>KA-2/089/2017</w:t>
      </w:r>
      <w:r w:rsidRPr="004632F5">
        <w:rPr>
          <w:rFonts w:ascii="Arial" w:hAnsi="Arial" w:cs="Arial"/>
        </w:rPr>
        <w:tab/>
      </w:r>
      <w:r w:rsidR="00CD78CF" w:rsidRPr="004632F5">
        <w:rPr>
          <w:rFonts w:ascii="Arial" w:hAnsi="Arial" w:cs="Arial"/>
        </w:rPr>
        <w:t>KRAKÓW</w:t>
      </w:r>
      <w:r w:rsidRPr="004632F5">
        <w:rPr>
          <w:rFonts w:ascii="Arial" w:hAnsi="Arial" w:cs="Arial"/>
        </w:rPr>
        <w:t xml:space="preserve">, </w:t>
      </w:r>
      <w:r w:rsidR="00482A37">
        <w:rPr>
          <w:rFonts w:ascii="Arial" w:hAnsi="Arial" w:cs="Arial"/>
        </w:rPr>
        <w:t>2017-09-18</w:t>
      </w:r>
      <w:r w:rsidR="00FD6B26">
        <w:rPr>
          <w:rFonts w:ascii="Arial" w:hAnsi="Arial" w:cs="Arial"/>
        </w:rPr>
        <w:t>’</w:t>
      </w:r>
    </w:p>
    <w:p w:rsidR="00EB7871" w:rsidRPr="004632F5" w:rsidRDefault="00EB7871" w:rsidP="008B13A8">
      <w:pPr>
        <w:pStyle w:val="Tytu"/>
        <w:rPr>
          <w:rFonts w:ascii="Arial" w:hAnsi="Arial"/>
        </w:rPr>
      </w:pPr>
    </w:p>
    <w:p w:rsidR="00EB7871" w:rsidRPr="004632F5" w:rsidRDefault="00EB7871">
      <w:pPr>
        <w:rPr>
          <w:rFonts w:ascii="Arial" w:hAnsi="Arial" w:cs="Arial"/>
        </w:rPr>
      </w:pPr>
    </w:p>
    <w:p w:rsidR="00EB7871" w:rsidRPr="004632F5" w:rsidRDefault="00EB7871" w:rsidP="008B13A8">
      <w:pPr>
        <w:pStyle w:val="Tytu"/>
        <w:rPr>
          <w:rFonts w:ascii="Arial" w:hAnsi="Arial"/>
        </w:rPr>
      </w:pPr>
    </w:p>
    <w:p w:rsidR="00EB7871" w:rsidRPr="004632F5" w:rsidRDefault="00EB7871" w:rsidP="008B13A8">
      <w:pPr>
        <w:pStyle w:val="Tytu"/>
        <w:rPr>
          <w:rFonts w:ascii="Arial" w:hAnsi="Arial"/>
        </w:rPr>
      </w:pPr>
      <w:r w:rsidRPr="004632F5">
        <w:rPr>
          <w:rFonts w:ascii="Arial" w:hAnsi="Arial"/>
        </w:rPr>
        <w:t>SPECYFIKACJA ISTOTNYCH WARUNKÓW ZAMÓWIENIA</w:t>
      </w:r>
    </w:p>
    <w:p w:rsidR="00DD574A" w:rsidRPr="004632F5" w:rsidRDefault="00DD574A" w:rsidP="00DD574A">
      <w:pPr>
        <w:keepNext/>
        <w:suppressAutoHyphens/>
        <w:spacing w:after="120"/>
        <w:jc w:val="center"/>
        <w:outlineLvl w:val="1"/>
        <w:rPr>
          <w:rFonts w:ascii="Arial" w:hAnsi="Arial" w:cs="Arial"/>
          <w:b/>
          <w:lang w:eastAsia="ar-SA"/>
        </w:rPr>
      </w:pPr>
      <w:r w:rsidRPr="004632F5">
        <w:rPr>
          <w:rFonts w:ascii="Arial" w:hAnsi="Arial" w:cs="Arial"/>
          <w:lang w:eastAsia="ar-SA"/>
        </w:rPr>
        <w:t>zwana dalej</w:t>
      </w:r>
      <w:r w:rsidRPr="004632F5">
        <w:rPr>
          <w:rFonts w:ascii="Arial" w:hAnsi="Arial" w:cs="Arial"/>
          <w:b/>
          <w:lang w:eastAsia="ar-SA"/>
        </w:rPr>
        <w:t xml:space="preserve"> (SIWZ)</w:t>
      </w:r>
    </w:p>
    <w:p w:rsidR="006B281B" w:rsidRPr="004632F5" w:rsidRDefault="006B281B">
      <w:pPr>
        <w:jc w:val="center"/>
        <w:rPr>
          <w:rFonts w:ascii="Arial" w:hAnsi="Arial" w:cs="Arial"/>
          <w:b/>
          <w:sz w:val="28"/>
          <w:szCs w:val="28"/>
        </w:rPr>
      </w:pPr>
      <w:r w:rsidRPr="004632F5">
        <w:rPr>
          <w:rFonts w:ascii="Arial" w:hAnsi="Arial" w:cs="Arial"/>
          <w:b/>
          <w:sz w:val="28"/>
          <w:szCs w:val="28"/>
        </w:rPr>
        <w:t>n</w:t>
      </w:r>
      <w:r w:rsidR="00EB7871" w:rsidRPr="004632F5">
        <w:rPr>
          <w:rFonts w:ascii="Arial" w:hAnsi="Arial" w:cs="Arial"/>
          <w:b/>
          <w:sz w:val="28"/>
          <w:szCs w:val="28"/>
        </w:rPr>
        <w:t>a</w:t>
      </w:r>
    </w:p>
    <w:p w:rsidR="00CB4408" w:rsidRDefault="00EB7871">
      <w:pPr>
        <w:jc w:val="center"/>
        <w:rPr>
          <w:rFonts w:ascii="Arial" w:hAnsi="Arial" w:cs="Arial"/>
          <w:b/>
          <w:sz w:val="32"/>
          <w:szCs w:val="32"/>
        </w:rPr>
      </w:pPr>
      <w:r w:rsidRPr="004632F5">
        <w:rPr>
          <w:rFonts w:ascii="Arial" w:hAnsi="Arial" w:cs="Arial"/>
          <w:b/>
          <w:sz w:val="32"/>
          <w:szCs w:val="32"/>
        </w:rPr>
        <w:t xml:space="preserve"> </w:t>
      </w:r>
      <w:r w:rsidR="00CD78CF" w:rsidRPr="004632F5">
        <w:rPr>
          <w:rFonts w:ascii="Arial" w:hAnsi="Arial" w:cs="Arial"/>
          <w:b/>
          <w:sz w:val="32"/>
          <w:szCs w:val="32"/>
        </w:rPr>
        <w:t xml:space="preserve">Wykonanie instalacji klimatyzacji w salach dydaktycznych </w:t>
      </w:r>
    </w:p>
    <w:p w:rsidR="00461E64" w:rsidRDefault="00CD78CF">
      <w:pPr>
        <w:jc w:val="center"/>
        <w:rPr>
          <w:rFonts w:ascii="Arial" w:hAnsi="Arial" w:cs="Arial"/>
          <w:b/>
          <w:sz w:val="32"/>
          <w:szCs w:val="32"/>
        </w:rPr>
      </w:pPr>
      <w:r w:rsidRPr="004632F5">
        <w:rPr>
          <w:rFonts w:ascii="Arial" w:hAnsi="Arial" w:cs="Arial"/>
          <w:b/>
          <w:sz w:val="32"/>
          <w:szCs w:val="32"/>
        </w:rPr>
        <w:t>i biurowych w budynku (10-20) W-1 Wydział Inżynierii Lądowej  Politechniki Krakowskiej</w:t>
      </w:r>
    </w:p>
    <w:p w:rsidR="00EB7871" w:rsidRPr="004632F5" w:rsidRDefault="00CD78CF">
      <w:pPr>
        <w:jc w:val="center"/>
        <w:rPr>
          <w:rFonts w:ascii="Arial" w:hAnsi="Arial" w:cs="Arial"/>
          <w:b/>
          <w:sz w:val="28"/>
          <w:szCs w:val="28"/>
        </w:rPr>
      </w:pPr>
      <w:r w:rsidRPr="004632F5">
        <w:rPr>
          <w:rFonts w:ascii="Arial" w:hAnsi="Arial" w:cs="Arial"/>
          <w:b/>
          <w:sz w:val="32"/>
          <w:szCs w:val="32"/>
        </w:rPr>
        <w:t xml:space="preserve"> ul.</w:t>
      </w:r>
      <w:r w:rsidR="00CB4408">
        <w:rPr>
          <w:rFonts w:ascii="Arial" w:hAnsi="Arial" w:cs="Arial"/>
          <w:b/>
          <w:sz w:val="32"/>
          <w:szCs w:val="32"/>
        </w:rPr>
        <w:t xml:space="preserve"> </w:t>
      </w:r>
      <w:r w:rsidRPr="004632F5">
        <w:rPr>
          <w:rFonts w:ascii="Arial" w:hAnsi="Arial" w:cs="Arial"/>
          <w:b/>
          <w:sz w:val="32"/>
          <w:szCs w:val="32"/>
        </w:rPr>
        <w:t>Warszawska 24 Kraków</w:t>
      </w:r>
    </w:p>
    <w:p w:rsidR="00EB7871" w:rsidRPr="004632F5" w:rsidRDefault="00EB7871">
      <w:pPr>
        <w:jc w:val="center"/>
        <w:rPr>
          <w:rFonts w:ascii="Arial" w:hAnsi="Arial" w:cs="Arial"/>
          <w:b/>
          <w:sz w:val="32"/>
          <w:szCs w:val="32"/>
        </w:rPr>
      </w:pPr>
    </w:p>
    <w:p w:rsidR="00EB7871" w:rsidRPr="004632F5" w:rsidRDefault="00EB7871">
      <w:pPr>
        <w:jc w:val="center"/>
        <w:rPr>
          <w:rFonts w:ascii="Arial" w:hAnsi="Arial" w:cs="Arial"/>
          <w:b/>
          <w:sz w:val="32"/>
          <w:szCs w:val="32"/>
        </w:rPr>
      </w:pPr>
    </w:p>
    <w:p w:rsidR="00EB7871" w:rsidRPr="004632F5" w:rsidRDefault="00EB7871">
      <w:pPr>
        <w:jc w:val="center"/>
        <w:rPr>
          <w:rFonts w:ascii="Arial" w:hAnsi="Arial" w:cs="Arial"/>
          <w:b/>
          <w:sz w:val="32"/>
          <w:szCs w:val="32"/>
        </w:rPr>
      </w:pPr>
    </w:p>
    <w:p w:rsidR="00EB7871" w:rsidRPr="004632F5" w:rsidRDefault="00EB7871">
      <w:pPr>
        <w:jc w:val="center"/>
        <w:rPr>
          <w:rFonts w:ascii="Arial" w:hAnsi="Arial" w:cs="Arial"/>
          <w:b/>
          <w:sz w:val="32"/>
          <w:szCs w:val="32"/>
        </w:rPr>
      </w:pPr>
    </w:p>
    <w:p w:rsidR="00020FF3" w:rsidRPr="004632F5" w:rsidRDefault="00033447" w:rsidP="009838C7">
      <w:pPr>
        <w:jc w:val="both"/>
        <w:rPr>
          <w:rFonts w:ascii="Arial" w:hAnsi="Arial" w:cs="Arial"/>
        </w:rPr>
      </w:pPr>
      <w:r w:rsidRPr="004632F5">
        <w:rPr>
          <w:rFonts w:ascii="Arial" w:hAnsi="Arial" w:cs="Arial"/>
        </w:rPr>
        <w:t xml:space="preserve">Postępowanie o udzielenie zamówienia prowadzone jest na podstawie ustawy z dnia 29 stycznia 2004 roku Prawo zamówień publicznych </w:t>
      </w:r>
      <w:r w:rsidR="00CD78CF" w:rsidRPr="004632F5">
        <w:rPr>
          <w:rFonts w:ascii="Arial" w:hAnsi="Arial" w:cs="Arial"/>
        </w:rPr>
        <w:t>(</w:t>
      </w:r>
      <w:proofErr w:type="spellStart"/>
      <w:r w:rsidR="00CD78CF" w:rsidRPr="004632F5">
        <w:rPr>
          <w:rFonts w:ascii="Arial" w:hAnsi="Arial" w:cs="Arial"/>
        </w:rPr>
        <w:t>t.j</w:t>
      </w:r>
      <w:proofErr w:type="spellEnd"/>
      <w:r w:rsidR="00CD78CF" w:rsidRPr="004632F5">
        <w:rPr>
          <w:rFonts w:ascii="Arial" w:hAnsi="Arial" w:cs="Arial"/>
        </w:rPr>
        <w:t>. Dz. U. z 2017 r. poz. 1579)</w:t>
      </w:r>
      <w:r w:rsidRPr="004632F5">
        <w:rPr>
          <w:rFonts w:ascii="Arial" w:hAnsi="Arial" w:cs="Arial"/>
        </w:rPr>
        <w:t xml:space="preserve">, zwanej dalej „ustawą </w:t>
      </w:r>
      <w:proofErr w:type="spellStart"/>
      <w:r w:rsidRPr="004632F5">
        <w:rPr>
          <w:rFonts w:ascii="Arial" w:hAnsi="Arial" w:cs="Arial"/>
        </w:rPr>
        <w:t>Pzp</w:t>
      </w:r>
      <w:proofErr w:type="spellEnd"/>
      <w:r w:rsidRPr="004632F5">
        <w:rPr>
          <w:rFonts w:ascii="Arial" w:hAnsi="Arial" w:cs="Arial"/>
        </w:rPr>
        <w:t xml:space="preserve">”, o wartości szacunkowej niższej niż kwoty określone w przepisach wydanych na podstawie art. 11 ust. 8 ustawy </w:t>
      </w:r>
      <w:proofErr w:type="spellStart"/>
      <w:r w:rsidRPr="004632F5">
        <w:rPr>
          <w:rFonts w:ascii="Arial" w:hAnsi="Arial" w:cs="Arial"/>
        </w:rPr>
        <w:t>Pzp</w:t>
      </w:r>
      <w:proofErr w:type="spellEnd"/>
      <w:r w:rsidR="00627ED2" w:rsidRPr="004632F5">
        <w:rPr>
          <w:rFonts w:ascii="Arial" w:hAnsi="Arial" w:cs="Arial"/>
        </w:rPr>
        <w:t>.</w:t>
      </w:r>
    </w:p>
    <w:p w:rsidR="00EB7871" w:rsidRPr="004632F5" w:rsidRDefault="00EB7871">
      <w:pPr>
        <w:jc w:val="both"/>
        <w:rPr>
          <w:rFonts w:ascii="Arial" w:hAnsi="Arial" w:cs="Arial"/>
        </w:rPr>
      </w:pPr>
    </w:p>
    <w:p w:rsidR="00EB7871" w:rsidRPr="004632F5" w:rsidRDefault="00EB7871">
      <w:pPr>
        <w:jc w:val="both"/>
        <w:rPr>
          <w:rFonts w:ascii="Arial" w:hAnsi="Arial" w:cs="Arial"/>
        </w:rPr>
      </w:pPr>
    </w:p>
    <w:p w:rsidR="00EB7871" w:rsidRPr="004632F5" w:rsidRDefault="00EB7871">
      <w:pPr>
        <w:jc w:val="both"/>
        <w:rPr>
          <w:rFonts w:ascii="Arial" w:hAnsi="Arial" w:cs="Arial"/>
        </w:rPr>
      </w:pPr>
    </w:p>
    <w:p w:rsidR="00EB7871" w:rsidRPr="004632F5" w:rsidRDefault="00EB7871">
      <w:pPr>
        <w:jc w:val="both"/>
        <w:rPr>
          <w:rFonts w:ascii="Arial" w:hAnsi="Arial" w:cs="Arial"/>
        </w:rPr>
      </w:pPr>
    </w:p>
    <w:p w:rsidR="00EB7871" w:rsidRPr="004632F5" w:rsidRDefault="00EB7871">
      <w:pPr>
        <w:jc w:val="both"/>
        <w:rPr>
          <w:rFonts w:ascii="Arial" w:hAnsi="Arial" w:cs="Arial"/>
        </w:rPr>
      </w:pPr>
    </w:p>
    <w:p w:rsidR="008B13A8" w:rsidRPr="004632F5" w:rsidRDefault="008B13A8">
      <w:pPr>
        <w:jc w:val="both"/>
        <w:rPr>
          <w:rFonts w:ascii="Arial" w:hAnsi="Arial" w:cs="Arial"/>
        </w:rPr>
      </w:pPr>
    </w:p>
    <w:p w:rsidR="008B13A8" w:rsidRPr="004632F5" w:rsidRDefault="008B13A8">
      <w:pPr>
        <w:jc w:val="both"/>
        <w:rPr>
          <w:rFonts w:ascii="Arial" w:hAnsi="Arial" w:cs="Arial"/>
        </w:rPr>
      </w:pPr>
    </w:p>
    <w:p w:rsidR="00EB7871" w:rsidRPr="004632F5" w:rsidRDefault="00EB7871">
      <w:pPr>
        <w:jc w:val="both"/>
        <w:rPr>
          <w:rFonts w:ascii="Arial" w:hAnsi="Arial" w:cs="Arial"/>
        </w:rPr>
      </w:pPr>
    </w:p>
    <w:p w:rsidR="00EB7871" w:rsidRPr="004632F5" w:rsidRDefault="00EB7871">
      <w:pPr>
        <w:jc w:val="both"/>
        <w:rPr>
          <w:rFonts w:ascii="Arial" w:hAnsi="Arial" w:cs="Arial"/>
        </w:rPr>
      </w:pPr>
    </w:p>
    <w:p w:rsidR="009838C7" w:rsidRPr="004632F5" w:rsidRDefault="00EB7871" w:rsidP="00EE6B68">
      <w:pPr>
        <w:pStyle w:val="Nagwek1"/>
        <w:rPr>
          <w:rFonts w:ascii="Arial" w:hAnsi="Arial" w:cs="Arial"/>
        </w:rPr>
      </w:pPr>
      <w:r w:rsidRPr="004632F5">
        <w:rPr>
          <w:rFonts w:ascii="Arial" w:hAnsi="Arial" w:cs="Arial"/>
        </w:rPr>
        <w:br w:type="page"/>
      </w:r>
      <w:bookmarkStart w:id="0" w:name="_Toc258314242"/>
      <w:r w:rsidR="009838C7" w:rsidRPr="004632F5">
        <w:rPr>
          <w:rFonts w:ascii="Arial" w:hAnsi="Arial" w:cs="Arial"/>
        </w:rPr>
        <w:lastRenderedPageBreak/>
        <w:t>Nazwa (firma) oraz adres Zamawiającego</w:t>
      </w:r>
      <w:bookmarkEnd w:id="0"/>
    </w:p>
    <w:p w:rsidR="00CD78CF" w:rsidRPr="004632F5" w:rsidRDefault="009838C7" w:rsidP="001644FA">
      <w:pPr>
        <w:pStyle w:val="Tekstpodstawowy"/>
        <w:spacing w:after="0" w:line="276" w:lineRule="auto"/>
        <w:ind w:left="360"/>
        <w:rPr>
          <w:rFonts w:ascii="Arial" w:hAnsi="Arial" w:cs="Arial"/>
        </w:rPr>
      </w:pPr>
      <w:r w:rsidRPr="004632F5">
        <w:rPr>
          <w:rFonts w:ascii="Arial" w:hAnsi="Arial" w:cs="Arial"/>
        </w:rPr>
        <w:t xml:space="preserve"> </w:t>
      </w:r>
      <w:r w:rsidR="00CD78CF" w:rsidRPr="004632F5">
        <w:rPr>
          <w:rFonts w:ascii="Arial" w:hAnsi="Arial" w:cs="Arial"/>
        </w:rPr>
        <w:t>Politechnika Krakowska im. Tadeusza Kościuszki,</w:t>
      </w:r>
    </w:p>
    <w:p w:rsidR="00CD78CF" w:rsidRPr="004632F5" w:rsidRDefault="00CD78CF" w:rsidP="001644FA">
      <w:pPr>
        <w:pStyle w:val="Tekstpodstawowy"/>
        <w:spacing w:after="0" w:line="276" w:lineRule="auto"/>
        <w:ind w:left="360"/>
        <w:rPr>
          <w:rFonts w:ascii="Arial" w:hAnsi="Arial" w:cs="Arial"/>
        </w:rPr>
      </w:pPr>
      <w:r w:rsidRPr="004632F5">
        <w:rPr>
          <w:rFonts w:ascii="Arial" w:hAnsi="Arial" w:cs="Arial"/>
        </w:rPr>
        <w:t>Dział Zamówień Publicznych,</w:t>
      </w:r>
    </w:p>
    <w:p w:rsidR="00CD78CF" w:rsidRPr="004632F5" w:rsidRDefault="00CD78CF" w:rsidP="001644FA">
      <w:pPr>
        <w:pStyle w:val="Tekstpodstawowy"/>
        <w:spacing w:after="0" w:line="276" w:lineRule="auto"/>
        <w:ind w:left="360"/>
        <w:rPr>
          <w:rFonts w:ascii="Arial" w:hAnsi="Arial" w:cs="Arial"/>
        </w:rPr>
      </w:pPr>
      <w:r w:rsidRPr="004632F5">
        <w:rPr>
          <w:rFonts w:ascii="Arial" w:hAnsi="Arial" w:cs="Arial"/>
        </w:rPr>
        <w:t>Faks 012/628-20-72</w:t>
      </w:r>
    </w:p>
    <w:p w:rsidR="009838C7" w:rsidRPr="004632F5" w:rsidRDefault="00CD78CF" w:rsidP="001644FA">
      <w:pPr>
        <w:pStyle w:val="Tekstpodstawowy"/>
        <w:spacing w:after="0" w:line="276" w:lineRule="auto"/>
        <w:ind w:left="360"/>
        <w:rPr>
          <w:rFonts w:ascii="Arial" w:hAnsi="Arial" w:cs="Arial"/>
        </w:rPr>
      </w:pPr>
      <w:r w:rsidRPr="004632F5">
        <w:rPr>
          <w:rFonts w:ascii="Arial" w:hAnsi="Arial" w:cs="Arial"/>
        </w:rPr>
        <w:t>Email: zampub@pk.edu.pl</w:t>
      </w:r>
    </w:p>
    <w:p w:rsidR="009838C7" w:rsidRPr="004632F5" w:rsidRDefault="009838C7" w:rsidP="001644FA">
      <w:pPr>
        <w:pStyle w:val="Tekstpodstawowy"/>
        <w:spacing w:after="0" w:line="276" w:lineRule="auto"/>
        <w:ind w:left="360"/>
        <w:rPr>
          <w:rFonts w:ascii="Arial" w:hAnsi="Arial" w:cs="Arial"/>
        </w:rPr>
      </w:pPr>
      <w:r w:rsidRPr="004632F5">
        <w:rPr>
          <w:rFonts w:ascii="Arial" w:hAnsi="Arial" w:cs="Arial"/>
        </w:rPr>
        <w:t xml:space="preserve"> </w:t>
      </w:r>
      <w:r w:rsidR="00CD78CF" w:rsidRPr="004632F5">
        <w:rPr>
          <w:rFonts w:ascii="Arial" w:hAnsi="Arial" w:cs="Arial"/>
        </w:rPr>
        <w:t>ul. Warszawska 24</w:t>
      </w:r>
      <w:r w:rsidRPr="004632F5">
        <w:rPr>
          <w:rFonts w:ascii="Arial" w:hAnsi="Arial" w:cs="Arial"/>
        </w:rPr>
        <w:t xml:space="preserve"> </w:t>
      </w:r>
    </w:p>
    <w:p w:rsidR="008B60B4" w:rsidRPr="004632F5" w:rsidRDefault="009838C7" w:rsidP="008B60B4">
      <w:pPr>
        <w:pStyle w:val="Tekstpodstawowy"/>
        <w:spacing w:after="0" w:line="276" w:lineRule="auto"/>
        <w:ind w:left="360"/>
        <w:rPr>
          <w:rFonts w:ascii="Arial" w:hAnsi="Arial" w:cs="Arial"/>
        </w:rPr>
      </w:pPr>
      <w:r w:rsidRPr="004632F5">
        <w:rPr>
          <w:rFonts w:ascii="Arial" w:hAnsi="Arial" w:cs="Arial"/>
        </w:rPr>
        <w:t xml:space="preserve"> </w:t>
      </w:r>
      <w:r w:rsidR="00CD78CF" w:rsidRPr="004632F5">
        <w:rPr>
          <w:rFonts w:ascii="Arial" w:hAnsi="Arial" w:cs="Arial"/>
        </w:rPr>
        <w:t>31-155</w:t>
      </w:r>
      <w:r w:rsidRPr="004632F5">
        <w:rPr>
          <w:rFonts w:ascii="Arial" w:hAnsi="Arial" w:cs="Arial"/>
        </w:rPr>
        <w:t xml:space="preserve"> </w:t>
      </w:r>
      <w:r w:rsidR="00CD78CF" w:rsidRPr="004632F5">
        <w:rPr>
          <w:rFonts w:ascii="Arial" w:hAnsi="Arial" w:cs="Arial"/>
        </w:rPr>
        <w:t>KRAKÓW</w:t>
      </w:r>
    </w:p>
    <w:p w:rsidR="008B60B4" w:rsidRPr="00EA012E" w:rsidRDefault="008B60B4" w:rsidP="008B60B4">
      <w:pPr>
        <w:pStyle w:val="Tekstpodstawowy"/>
        <w:spacing w:after="0" w:line="276" w:lineRule="auto"/>
        <w:ind w:left="360"/>
        <w:rPr>
          <w:rFonts w:ascii="Arial" w:hAnsi="Arial" w:cs="Arial"/>
        </w:rPr>
      </w:pPr>
      <w:r w:rsidRPr="004632F5">
        <w:rPr>
          <w:rFonts w:ascii="Arial" w:hAnsi="Arial" w:cs="Arial"/>
        </w:rPr>
        <w:t xml:space="preserve"> Tel</w:t>
      </w:r>
      <w:r w:rsidRPr="00EA012E">
        <w:rPr>
          <w:rFonts w:ascii="Arial" w:hAnsi="Arial" w:cs="Arial"/>
        </w:rPr>
        <w:t xml:space="preserve">.: </w:t>
      </w:r>
      <w:r w:rsidR="00CD78CF" w:rsidRPr="00EA012E">
        <w:rPr>
          <w:rFonts w:ascii="Arial" w:hAnsi="Arial" w:cs="Arial"/>
        </w:rPr>
        <w:t>012</w:t>
      </w:r>
      <w:r w:rsidRPr="00EA012E">
        <w:rPr>
          <w:rFonts w:ascii="Arial" w:hAnsi="Arial" w:cs="Arial"/>
        </w:rPr>
        <w:t xml:space="preserve"> </w:t>
      </w:r>
      <w:r w:rsidR="00CD78CF" w:rsidRPr="00EA012E">
        <w:rPr>
          <w:rFonts w:ascii="Arial" w:hAnsi="Arial" w:cs="Arial"/>
        </w:rPr>
        <w:t>6282284, 6282648, 628-2641, 6282661, 6282647</w:t>
      </w:r>
    </w:p>
    <w:p w:rsidR="008B60B4" w:rsidRPr="00506233" w:rsidRDefault="008B60B4" w:rsidP="008B60B4">
      <w:pPr>
        <w:pStyle w:val="Tekstpodstawowy"/>
        <w:spacing w:after="0" w:line="276" w:lineRule="auto"/>
        <w:ind w:left="360"/>
        <w:rPr>
          <w:rFonts w:ascii="Arial" w:hAnsi="Arial" w:cs="Arial"/>
        </w:rPr>
      </w:pPr>
      <w:r w:rsidRPr="00EA012E">
        <w:rPr>
          <w:rFonts w:ascii="Arial" w:hAnsi="Arial" w:cs="Arial"/>
        </w:rPr>
        <w:t xml:space="preserve"> </w:t>
      </w:r>
      <w:r w:rsidRPr="00506233">
        <w:rPr>
          <w:rFonts w:ascii="Arial" w:hAnsi="Arial" w:cs="Arial"/>
        </w:rPr>
        <w:t xml:space="preserve">Faks: </w:t>
      </w:r>
      <w:r w:rsidR="00CD78CF" w:rsidRPr="00506233">
        <w:rPr>
          <w:rFonts w:ascii="Arial" w:hAnsi="Arial" w:cs="Arial"/>
        </w:rPr>
        <w:t>012</w:t>
      </w:r>
      <w:r w:rsidRPr="00506233">
        <w:rPr>
          <w:rFonts w:ascii="Arial" w:hAnsi="Arial" w:cs="Arial"/>
        </w:rPr>
        <w:t xml:space="preserve"> </w:t>
      </w:r>
      <w:r w:rsidR="00CD78CF" w:rsidRPr="00506233">
        <w:rPr>
          <w:rFonts w:ascii="Arial" w:hAnsi="Arial" w:cs="Arial"/>
        </w:rPr>
        <w:t>628-20-72</w:t>
      </w:r>
    </w:p>
    <w:p w:rsidR="000E7443" w:rsidRPr="00800921" w:rsidRDefault="000E7443" w:rsidP="001644FA">
      <w:pPr>
        <w:pStyle w:val="Tekstpodstawowy"/>
        <w:spacing w:after="0" w:line="276" w:lineRule="auto"/>
        <w:ind w:left="360"/>
        <w:rPr>
          <w:rFonts w:ascii="Arial" w:hAnsi="Arial" w:cs="Arial"/>
          <w:lang w:val="en-US"/>
        </w:rPr>
      </w:pPr>
      <w:r w:rsidRPr="00506233">
        <w:rPr>
          <w:rFonts w:ascii="Arial" w:hAnsi="Arial" w:cs="Arial"/>
        </w:rPr>
        <w:t xml:space="preserve"> </w:t>
      </w:r>
      <w:r w:rsidRPr="00800921">
        <w:rPr>
          <w:rFonts w:ascii="Arial" w:hAnsi="Arial" w:cs="Arial"/>
          <w:lang w:val="en-US"/>
        </w:rPr>
        <w:t xml:space="preserve">e-mail: </w:t>
      </w:r>
      <w:r w:rsidR="00CD78CF" w:rsidRPr="00800921">
        <w:rPr>
          <w:rFonts w:ascii="Arial" w:hAnsi="Arial" w:cs="Arial"/>
          <w:color w:val="0000FF"/>
          <w:lang w:val="en-US"/>
        </w:rPr>
        <w:t>zampub@pk.edu.pl</w:t>
      </w:r>
    </w:p>
    <w:p w:rsidR="000E7443" w:rsidRPr="004632F5" w:rsidRDefault="000E7443" w:rsidP="001644FA">
      <w:pPr>
        <w:pStyle w:val="Tekstpodstawowy"/>
        <w:spacing w:after="0" w:line="276" w:lineRule="auto"/>
        <w:ind w:left="360"/>
        <w:rPr>
          <w:rFonts w:ascii="Arial" w:hAnsi="Arial" w:cs="Arial"/>
        </w:rPr>
      </w:pPr>
      <w:r w:rsidRPr="00800921">
        <w:rPr>
          <w:rFonts w:ascii="Arial" w:hAnsi="Arial" w:cs="Arial"/>
          <w:lang w:val="en-US"/>
        </w:rPr>
        <w:t xml:space="preserve"> </w:t>
      </w:r>
      <w:r w:rsidRPr="004632F5">
        <w:rPr>
          <w:rFonts w:ascii="Arial" w:hAnsi="Arial" w:cs="Arial"/>
        </w:rPr>
        <w:t xml:space="preserve">adres strony internetowej: </w:t>
      </w:r>
      <w:r w:rsidR="00CD78CF" w:rsidRPr="004632F5">
        <w:rPr>
          <w:rFonts w:ascii="Arial" w:hAnsi="Arial" w:cs="Arial"/>
          <w:color w:val="0000FF"/>
          <w:u w:val="single"/>
        </w:rPr>
        <w:t>www.pk.edu.pl</w:t>
      </w:r>
    </w:p>
    <w:p w:rsidR="009838C7" w:rsidRPr="004632F5" w:rsidRDefault="009838C7" w:rsidP="00EE6B68">
      <w:pPr>
        <w:pStyle w:val="Nagwek1"/>
        <w:rPr>
          <w:rFonts w:ascii="Arial" w:hAnsi="Arial" w:cs="Arial"/>
        </w:rPr>
      </w:pPr>
      <w:bookmarkStart w:id="1" w:name="_Toc258314243"/>
      <w:r w:rsidRPr="004632F5">
        <w:rPr>
          <w:rFonts w:ascii="Arial" w:hAnsi="Arial" w:cs="Arial"/>
        </w:rPr>
        <w:t>Tryb udzielenia zamówienia</w:t>
      </w:r>
      <w:bookmarkEnd w:id="1"/>
    </w:p>
    <w:p w:rsidR="00EB7871" w:rsidRPr="004632F5" w:rsidRDefault="009838C7" w:rsidP="009838C7">
      <w:pPr>
        <w:pStyle w:val="Tekstpodstawowywcity"/>
        <w:ind w:left="360" w:firstLine="71"/>
        <w:rPr>
          <w:rFonts w:ascii="Arial" w:hAnsi="Arial" w:cs="Arial"/>
        </w:rPr>
      </w:pPr>
      <w:r w:rsidRPr="004632F5">
        <w:rPr>
          <w:rFonts w:ascii="Arial" w:hAnsi="Arial" w:cs="Arial"/>
        </w:rPr>
        <w:t xml:space="preserve">Postępowanie prowadzone będzie w trybie: </w:t>
      </w:r>
      <w:r w:rsidR="00CD78CF" w:rsidRPr="004632F5">
        <w:rPr>
          <w:rFonts w:ascii="Arial" w:hAnsi="Arial" w:cs="Arial"/>
          <w:b/>
        </w:rPr>
        <w:t>przetarg nieograniczony</w:t>
      </w:r>
      <w:r w:rsidR="001644FA" w:rsidRPr="004632F5">
        <w:rPr>
          <w:rFonts w:ascii="Arial" w:hAnsi="Arial" w:cs="Arial"/>
        </w:rPr>
        <w:t>.</w:t>
      </w:r>
    </w:p>
    <w:p w:rsidR="00EB7871" w:rsidRPr="004632F5" w:rsidRDefault="00F23594" w:rsidP="00EE6B68">
      <w:pPr>
        <w:pStyle w:val="Nagwek1"/>
        <w:rPr>
          <w:rFonts w:ascii="Arial" w:hAnsi="Arial" w:cs="Arial"/>
        </w:rPr>
      </w:pPr>
      <w:bookmarkStart w:id="2" w:name="_Toc258314244"/>
      <w:r w:rsidRPr="004632F5">
        <w:rPr>
          <w:rFonts w:ascii="Arial" w:hAnsi="Arial" w:cs="Arial"/>
        </w:rPr>
        <w:t>Opis przedmiotu zamówienia</w:t>
      </w:r>
      <w:bookmarkEnd w:id="2"/>
    </w:p>
    <w:p w:rsidR="008F7292" w:rsidRPr="004632F5" w:rsidRDefault="008F7292" w:rsidP="001E2943">
      <w:pPr>
        <w:pStyle w:val="Nagwek2"/>
      </w:pPr>
      <w:r w:rsidRPr="004632F5">
        <w:t xml:space="preserve">Przedmiotem zamówienia jest </w:t>
      </w:r>
      <w:r w:rsidR="005E2208">
        <w:t>w</w:t>
      </w:r>
      <w:r w:rsidR="00CD78CF" w:rsidRPr="004632F5">
        <w:t>ykonanie instalacji klimatyzacji w salach dydaktycznych i biurowych w budynku (10-20) W-1 Wydział Inżynierii Lądowej  Politechniki Krakowskiej ul.</w:t>
      </w:r>
      <w:r w:rsidR="005E2208">
        <w:t xml:space="preserve"> </w:t>
      </w:r>
      <w:r w:rsidR="00CD78CF" w:rsidRPr="004632F5">
        <w:t>Warszawska 24 Kraków</w:t>
      </w:r>
      <w:r w:rsidRPr="004632F5">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CD78CF" w:rsidRPr="004632F5" w:rsidTr="00A62E58">
        <w:tc>
          <w:tcPr>
            <w:tcW w:w="8820" w:type="dxa"/>
          </w:tcPr>
          <w:p w:rsidR="00DF519F" w:rsidRDefault="00CD78CF" w:rsidP="00A62E58">
            <w:pPr>
              <w:pStyle w:val="Tekstpodstawowy"/>
              <w:spacing w:before="80"/>
              <w:rPr>
                <w:rFonts w:ascii="Arial" w:hAnsi="Arial" w:cs="Arial"/>
                <w:b/>
              </w:rPr>
            </w:pPr>
            <w:r w:rsidRPr="004632F5">
              <w:rPr>
                <w:rFonts w:ascii="Arial" w:hAnsi="Arial" w:cs="Arial"/>
                <w:b/>
              </w:rPr>
              <w:t xml:space="preserve">Wspólny Słownik Zamówień: </w:t>
            </w:r>
          </w:p>
          <w:p w:rsidR="00DF519F" w:rsidRPr="00CD6302" w:rsidRDefault="00CD78CF" w:rsidP="00A62E58">
            <w:pPr>
              <w:pStyle w:val="Tekstpodstawowy"/>
              <w:spacing w:before="80"/>
              <w:rPr>
                <w:rFonts w:ascii="Arial" w:hAnsi="Arial" w:cs="Arial"/>
              </w:rPr>
            </w:pPr>
            <w:r w:rsidRPr="00CD6302">
              <w:rPr>
                <w:rFonts w:ascii="Arial" w:hAnsi="Arial" w:cs="Arial"/>
              </w:rPr>
              <w:t>45453000-7 - Roboty remontowe i renowacyjne</w:t>
            </w:r>
          </w:p>
          <w:p w:rsidR="00DF519F" w:rsidRPr="00CD6302" w:rsidRDefault="00DF519F" w:rsidP="00A62E58">
            <w:pPr>
              <w:pStyle w:val="Tekstpodstawowy"/>
              <w:spacing w:before="80"/>
              <w:rPr>
                <w:rFonts w:ascii="Arial" w:hAnsi="Arial" w:cs="Arial"/>
              </w:rPr>
            </w:pPr>
            <w:r w:rsidRPr="00CD6302">
              <w:rPr>
                <w:rFonts w:ascii="Arial" w:hAnsi="Arial" w:cs="Arial"/>
              </w:rPr>
              <w:t>45331000-6 - Instalowanie urządzeń grzewczych, wentylacyjnych i klimatyzacyjnych</w:t>
            </w:r>
          </w:p>
          <w:p w:rsidR="00CD78CF" w:rsidRPr="00CD6302" w:rsidRDefault="00CD78CF" w:rsidP="00A62E58">
            <w:pPr>
              <w:pStyle w:val="Tekstpodstawowy"/>
              <w:spacing w:before="80"/>
              <w:rPr>
                <w:rFonts w:ascii="Arial" w:hAnsi="Arial" w:cs="Arial"/>
                <w:b/>
              </w:rPr>
            </w:pPr>
            <w:r w:rsidRPr="00CD6302">
              <w:rPr>
                <w:rFonts w:ascii="Arial" w:hAnsi="Arial" w:cs="Arial"/>
              </w:rPr>
              <w:t xml:space="preserve">45331220-4 - Instalowanie urządzeń klimatyzacyjnych </w:t>
            </w:r>
          </w:p>
          <w:p w:rsidR="00473C87" w:rsidRPr="00473C87" w:rsidRDefault="00473C87" w:rsidP="00473C87">
            <w:pPr>
              <w:jc w:val="both"/>
              <w:rPr>
                <w:rFonts w:ascii="Arial" w:hAnsi="Arial" w:cs="Arial"/>
                <w:lang w:eastAsia="ar-SA"/>
              </w:rPr>
            </w:pPr>
            <w:r w:rsidRPr="00473C87">
              <w:rPr>
                <w:rFonts w:ascii="Arial" w:hAnsi="Arial" w:cs="Arial"/>
                <w:lang w:eastAsia="ar-SA"/>
              </w:rPr>
              <w:t>w</w:t>
            </w:r>
            <w:r w:rsidRPr="00473C87">
              <w:rPr>
                <w:rFonts w:ascii="Arial" w:eastAsia="Arial" w:hAnsi="Arial" w:cs="Arial"/>
                <w:lang w:eastAsia="ar-SA"/>
              </w:rPr>
              <w:t xml:space="preserve"> </w:t>
            </w:r>
            <w:r w:rsidRPr="00473C87">
              <w:rPr>
                <w:rFonts w:ascii="Arial" w:hAnsi="Arial" w:cs="Arial"/>
                <w:lang w:eastAsia="ar-SA"/>
              </w:rPr>
              <w:t>zakresie</w:t>
            </w:r>
            <w:r w:rsidRPr="00473C87">
              <w:rPr>
                <w:rFonts w:ascii="Arial" w:eastAsia="Arial" w:hAnsi="Arial" w:cs="Arial"/>
                <w:lang w:eastAsia="ar-SA"/>
              </w:rPr>
              <w:t xml:space="preserve"> </w:t>
            </w:r>
            <w:r w:rsidRPr="00473C87">
              <w:rPr>
                <w:rFonts w:ascii="Arial" w:hAnsi="Arial" w:cs="Arial"/>
                <w:lang w:eastAsia="ar-SA"/>
              </w:rPr>
              <w:t>:</w:t>
            </w:r>
          </w:p>
          <w:p w:rsidR="00473C87" w:rsidRPr="00473C87" w:rsidRDefault="00473C87" w:rsidP="00473C87">
            <w:pPr>
              <w:pStyle w:val="Zwykytekst"/>
              <w:numPr>
                <w:ilvl w:val="0"/>
                <w:numId w:val="35"/>
              </w:numPr>
              <w:rPr>
                <w:rFonts w:ascii="Arial" w:hAnsi="Arial" w:cs="Arial"/>
                <w:sz w:val="24"/>
                <w:szCs w:val="24"/>
              </w:rPr>
            </w:pPr>
            <w:r w:rsidRPr="00473C87">
              <w:rPr>
                <w:rFonts w:ascii="Arial" w:hAnsi="Arial" w:cs="Arial"/>
                <w:sz w:val="24"/>
                <w:szCs w:val="24"/>
              </w:rPr>
              <w:t>Instalacja klimatyzacji wskazanych pomieszczeń</w:t>
            </w:r>
          </w:p>
          <w:p w:rsidR="00473C87" w:rsidRPr="00473C87" w:rsidRDefault="00473C87" w:rsidP="00473C87">
            <w:pPr>
              <w:pStyle w:val="Zwykytekst"/>
              <w:numPr>
                <w:ilvl w:val="0"/>
                <w:numId w:val="35"/>
              </w:numPr>
              <w:rPr>
                <w:rFonts w:ascii="Arial" w:hAnsi="Arial" w:cs="Arial"/>
                <w:sz w:val="24"/>
                <w:szCs w:val="24"/>
              </w:rPr>
            </w:pPr>
            <w:r w:rsidRPr="00473C87">
              <w:rPr>
                <w:rFonts w:ascii="Arial" w:hAnsi="Arial" w:cs="Arial"/>
                <w:sz w:val="24"/>
                <w:szCs w:val="24"/>
              </w:rPr>
              <w:t>Instalacja odprowadzenia kondensatu z instalacji klimatyzacji</w:t>
            </w:r>
          </w:p>
          <w:p w:rsidR="00473C87" w:rsidRPr="00473C87" w:rsidRDefault="00473C87" w:rsidP="00473C87">
            <w:pPr>
              <w:pStyle w:val="Zwykytekst"/>
              <w:numPr>
                <w:ilvl w:val="0"/>
                <w:numId w:val="35"/>
              </w:numPr>
              <w:rPr>
                <w:rFonts w:ascii="Arial" w:hAnsi="Arial" w:cs="Arial"/>
                <w:sz w:val="24"/>
                <w:szCs w:val="24"/>
              </w:rPr>
            </w:pPr>
            <w:r w:rsidRPr="00473C87">
              <w:rPr>
                <w:rFonts w:ascii="Arial" w:hAnsi="Arial" w:cs="Arial"/>
                <w:kern w:val="3"/>
                <w:sz w:val="24"/>
                <w:szCs w:val="24"/>
              </w:rPr>
              <w:t>Konstrukcja wsporcza pod urządzenia na stropodachu</w:t>
            </w:r>
          </w:p>
          <w:p w:rsidR="00473C87" w:rsidRPr="00473C87" w:rsidRDefault="00473C87" w:rsidP="00473C87">
            <w:pPr>
              <w:pStyle w:val="Zwykytekst"/>
              <w:numPr>
                <w:ilvl w:val="0"/>
                <w:numId w:val="35"/>
              </w:numPr>
              <w:rPr>
                <w:rFonts w:ascii="Arial" w:hAnsi="Arial" w:cs="Arial"/>
                <w:sz w:val="24"/>
                <w:szCs w:val="24"/>
              </w:rPr>
            </w:pPr>
            <w:r w:rsidRPr="00473C87">
              <w:rPr>
                <w:rFonts w:ascii="Arial" w:hAnsi="Arial" w:cs="Arial"/>
                <w:sz w:val="24"/>
                <w:szCs w:val="24"/>
              </w:rPr>
              <w:t>Instalacja elektryczna zasilania dla urządzeń klimatyzacyjnych</w:t>
            </w:r>
          </w:p>
          <w:p w:rsidR="00936557" w:rsidRPr="00936557" w:rsidRDefault="00936557" w:rsidP="00936557">
            <w:pPr>
              <w:pStyle w:val="Nagwek2"/>
              <w:numPr>
                <w:ilvl w:val="0"/>
                <w:numId w:val="0"/>
              </w:numPr>
              <w:ind w:left="680" w:hanging="680"/>
              <w:rPr>
                <w:color w:val="auto"/>
              </w:rPr>
            </w:pPr>
            <w:r w:rsidRPr="00936557">
              <w:rPr>
                <w:color w:val="auto"/>
                <w:u w:val="single"/>
              </w:rPr>
              <w:t>UWAGA:</w:t>
            </w:r>
          </w:p>
          <w:p w:rsidR="00936557" w:rsidRPr="00936557" w:rsidRDefault="00936557" w:rsidP="00936557">
            <w:pPr>
              <w:numPr>
                <w:ilvl w:val="0"/>
                <w:numId w:val="34"/>
              </w:numPr>
              <w:suppressAutoHyphens/>
              <w:spacing w:line="276" w:lineRule="auto"/>
              <w:jc w:val="both"/>
              <w:rPr>
                <w:rFonts w:ascii="Arial" w:hAnsi="Arial" w:cs="Arial"/>
              </w:rPr>
            </w:pPr>
            <w:r w:rsidRPr="00936557">
              <w:rPr>
                <w:rFonts w:ascii="Arial" w:eastAsia="Arial" w:hAnsi="Arial" w:cs="Arial"/>
              </w:rPr>
              <w:t xml:space="preserve">Prace będą odbywać się na obiekcie czynnym, dlatego wskazana jest taka organizacja robót aby wszelkie prace głośne (np. przebicia, itp.) bezwzględnie odbywały się w godzinach popołudniowych jednakże nie później niż do godz. 22.00. </w:t>
            </w:r>
          </w:p>
          <w:p w:rsidR="00936557" w:rsidRPr="00936557" w:rsidRDefault="00936557" w:rsidP="00936557">
            <w:pPr>
              <w:numPr>
                <w:ilvl w:val="0"/>
                <w:numId w:val="34"/>
              </w:numPr>
              <w:suppressAutoHyphens/>
              <w:spacing w:line="276" w:lineRule="auto"/>
              <w:jc w:val="both"/>
              <w:rPr>
                <w:rFonts w:ascii="Arial" w:hAnsi="Arial" w:cs="Arial"/>
              </w:rPr>
            </w:pPr>
            <w:r w:rsidRPr="00936557">
              <w:rPr>
                <w:rFonts w:ascii="Arial" w:eastAsia="Arial" w:hAnsi="Arial" w:cs="Arial"/>
              </w:rPr>
              <w:t>D</w:t>
            </w:r>
            <w:r w:rsidRPr="00936557">
              <w:rPr>
                <w:rFonts w:ascii="Arial" w:hAnsi="Arial" w:cs="Arial"/>
              </w:rPr>
              <w:t xml:space="preserve">ostęp do </w:t>
            </w:r>
            <w:proofErr w:type="spellStart"/>
            <w:r w:rsidRPr="00936557">
              <w:rPr>
                <w:rFonts w:ascii="Arial" w:hAnsi="Arial" w:cs="Arial"/>
              </w:rPr>
              <w:t>sal</w:t>
            </w:r>
            <w:proofErr w:type="spellEnd"/>
            <w:r w:rsidRPr="00936557">
              <w:rPr>
                <w:rFonts w:ascii="Arial" w:hAnsi="Arial" w:cs="Arial"/>
              </w:rPr>
              <w:t xml:space="preserve"> dydaktycznych możliwy jedynie w dniach wolnych od zajęć dydaktycznych, zaś do pomieszczeń biurowych </w:t>
            </w:r>
            <w:r w:rsidR="004E4F9E">
              <w:rPr>
                <w:rFonts w:ascii="Arial" w:hAnsi="Arial" w:cs="Arial"/>
              </w:rPr>
              <w:t>po wcześniejszym</w:t>
            </w:r>
            <w:r w:rsidRPr="00936557">
              <w:rPr>
                <w:rFonts w:ascii="Arial" w:hAnsi="Arial" w:cs="Arial"/>
              </w:rPr>
              <w:t xml:space="preserve"> uzgodnieniu z bezpośrednimi użytkownikami. </w:t>
            </w:r>
          </w:p>
          <w:p w:rsidR="00936557" w:rsidRPr="00936557" w:rsidRDefault="00936557" w:rsidP="00936557">
            <w:pPr>
              <w:numPr>
                <w:ilvl w:val="0"/>
                <w:numId w:val="34"/>
              </w:numPr>
              <w:suppressAutoHyphens/>
              <w:spacing w:line="276" w:lineRule="auto"/>
              <w:jc w:val="both"/>
              <w:rPr>
                <w:rFonts w:ascii="Arial" w:hAnsi="Arial" w:cs="Arial"/>
              </w:rPr>
            </w:pPr>
            <w:r w:rsidRPr="00936557">
              <w:rPr>
                <w:rFonts w:ascii="Arial" w:eastAsia="Arial" w:hAnsi="Arial" w:cs="Arial"/>
              </w:rPr>
              <w:t>Wykonawca do 7 dni od daty zawarcia umowy zobowiązany jest do wykonania wstępnego harmonogramu wejścia do poszczególnych pomieszczeń w</w:t>
            </w:r>
            <w:r w:rsidRPr="00936557">
              <w:rPr>
                <w:rFonts w:ascii="Arial" w:hAnsi="Arial" w:cs="Arial"/>
              </w:rPr>
              <w:t xml:space="preserve"> uzgodnieniu z kierownikiem administracyjnym WIL .</w:t>
            </w:r>
          </w:p>
          <w:p w:rsidR="00473C87" w:rsidRDefault="00473C87" w:rsidP="00DA5474">
            <w:pPr>
              <w:pStyle w:val="Tekstpodstawowy"/>
              <w:rPr>
                <w:rFonts w:ascii="Arial" w:hAnsi="Arial" w:cs="Arial"/>
              </w:rPr>
            </w:pPr>
          </w:p>
          <w:p w:rsidR="00DA5474" w:rsidRPr="00DA5474" w:rsidRDefault="00DA5474" w:rsidP="00DA5474">
            <w:pPr>
              <w:pStyle w:val="Tekstpodstawowy"/>
              <w:rPr>
                <w:rFonts w:ascii="Arial" w:hAnsi="Arial" w:cs="Arial"/>
              </w:rPr>
            </w:pPr>
            <w:r w:rsidRPr="00DA5474">
              <w:rPr>
                <w:rFonts w:ascii="Arial" w:hAnsi="Arial" w:cs="Arial"/>
              </w:rPr>
              <w:t xml:space="preserve">Szczegółowy opis przedmiotu zamówienia - załącznik nr 1 do SIWZ (plik zip),  </w:t>
            </w:r>
            <w:r w:rsidRPr="00DA5474">
              <w:rPr>
                <w:rFonts w:ascii="Arial" w:hAnsi="Arial" w:cs="Arial"/>
              </w:rPr>
              <w:lastRenderedPageBreak/>
              <w:t>zawiera</w:t>
            </w:r>
            <w:r w:rsidR="00B639CE">
              <w:rPr>
                <w:rFonts w:ascii="Arial" w:hAnsi="Arial" w:cs="Arial"/>
              </w:rPr>
              <w:t xml:space="preserve"> </w:t>
            </w:r>
            <w:r w:rsidRPr="00DA5474">
              <w:rPr>
                <w:rFonts w:ascii="Arial" w:hAnsi="Arial" w:cs="Arial"/>
              </w:rPr>
              <w:t xml:space="preserve">rysunki, </w:t>
            </w:r>
            <w:proofErr w:type="spellStart"/>
            <w:r w:rsidRPr="00DA5474">
              <w:rPr>
                <w:rFonts w:ascii="Arial" w:hAnsi="Arial" w:cs="Arial"/>
              </w:rPr>
              <w:t>STWiOR</w:t>
            </w:r>
            <w:proofErr w:type="spellEnd"/>
            <w:r w:rsidRPr="00DA5474">
              <w:rPr>
                <w:rFonts w:ascii="Arial" w:hAnsi="Arial" w:cs="Arial"/>
              </w:rPr>
              <w:t>, przedmiar.</w:t>
            </w:r>
          </w:p>
          <w:p w:rsidR="00CD78CF" w:rsidRPr="00DA5474" w:rsidRDefault="00DA5474" w:rsidP="00DA5474">
            <w:pPr>
              <w:pStyle w:val="Tekstpodstawowy"/>
              <w:spacing w:after="0"/>
            </w:pPr>
            <w:r w:rsidRPr="00DA5474">
              <w:rPr>
                <w:rFonts w:ascii="Arial" w:hAnsi="Arial" w:cs="Arial"/>
              </w:rPr>
              <w:t>Warunki realizacji zamówienia zawiera również projekt umowy - załącznik nr 8 do SIWZ.</w:t>
            </w:r>
          </w:p>
        </w:tc>
      </w:tr>
    </w:tbl>
    <w:p w:rsidR="00466D96" w:rsidRPr="004632F5" w:rsidRDefault="008F7292" w:rsidP="001E2943">
      <w:pPr>
        <w:pStyle w:val="Nagwek2"/>
      </w:pPr>
      <w:r w:rsidRPr="004632F5">
        <w:lastRenderedPageBreak/>
        <w:t>Zamawiający nie dopuszcza składania ofert częściowych. Oferty nie zawierające pełnego zakresu przedmiotu zamówienia zostaną odrzucone.</w:t>
      </w:r>
    </w:p>
    <w:p w:rsidR="00792157" w:rsidRPr="00792157" w:rsidRDefault="00792157" w:rsidP="001E2943">
      <w:pPr>
        <w:pStyle w:val="Nagwek2"/>
      </w:pPr>
      <w:r w:rsidRPr="00792157">
        <w:t>Zamawiający nie dopuszcza składania ofert wariantowych.</w:t>
      </w:r>
    </w:p>
    <w:p w:rsidR="00792157" w:rsidRPr="00792157" w:rsidRDefault="00792157" w:rsidP="001E2943">
      <w:pPr>
        <w:pStyle w:val="Nagwek2"/>
      </w:pPr>
      <w:r w:rsidRPr="00792157">
        <w:t>Minimalny wymagany okres rękojmi na wykonane roboty budowlane wynosi 5 lat od daty podpisania bezusterkowego protokołu odbioru końcowego.</w:t>
      </w:r>
    </w:p>
    <w:p w:rsidR="001B15CF" w:rsidRPr="008918BE" w:rsidRDefault="00792157" w:rsidP="008918BE">
      <w:pPr>
        <w:pStyle w:val="Nagwek2"/>
        <w:rPr>
          <w:u w:val="single"/>
        </w:rPr>
      </w:pPr>
      <w:r w:rsidRPr="00AB0801">
        <w:rPr>
          <w:u w:val="single"/>
        </w:rPr>
        <w:t>Wykonawca udzieli minimum  5 lat gwarancji</w:t>
      </w:r>
      <w:r w:rsidR="009E1460" w:rsidRPr="00AB0801">
        <w:rPr>
          <w:u w:val="single"/>
        </w:rPr>
        <w:t xml:space="preserve"> i rę</w:t>
      </w:r>
      <w:r w:rsidR="001B15CF" w:rsidRPr="00AB0801">
        <w:rPr>
          <w:u w:val="single"/>
        </w:rPr>
        <w:t>kojmi</w:t>
      </w:r>
      <w:r w:rsidRPr="00AB0801">
        <w:rPr>
          <w:u w:val="single"/>
        </w:rPr>
        <w:t xml:space="preserve"> na wykonane roboty</w:t>
      </w:r>
      <w:r w:rsidRPr="00792157">
        <w:t xml:space="preserve"> </w:t>
      </w:r>
      <w:r w:rsidRPr="00E524EA">
        <w:rPr>
          <w:u w:val="single"/>
        </w:rPr>
        <w:t>budowlane</w:t>
      </w:r>
      <w:r w:rsidR="007229C6" w:rsidRPr="00E524EA">
        <w:rPr>
          <w:u w:val="single"/>
        </w:rPr>
        <w:t xml:space="preserve"> i instalacyjne</w:t>
      </w:r>
      <w:r w:rsidRPr="00E524EA">
        <w:rPr>
          <w:u w:val="single"/>
        </w:rPr>
        <w:t xml:space="preserve">, licząc od daty podpisania bezusterkowego protokołu odbioru końcowego, a na zamontowane urządzenia </w:t>
      </w:r>
      <w:r w:rsidR="009E1460" w:rsidRPr="00E524EA">
        <w:rPr>
          <w:u w:val="single"/>
        </w:rPr>
        <w:t xml:space="preserve">minimum 24 miesięcznej </w:t>
      </w:r>
      <w:r w:rsidRPr="00E524EA">
        <w:rPr>
          <w:u w:val="single"/>
        </w:rPr>
        <w:t xml:space="preserve">gwarancji </w:t>
      </w:r>
      <w:r w:rsidR="008918BE">
        <w:rPr>
          <w:u w:val="single"/>
        </w:rPr>
        <w:t>.</w:t>
      </w:r>
    </w:p>
    <w:p w:rsidR="00792157" w:rsidRPr="00433AC9" w:rsidRDefault="00792157" w:rsidP="001E2943">
      <w:pPr>
        <w:pStyle w:val="Nagwek2"/>
      </w:pPr>
      <w:r w:rsidRPr="00433AC9">
        <w:t xml:space="preserve">W przypadku użycia przez Zamawiającego w niniejszej SIWZ sformułowań wskazujących na producenta, znaki towarowe, patenty, pochodzenie itp., należy rozumieć, iż wskazaniu takiemu towarzyszą wyrazy „lub równoważny”. </w:t>
      </w:r>
    </w:p>
    <w:p w:rsidR="00792157" w:rsidRPr="00433AC9" w:rsidRDefault="00792157" w:rsidP="001E2943">
      <w:pPr>
        <w:pStyle w:val="Nagwek2"/>
      </w:pPr>
      <w:r w:rsidRPr="00433AC9">
        <w:t xml:space="preserve">Dopuszcza się zastosowanie przez Wykonawcę rozwiązań równoważnych w stosunku do przedstawionych w SIWZ, w tym równoważnych zamienników materiałów i urządzeń pod warunkiem, że ich parametry techniczne, użytkowe i eksploatacyjne są co najmniej takie same lub lepsze od parametrów wymienionych w SIWZ. </w:t>
      </w:r>
    </w:p>
    <w:p w:rsidR="00792157" w:rsidRPr="00433AC9" w:rsidRDefault="00792157" w:rsidP="001E2943">
      <w:pPr>
        <w:pStyle w:val="Nagwek2"/>
      </w:pPr>
      <w:r w:rsidRPr="00433AC9">
        <w:t xml:space="preserve">Zestawienie zamiennych, równoważnych materiałów i urządzeń w kosztorysie ofertowym oceniane będzie pod względem zgodności (równoważności) z zastosowanymi materiałami i urządzeniami w przedmiarze robót. </w:t>
      </w:r>
    </w:p>
    <w:p w:rsidR="00792157" w:rsidRDefault="00792157" w:rsidP="001E2943">
      <w:pPr>
        <w:pStyle w:val="Nagwek2"/>
      </w:pPr>
      <w:r w:rsidRPr="00433AC9">
        <w:t xml:space="preserve">Zgodnie z art. 30 ust 5 ustawy z dnia 29 stycznia 2004 roku Prawo zamówień publicznych </w:t>
      </w:r>
      <w:r w:rsidR="005069E3" w:rsidRPr="004632F5">
        <w:t>(</w:t>
      </w:r>
      <w:proofErr w:type="spellStart"/>
      <w:r w:rsidR="005069E3" w:rsidRPr="004632F5">
        <w:t>t.j</w:t>
      </w:r>
      <w:proofErr w:type="spellEnd"/>
      <w:r w:rsidR="005069E3" w:rsidRPr="004632F5">
        <w:t>. Dz. U. z 2017 r. poz. 1579)</w:t>
      </w:r>
      <w:r w:rsidR="005069E3">
        <w:t xml:space="preserve"> </w:t>
      </w:r>
      <w:r w:rsidRPr="00433AC9">
        <w:t>obowiązek wykazania równoważności złożonej oferty spoczywa na Wykonawcy.</w:t>
      </w:r>
    </w:p>
    <w:p w:rsidR="00792157" w:rsidRDefault="00792157" w:rsidP="001E2943">
      <w:pPr>
        <w:pStyle w:val="Nagwek2"/>
      </w:pPr>
      <w:r>
        <w:t xml:space="preserve">Zamawiający w oparciu o art. 29 ust. 3 a ustawy z dnia 29 stycznia 2004 roku Prawo zamówień publicznych </w:t>
      </w:r>
      <w:r w:rsidR="005069E3" w:rsidRPr="004632F5">
        <w:t>(</w:t>
      </w:r>
      <w:proofErr w:type="spellStart"/>
      <w:r w:rsidR="005069E3" w:rsidRPr="004632F5">
        <w:t>t.j</w:t>
      </w:r>
      <w:proofErr w:type="spellEnd"/>
      <w:r w:rsidR="005069E3" w:rsidRPr="004632F5">
        <w:t>. Dz. U. z 2017 r. poz. 1579)</w:t>
      </w:r>
      <w:r w:rsidR="005069E3">
        <w:t xml:space="preserve"> </w:t>
      </w:r>
      <w:r>
        <w:t xml:space="preserve">wymaga, aby przez cały okres realizacji robót, wykonawca lub podwykonawca zatrudniał na umowę o pracę w rozumieniu Kodeksu Pracy osoby wykonujące czynności w zakresie realizacji zamówienia, których wykonanie polega na wykonywaniu pracy w sposób określony w art. 22 § 1 ustawy z dnia 26 czerwca 1974 r. – Kodeks pracy (Dz. U. z 2014 r. poz. 1502, z </w:t>
      </w:r>
      <w:proofErr w:type="spellStart"/>
      <w:r>
        <w:t>późn</w:t>
      </w:r>
      <w:proofErr w:type="spellEnd"/>
      <w:r>
        <w:t>. zm.), tj.: wszelkie prace fizyczne związane z wykonywaniem robót remontowo-budowlanych i instalacyjnych objęte przedmiotem zamówienia:</w:t>
      </w:r>
    </w:p>
    <w:p w:rsidR="00792157" w:rsidRDefault="00DF519F" w:rsidP="001E2943">
      <w:pPr>
        <w:pStyle w:val="Nagwek2"/>
        <w:numPr>
          <w:ilvl w:val="0"/>
          <w:numId w:val="22"/>
        </w:numPr>
      </w:pPr>
      <w:r>
        <w:t>wykonywanie robót budowlanych</w:t>
      </w:r>
    </w:p>
    <w:p w:rsidR="00DF519F" w:rsidRDefault="00792157" w:rsidP="00DF519F">
      <w:pPr>
        <w:pStyle w:val="Nagwek2"/>
        <w:numPr>
          <w:ilvl w:val="0"/>
          <w:numId w:val="22"/>
        </w:numPr>
      </w:pPr>
      <w:r>
        <w:t xml:space="preserve">wykonywanie instalacji </w:t>
      </w:r>
      <w:r w:rsidR="00DF519F">
        <w:t>sanitarnych, klimatyzacji</w:t>
      </w:r>
    </w:p>
    <w:p w:rsidR="00273370" w:rsidRPr="00792157" w:rsidRDefault="00792157" w:rsidP="00DF519F">
      <w:pPr>
        <w:pStyle w:val="Nagwek2"/>
        <w:numPr>
          <w:ilvl w:val="0"/>
          <w:numId w:val="22"/>
        </w:numPr>
      </w:pPr>
      <w:r>
        <w:t xml:space="preserve">wykonywanie instalacji elektrycznych </w:t>
      </w:r>
    </w:p>
    <w:p w:rsidR="00F23594" w:rsidRPr="004632F5" w:rsidRDefault="00F23594" w:rsidP="001E2943">
      <w:pPr>
        <w:pStyle w:val="Nagwek2"/>
      </w:pPr>
      <w:r w:rsidRPr="004632F5">
        <w:t>Miejsce realizacji:</w:t>
      </w:r>
      <w:r w:rsidR="007A71FE">
        <w:t xml:space="preserve"> budynek</w:t>
      </w:r>
      <w:r w:rsidR="007A71FE" w:rsidRPr="004632F5">
        <w:t xml:space="preserve"> (10-20) W-1 Wydział Inżynierii Lądowej  Politechniki Krakowskiej ul.</w:t>
      </w:r>
      <w:r w:rsidR="007A71FE">
        <w:t xml:space="preserve"> </w:t>
      </w:r>
      <w:r w:rsidR="007A71FE" w:rsidRPr="004632F5">
        <w:t>Warszawska 24 Kraków</w:t>
      </w:r>
    </w:p>
    <w:p w:rsidR="00A2369F" w:rsidRPr="004632F5" w:rsidRDefault="00A2369F" w:rsidP="00EE6B68">
      <w:pPr>
        <w:pStyle w:val="Nagwek1"/>
        <w:rPr>
          <w:rFonts w:ascii="Arial" w:hAnsi="Arial" w:cs="Arial"/>
        </w:rPr>
      </w:pPr>
      <w:bookmarkStart w:id="3" w:name="_Toc258314245"/>
      <w:r w:rsidRPr="004632F5">
        <w:rPr>
          <w:rFonts w:ascii="Arial" w:hAnsi="Arial" w:cs="Arial"/>
        </w:rPr>
        <w:t>Informacja o przewidywanych zamówieniach</w:t>
      </w:r>
      <w:r w:rsidR="00774374" w:rsidRPr="004632F5">
        <w:rPr>
          <w:rFonts w:ascii="Arial" w:hAnsi="Arial" w:cs="Arial"/>
          <w:lang w:val="pl-PL"/>
        </w:rPr>
        <w:t>,</w:t>
      </w:r>
      <w:r w:rsidRPr="004632F5">
        <w:rPr>
          <w:rFonts w:ascii="Arial" w:hAnsi="Arial" w:cs="Arial"/>
        </w:rPr>
        <w:t xml:space="preserve"> </w:t>
      </w:r>
      <w:r w:rsidR="005D0A27" w:rsidRPr="004632F5">
        <w:rPr>
          <w:rFonts w:ascii="Arial" w:hAnsi="Arial" w:cs="Arial"/>
        </w:rPr>
        <w:t>o których mowa w art. 67 ust. 1 pkt 6 i 7 lub art. 134 ust. 6 pkt 3</w:t>
      </w:r>
      <w:r w:rsidR="005D0A27" w:rsidRPr="004632F5">
        <w:rPr>
          <w:rFonts w:ascii="Arial" w:hAnsi="Arial" w:cs="Arial"/>
          <w:lang w:val="pl-PL"/>
        </w:rPr>
        <w:t xml:space="preserve"> USTAWY PZP</w:t>
      </w:r>
      <w:bookmarkEnd w:id="3"/>
      <w:r w:rsidR="005D0A27" w:rsidRPr="004632F5">
        <w:rPr>
          <w:rFonts w:ascii="Arial" w:hAnsi="Arial" w:cs="Arial"/>
          <w:lang w:val="pl-PL"/>
        </w:rPr>
        <w:t>.</w:t>
      </w:r>
      <w:r w:rsidRPr="004632F5">
        <w:rPr>
          <w:rFonts w:ascii="Arial" w:hAnsi="Arial" w:cs="Arial"/>
        </w:rPr>
        <w:t xml:space="preserve"> </w:t>
      </w:r>
    </w:p>
    <w:p w:rsidR="00EB7871" w:rsidRPr="004632F5" w:rsidRDefault="00CD78CF" w:rsidP="001E2943">
      <w:pPr>
        <w:pStyle w:val="Nagwek2"/>
        <w:numPr>
          <w:ilvl w:val="0"/>
          <w:numId w:val="0"/>
        </w:numPr>
        <w:ind w:left="680"/>
      </w:pPr>
      <w:r w:rsidRPr="004632F5">
        <w:lastRenderedPageBreak/>
        <w:t xml:space="preserve">Zamawiający nie przewiduje udzielenia zamówień, o których mowa w art. 67 ust. 1 pkt 6 i 7 lub art. 134 ust. 6 pkt 3 ustawy </w:t>
      </w:r>
      <w:proofErr w:type="spellStart"/>
      <w:r w:rsidRPr="004632F5">
        <w:t>Pzp</w:t>
      </w:r>
      <w:proofErr w:type="spellEnd"/>
      <w:r w:rsidRPr="004632F5">
        <w:t>.</w:t>
      </w:r>
    </w:p>
    <w:p w:rsidR="00EB7871" w:rsidRPr="004632F5" w:rsidRDefault="00A2369F" w:rsidP="00EE6B68">
      <w:pPr>
        <w:pStyle w:val="Nagwek1"/>
        <w:rPr>
          <w:rFonts w:ascii="Arial" w:hAnsi="Arial" w:cs="Arial"/>
        </w:rPr>
      </w:pPr>
      <w:bookmarkStart w:id="4" w:name="_Toc258314246"/>
      <w:r w:rsidRPr="004632F5">
        <w:rPr>
          <w:rFonts w:ascii="Arial" w:hAnsi="Arial" w:cs="Arial"/>
        </w:rPr>
        <w:t>Termin wykonania zamówienia</w:t>
      </w:r>
      <w:bookmarkEnd w:id="4"/>
    </w:p>
    <w:p w:rsidR="00EB7871" w:rsidRPr="00CD4A23" w:rsidRDefault="00EB7871" w:rsidP="001E2943">
      <w:pPr>
        <w:pStyle w:val="Nagwek2"/>
        <w:rPr>
          <w:b/>
          <w:color w:val="auto"/>
        </w:rPr>
      </w:pPr>
      <w:r w:rsidRPr="004632F5">
        <w:t>Zamówienie musi zostać zrealizowane w terminie</w:t>
      </w:r>
      <w:r w:rsidRPr="00CD4A23">
        <w:rPr>
          <w:color w:val="auto"/>
        </w:rPr>
        <w:t>:</w:t>
      </w:r>
      <w:r w:rsidR="0040419B" w:rsidRPr="00CD4A23">
        <w:rPr>
          <w:color w:val="auto"/>
        </w:rPr>
        <w:t xml:space="preserve"> </w:t>
      </w:r>
      <w:r w:rsidR="00813BD2" w:rsidRPr="00CD4A23">
        <w:rPr>
          <w:color w:val="auto"/>
        </w:rPr>
        <w:t>do 23 lutego 2018</w:t>
      </w:r>
      <w:r w:rsidR="00410ABD" w:rsidRPr="00CD4A23">
        <w:rPr>
          <w:color w:val="auto"/>
        </w:rPr>
        <w:t xml:space="preserve"> r. wraz z protokołem odbioru końcowego.</w:t>
      </w:r>
    </w:p>
    <w:p w:rsidR="00DF519F" w:rsidRPr="004632F5" w:rsidRDefault="00DF519F" w:rsidP="00DF519F">
      <w:pPr>
        <w:pStyle w:val="Nagwek2"/>
        <w:numPr>
          <w:ilvl w:val="0"/>
          <w:numId w:val="0"/>
        </w:numPr>
        <w:ind w:left="680" w:hanging="680"/>
        <w:rPr>
          <w:b/>
        </w:rPr>
      </w:pPr>
    </w:p>
    <w:p w:rsidR="00A2369F" w:rsidRPr="004632F5" w:rsidRDefault="00A2369F" w:rsidP="00EE6B68">
      <w:pPr>
        <w:pStyle w:val="Nagwek1"/>
        <w:rPr>
          <w:rFonts w:ascii="Arial" w:hAnsi="Arial" w:cs="Arial"/>
        </w:rPr>
      </w:pPr>
      <w:bookmarkStart w:id="5" w:name="_Toc258314247"/>
      <w:r w:rsidRPr="004632F5">
        <w:rPr>
          <w:rFonts w:ascii="Arial" w:hAnsi="Arial" w:cs="Arial"/>
        </w:rPr>
        <w:t>Warunki udziału w postępowaniu</w:t>
      </w:r>
      <w:bookmarkEnd w:id="5"/>
    </w:p>
    <w:p w:rsidR="00B11EF1" w:rsidRDefault="00B11EF1" w:rsidP="00B11EF1">
      <w:pPr>
        <w:pStyle w:val="Nagwek2"/>
      </w:pPr>
      <w:r>
        <w:t>O udzielenie zamówienia mogą ubiegać się Wykonawcy, którzy nie podlegają wykluczeniu oraz spełniają warunki udziału w postępowaniu i wymagania określone w niniejszej SIWZ.</w:t>
      </w:r>
    </w:p>
    <w:p w:rsidR="00B11EF1" w:rsidRPr="00E43E32" w:rsidRDefault="00B11EF1" w:rsidP="00B11EF1">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B11EF1" w:rsidTr="00A62E58">
        <w:tc>
          <w:tcPr>
            <w:tcW w:w="720" w:type="dxa"/>
            <w:tcBorders>
              <w:top w:val="single" w:sz="4" w:space="0" w:color="auto"/>
              <w:left w:val="single" w:sz="4" w:space="0" w:color="auto"/>
              <w:bottom w:val="single" w:sz="4" w:space="0" w:color="auto"/>
              <w:right w:val="single" w:sz="4" w:space="0" w:color="auto"/>
            </w:tcBorders>
            <w:vAlign w:val="center"/>
            <w:hideMark/>
          </w:tcPr>
          <w:p w:rsidR="00B11EF1" w:rsidRPr="00B11EF1" w:rsidRDefault="00B11EF1" w:rsidP="00A62E58">
            <w:pPr>
              <w:spacing w:before="60" w:after="60"/>
              <w:jc w:val="center"/>
              <w:rPr>
                <w:rFonts w:ascii="Arial" w:hAnsi="Arial" w:cs="Arial"/>
                <w:b/>
              </w:rPr>
            </w:pPr>
            <w:r w:rsidRPr="00B11EF1">
              <w:rPr>
                <w:rFonts w:ascii="Arial" w:hAnsi="Arial" w:cs="Arial"/>
                <w:b/>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B11EF1" w:rsidRPr="00B11EF1" w:rsidRDefault="00B11EF1" w:rsidP="00A62E58">
            <w:pPr>
              <w:spacing w:before="60" w:after="60"/>
              <w:jc w:val="center"/>
              <w:rPr>
                <w:rFonts w:ascii="Arial" w:hAnsi="Arial" w:cs="Arial"/>
              </w:rPr>
            </w:pPr>
            <w:r w:rsidRPr="00B11EF1">
              <w:rPr>
                <w:rFonts w:ascii="Arial" w:hAnsi="Arial" w:cs="Arial"/>
                <w:b/>
              </w:rPr>
              <w:t>Warunki  udziału w postępowaniu</w:t>
            </w:r>
          </w:p>
        </w:tc>
      </w:tr>
      <w:tr w:rsidR="00B11EF1" w:rsidTr="00A62E58">
        <w:tc>
          <w:tcPr>
            <w:tcW w:w="720" w:type="dxa"/>
            <w:tcBorders>
              <w:top w:val="single" w:sz="4" w:space="0" w:color="auto"/>
              <w:left w:val="single" w:sz="4" w:space="0" w:color="auto"/>
              <w:bottom w:val="single" w:sz="4" w:space="0" w:color="auto"/>
              <w:right w:val="single" w:sz="4" w:space="0" w:color="auto"/>
            </w:tcBorders>
            <w:hideMark/>
          </w:tcPr>
          <w:p w:rsidR="00B11EF1" w:rsidRPr="00410709" w:rsidRDefault="00B11EF1" w:rsidP="00A62E58">
            <w:pPr>
              <w:spacing w:before="60" w:after="60"/>
              <w:jc w:val="both"/>
              <w:rPr>
                <w:rFonts w:ascii="Arial" w:hAnsi="Arial" w:cs="Arial"/>
              </w:rPr>
            </w:pPr>
            <w:r w:rsidRPr="00410709">
              <w:rPr>
                <w:rFonts w:ascii="Arial" w:hAnsi="Arial" w:cs="Arial"/>
              </w:rPr>
              <w:t>1</w:t>
            </w:r>
          </w:p>
        </w:tc>
        <w:tc>
          <w:tcPr>
            <w:tcW w:w="7738" w:type="dxa"/>
            <w:tcBorders>
              <w:top w:val="single" w:sz="4" w:space="0" w:color="auto"/>
              <w:left w:val="single" w:sz="4" w:space="0" w:color="auto"/>
              <w:bottom w:val="single" w:sz="4" w:space="0" w:color="auto"/>
              <w:right w:val="single" w:sz="4" w:space="0" w:color="auto"/>
            </w:tcBorders>
            <w:hideMark/>
          </w:tcPr>
          <w:p w:rsidR="00B11EF1" w:rsidRPr="00410709" w:rsidRDefault="00B11EF1" w:rsidP="00A62E58">
            <w:pPr>
              <w:spacing w:before="60" w:after="60"/>
              <w:jc w:val="both"/>
              <w:rPr>
                <w:rFonts w:ascii="Arial" w:hAnsi="Arial" w:cs="Arial"/>
                <w:b/>
                <w:bCs/>
              </w:rPr>
            </w:pPr>
            <w:r w:rsidRPr="00410709">
              <w:rPr>
                <w:rFonts w:ascii="Arial" w:hAnsi="Arial" w:cs="Arial"/>
                <w:b/>
                <w:bCs/>
              </w:rPr>
              <w:t>Kompetencje lub uprawnienia do prowadzenia działalności zawodowej</w:t>
            </w:r>
          </w:p>
          <w:p w:rsidR="00B11EF1" w:rsidRPr="00410709" w:rsidRDefault="00B11EF1" w:rsidP="00A62E58">
            <w:pPr>
              <w:spacing w:before="60" w:after="60"/>
              <w:jc w:val="both"/>
              <w:rPr>
                <w:rFonts w:ascii="Arial" w:hAnsi="Arial" w:cs="Arial"/>
              </w:rPr>
            </w:pPr>
            <w:r w:rsidRPr="00410709">
              <w:rPr>
                <w:rFonts w:ascii="Arial" w:hAnsi="Arial" w:cs="Arial"/>
              </w:rPr>
              <w:t>Zamawiający nie precyzuje szczegółowego warunku w tym zakresie.</w:t>
            </w:r>
          </w:p>
        </w:tc>
      </w:tr>
      <w:tr w:rsidR="00B11EF1" w:rsidTr="00A62E58">
        <w:tc>
          <w:tcPr>
            <w:tcW w:w="720" w:type="dxa"/>
            <w:tcBorders>
              <w:top w:val="single" w:sz="4" w:space="0" w:color="auto"/>
              <w:left w:val="single" w:sz="4" w:space="0" w:color="auto"/>
              <w:bottom w:val="single" w:sz="4" w:space="0" w:color="auto"/>
              <w:right w:val="single" w:sz="4" w:space="0" w:color="auto"/>
            </w:tcBorders>
            <w:hideMark/>
          </w:tcPr>
          <w:p w:rsidR="00B11EF1" w:rsidRPr="00410709" w:rsidRDefault="00B11EF1" w:rsidP="00A62E58">
            <w:pPr>
              <w:spacing w:before="60" w:after="60"/>
              <w:jc w:val="both"/>
              <w:rPr>
                <w:rFonts w:ascii="Arial" w:hAnsi="Arial" w:cs="Arial"/>
              </w:rPr>
            </w:pPr>
            <w:r w:rsidRPr="00410709">
              <w:rPr>
                <w:rFonts w:ascii="Arial" w:hAnsi="Arial" w:cs="Arial"/>
              </w:rPr>
              <w:t>2</w:t>
            </w:r>
          </w:p>
        </w:tc>
        <w:tc>
          <w:tcPr>
            <w:tcW w:w="7738" w:type="dxa"/>
            <w:tcBorders>
              <w:top w:val="single" w:sz="4" w:space="0" w:color="auto"/>
              <w:left w:val="single" w:sz="4" w:space="0" w:color="auto"/>
              <w:bottom w:val="single" w:sz="4" w:space="0" w:color="auto"/>
              <w:right w:val="single" w:sz="4" w:space="0" w:color="auto"/>
            </w:tcBorders>
            <w:hideMark/>
          </w:tcPr>
          <w:p w:rsidR="00B11EF1" w:rsidRPr="00410709" w:rsidRDefault="00B11EF1" w:rsidP="00A62E58">
            <w:pPr>
              <w:spacing w:before="60" w:after="60"/>
              <w:jc w:val="both"/>
              <w:rPr>
                <w:rFonts w:ascii="Arial" w:hAnsi="Arial" w:cs="Arial"/>
                <w:b/>
                <w:bCs/>
              </w:rPr>
            </w:pPr>
            <w:r w:rsidRPr="00410709">
              <w:rPr>
                <w:rFonts w:ascii="Arial" w:hAnsi="Arial" w:cs="Arial"/>
                <w:b/>
                <w:bCs/>
              </w:rPr>
              <w:t>Sytuacja ekonomiczna lub finansowa</w:t>
            </w:r>
          </w:p>
          <w:p w:rsidR="00B11EF1" w:rsidRPr="00410709" w:rsidRDefault="00B11EF1" w:rsidP="00B11EF1">
            <w:pPr>
              <w:spacing w:before="60" w:after="60"/>
              <w:jc w:val="both"/>
              <w:rPr>
                <w:rFonts w:ascii="Arial" w:hAnsi="Arial" w:cs="Arial"/>
              </w:rPr>
            </w:pPr>
            <w:r w:rsidRPr="00410709">
              <w:rPr>
                <w:rFonts w:ascii="Arial" w:hAnsi="Arial" w:cs="Arial"/>
              </w:rPr>
              <w:t xml:space="preserve">Zamawiający uzna warunek za spełniony jeśli wykonawca wykaże, że jest ubezpieczony od odpowiedzialności cywilnej w zakresie prowadzonej działalności związanej z przedmiotem zamówienia na sumę gwarancyjną minimum 300 000,00 złotych </w:t>
            </w:r>
          </w:p>
        </w:tc>
      </w:tr>
      <w:tr w:rsidR="00B11EF1" w:rsidTr="00A62E58">
        <w:tc>
          <w:tcPr>
            <w:tcW w:w="720" w:type="dxa"/>
            <w:tcBorders>
              <w:top w:val="single" w:sz="4" w:space="0" w:color="auto"/>
              <w:left w:val="single" w:sz="4" w:space="0" w:color="auto"/>
              <w:bottom w:val="single" w:sz="4" w:space="0" w:color="auto"/>
              <w:right w:val="single" w:sz="4" w:space="0" w:color="auto"/>
            </w:tcBorders>
            <w:hideMark/>
          </w:tcPr>
          <w:p w:rsidR="00B11EF1" w:rsidRDefault="00B11EF1" w:rsidP="00A62E58">
            <w:pPr>
              <w:spacing w:before="60" w:after="60"/>
              <w:jc w:val="both"/>
            </w:pPr>
            <w:r>
              <w:t>3</w:t>
            </w:r>
          </w:p>
        </w:tc>
        <w:tc>
          <w:tcPr>
            <w:tcW w:w="7738" w:type="dxa"/>
            <w:tcBorders>
              <w:top w:val="single" w:sz="4" w:space="0" w:color="auto"/>
              <w:left w:val="single" w:sz="4" w:space="0" w:color="auto"/>
              <w:bottom w:val="single" w:sz="4" w:space="0" w:color="auto"/>
              <w:right w:val="single" w:sz="4" w:space="0" w:color="auto"/>
            </w:tcBorders>
          </w:tcPr>
          <w:p w:rsidR="00B11EF1" w:rsidRPr="00503E7B" w:rsidRDefault="00B11EF1" w:rsidP="00A62E58">
            <w:pPr>
              <w:spacing w:before="60" w:after="60"/>
              <w:jc w:val="both"/>
              <w:rPr>
                <w:rFonts w:ascii="Arial" w:hAnsi="Arial" w:cs="Arial"/>
                <w:b/>
                <w:bCs/>
              </w:rPr>
            </w:pPr>
            <w:r w:rsidRPr="00503E7B">
              <w:rPr>
                <w:rFonts w:ascii="Arial" w:hAnsi="Arial" w:cs="Arial"/>
                <w:b/>
                <w:bCs/>
              </w:rPr>
              <w:t>Zdolność techniczna lub zawodowa</w:t>
            </w:r>
          </w:p>
          <w:p w:rsidR="00B11EF1" w:rsidRPr="00503E7B" w:rsidRDefault="00B11EF1" w:rsidP="00A62E58">
            <w:pPr>
              <w:spacing w:before="60" w:after="60"/>
              <w:jc w:val="both"/>
              <w:rPr>
                <w:rFonts w:ascii="Arial" w:hAnsi="Arial" w:cs="Arial"/>
              </w:rPr>
            </w:pPr>
            <w:r w:rsidRPr="00503E7B">
              <w:rPr>
                <w:rFonts w:ascii="Arial" w:hAnsi="Arial" w:cs="Arial"/>
              </w:rPr>
              <w:t>Wykonawca winien wykazać, że posiada wiedzę i doświadczenie niezbędne do wykonania zamówienia oraz dysponuje osobami zdolnymi do wykonania zamówienia.</w:t>
            </w:r>
          </w:p>
          <w:p w:rsidR="00503E7B" w:rsidRPr="00503E7B" w:rsidRDefault="00B11EF1" w:rsidP="00A62E58">
            <w:pPr>
              <w:numPr>
                <w:ilvl w:val="0"/>
                <w:numId w:val="23"/>
              </w:numPr>
              <w:spacing w:before="60" w:after="60"/>
              <w:jc w:val="both"/>
              <w:rPr>
                <w:rFonts w:ascii="Arial" w:hAnsi="Arial" w:cs="Arial"/>
              </w:rPr>
            </w:pPr>
            <w:r w:rsidRPr="00503E7B">
              <w:rPr>
                <w:rFonts w:ascii="Arial" w:hAnsi="Arial" w:cs="Arial"/>
              </w:rPr>
              <w:t xml:space="preserve">Za posiadającego niezbędną wiedzę i doświadczenie uzna się Wykonawcę, który wykaże, że w okresie ostatnich pięciu lat przed upływem terminu składania ofert, a jeżeli okres prowadzenia działalności jest krótszy - w tym okresie, wykonał, co najmniej </w:t>
            </w:r>
            <w:r w:rsidR="00503E7B" w:rsidRPr="00503E7B">
              <w:rPr>
                <w:rFonts w:ascii="Arial" w:hAnsi="Arial" w:cs="Arial"/>
                <w:b/>
              </w:rPr>
              <w:t>3</w:t>
            </w:r>
            <w:r w:rsidRPr="00503E7B">
              <w:rPr>
                <w:rFonts w:ascii="Arial" w:hAnsi="Arial" w:cs="Arial"/>
                <w:b/>
              </w:rPr>
              <w:t xml:space="preserve"> roboty budowlane</w:t>
            </w:r>
            <w:r w:rsidRPr="00503E7B">
              <w:rPr>
                <w:rFonts w:ascii="Arial" w:hAnsi="Arial" w:cs="Arial"/>
              </w:rPr>
              <w:t xml:space="preserve">, polegające na </w:t>
            </w:r>
            <w:r w:rsidR="00503E7B" w:rsidRPr="00503E7B">
              <w:rPr>
                <w:rFonts w:ascii="Arial" w:hAnsi="Arial" w:cs="Arial"/>
              </w:rPr>
              <w:t>instalacji klimatyzacji typu VRV/VRF na obiektach użyteczności publicznej/ przemysłowych/ usługowych wraz z robotami towarzyszącymi.</w:t>
            </w:r>
          </w:p>
          <w:p w:rsidR="00B11EF1" w:rsidRPr="00736D96" w:rsidRDefault="00B11EF1" w:rsidP="00503E7B">
            <w:pPr>
              <w:spacing w:before="60" w:after="60"/>
              <w:ind w:left="747"/>
              <w:jc w:val="both"/>
              <w:rPr>
                <w:rFonts w:ascii="Arial" w:hAnsi="Arial" w:cs="Arial"/>
              </w:rPr>
            </w:pPr>
            <w:r w:rsidRPr="00503E7B">
              <w:rPr>
                <w:rFonts w:ascii="Arial" w:hAnsi="Arial" w:cs="Arial"/>
              </w:rPr>
              <w:t xml:space="preserve">W przypadku składania oferty przez podmioty występujące wspólnie oraz poleganiu na zasobach podmiotów trzecich liczby robót wykonywanych przez różne podmioty nie podlegają </w:t>
            </w:r>
            <w:r w:rsidRPr="00736D96">
              <w:rPr>
                <w:rFonts w:ascii="Arial" w:hAnsi="Arial" w:cs="Arial"/>
              </w:rPr>
              <w:t>sumowaniu.</w:t>
            </w:r>
          </w:p>
          <w:p w:rsidR="00B11EF1" w:rsidRPr="00736D96" w:rsidRDefault="00B11EF1" w:rsidP="00A62E58">
            <w:pPr>
              <w:spacing w:before="60" w:after="60"/>
              <w:ind w:left="747"/>
              <w:jc w:val="both"/>
              <w:rPr>
                <w:rFonts w:ascii="Arial" w:hAnsi="Arial" w:cs="Arial"/>
              </w:rPr>
            </w:pPr>
          </w:p>
          <w:p w:rsidR="00B11EF1" w:rsidRPr="00736D96" w:rsidRDefault="00B11EF1" w:rsidP="00936F9F">
            <w:pPr>
              <w:numPr>
                <w:ilvl w:val="0"/>
                <w:numId w:val="24"/>
              </w:numPr>
              <w:tabs>
                <w:tab w:val="left" w:pos="437"/>
                <w:tab w:val="left" w:pos="720"/>
              </w:tabs>
              <w:spacing w:before="60" w:after="60"/>
              <w:ind w:left="720" w:hanging="283"/>
              <w:jc w:val="both"/>
              <w:rPr>
                <w:rFonts w:ascii="Arial" w:hAnsi="Arial" w:cs="Arial"/>
              </w:rPr>
            </w:pPr>
            <w:r w:rsidRPr="00736D96">
              <w:rPr>
                <w:rFonts w:ascii="Arial" w:hAnsi="Arial" w:cs="Arial"/>
              </w:rPr>
              <w:t>2. Za dysponującego osobami zdolnymi do wykonania zamówienia uzna się Wykonawcę, który dysponuje:</w:t>
            </w:r>
          </w:p>
          <w:p w:rsidR="00B11EF1" w:rsidRPr="00E77C75" w:rsidRDefault="00B11EF1" w:rsidP="00936F9F">
            <w:pPr>
              <w:numPr>
                <w:ilvl w:val="0"/>
                <w:numId w:val="25"/>
              </w:numPr>
              <w:tabs>
                <w:tab w:val="left" w:pos="437"/>
                <w:tab w:val="left" w:pos="720"/>
              </w:tabs>
              <w:spacing w:before="60" w:after="60"/>
              <w:ind w:left="720" w:hanging="283"/>
              <w:jc w:val="both"/>
              <w:rPr>
                <w:rFonts w:ascii="Arial" w:hAnsi="Arial" w:cs="Arial"/>
                <w:bCs/>
                <w:iCs/>
              </w:rPr>
            </w:pPr>
            <w:r w:rsidRPr="00736D96">
              <w:rPr>
                <w:rFonts w:ascii="Arial" w:hAnsi="Arial" w:cs="Arial"/>
                <w:bCs/>
                <w:iCs/>
              </w:rPr>
              <w:t xml:space="preserve">kierownikiem robót budowlanych posiadającym uprawnienia budowlane do prowadzenia robót budowlanych </w:t>
            </w:r>
            <w:r w:rsidRPr="00E77C75">
              <w:rPr>
                <w:rFonts w:ascii="Arial" w:hAnsi="Arial" w:cs="Arial"/>
                <w:bCs/>
                <w:iCs/>
              </w:rPr>
              <w:t xml:space="preserve">w specjalności konstrukcyjno-budowlanej </w:t>
            </w:r>
          </w:p>
          <w:p w:rsidR="00B11EF1" w:rsidRPr="00E77C75" w:rsidRDefault="00B11EF1" w:rsidP="00936F9F">
            <w:pPr>
              <w:numPr>
                <w:ilvl w:val="0"/>
                <w:numId w:val="25"/>
              </w:numPr>
              <w:tabs>
                <w:tab w:val="left" w:pos="437"/>
                <w:tab w:val="left" w:pos="720"/>
              </w:tabs>
              <w:spacing w:before="60" w:after="60"/>
              <w:ind w:left="720" w:hanging="283"/>
              <w:jc w:val="both"/>
              <w:rPr>
                <w:rFonts w:ascii="Arial" w:hAnsi="Arial" w:cs="Arial"/>
                <w:bCs/>
                <w:iCs/>
              </w:rPr>
            </w:pPr>
            <w:r w:rsidRPr="00E77C75">
              <w:rPr>
                <w:rFonts w:ascii="Arial" w:hAnsi="Arial" w:cs="Arial"/>
                <w:bCs/>
                <w:iCs/>
              </w:rPr>
              <w:lastRenderedPageBreak/>
              <w:t xml:space="preserve">kierownikiem branży sanitarnej posiadającym uprawnienia budowlane </w:t>
            </w:r>
            <w:r w:rsidRPr="00E77C75">
              <w:rPr>
                <w:rFonts w:ascii="Arial" w:hAnsi="Arial" w:cs="Arial"/>
                <w:bCs/>
                <w:iCs/>
                <w:u w:val="single"/>
              </w:rPr>
              <w:t>bez ograniczeń</w:t>
            </w:r>
            <w:r w:rsidRPr="00E77C75">
              <w:rPr>
                <w:rFonts w:ascii="Arial" w:hAnsi="Arial" w:cs="Arial"/>
                <w:bCs/>
                <w:iCs/>
              </w:rPr>
              <w:t xml:space="preserve"> w zakresie instalacji i urządzeń cieplnych, wentylacyjnych ,</w:t>
            </w:r>
            <w:proofErr w:type="spellStart"/>
            <w:r w:rsidRPr="00E77C75">
              <w:rPr>
                <w:rFonts w:ascii="Arial" w:hAnsi="Arial" w:cs="Arial"/>
                <w:bCs/>
                <w:iCs/>
              </w:rPr>
              <w:t>wod-kan</w:t>
            </w:r>
            <w:proofErr w:type="spellEnd"/>
            <w:r w:rsidRPr="00E77C75">
              <w:rPr>
                <w:rFonts w:ascii="Arial" w:hAnsi="Arial" w:cs="Arial"/>
                <w:bCs/>
                <w:iCs/>
              </w:rPr>
              <w:t xml:space="preserve"> </w:t>
            </w:r>
          </w:p>
          <w:p w:rsidR="00B11EF1" w:rsidRPr="00140D76" w:rsidRDefault="00B11EF1" w:rsidP="00936F9F">
            <w:pPr>
              <w:numPr>
                <w:ilvl w:val="0"/>
                <w:numId w:val="25"/>
              </w:numPr>
              <w:tabs>
                <w:tab w:val="left" w:pos="437"/>
                <w:tab w:val="left" w:pos="720"/>
              </w:tabs>
              <w:spacing w:before="60" w:after="60"/>
              <w:ind w:left="720" w:hanging="283"/>
              <w:jc w:val="both"/>
              <w:rPr>
                <w:rFonts w:ascii="Arial" w:hAnsi="Arial" w:cs="Arial"/>
                <w:bCs/>
                <w:iCs/>
              </w:rPr>
            </w:pPr>
            <w:r w:rsidRPr="00140D76">
              <w:rPr>
                <w:rFonts w:ascii="Arial" w:hAnsi="Arial" w:cs="Arial"/>
                <w:bCs/>
                <w:iCs/>
              </w:rPr>
              <w:t xml:space="preserve">kierownikiem branży elektrycznej posiadającym uprawnienia budowlane </w:t>
            </w:r>
            <w:r w:rsidRPr="00140D76">
              <w:rPr>
                <w:rFonts w:ascii="Arial" w:hAnsi="Arial" w:cs="Arial"/>
                <w:bCs/>
                <w:iCs/>
                <w:u w:val="single"/>
              </w:rPr>
              <w:t>bez ograniczeń</w:t>
            </w:r>
            <w:r w:rsidRPr="00140D76">
              <w:rPr>
                <w:rFonts w:ascii="Arial" w:hAnsi="Arial" w:cs="Arial"/>
                <w:bCs/>
                <w:iCs/>
              </w:rPr>
              <w:t xml:space="preserve"> w specjalności instalacyjnej w zakresie sieci instalacji i urządzeń elektrycznych </w:t>
            </w:r>
          </w:p>
          <w:p w:rsidR="00174475" w:rsidRDefault="00506233" w:rsidP="00174475">
            <w:pPr>
              <w:tabs>
                <w:tab w:val="left" w:pos="437"/>
                <w:tab w:val="left" w:pos="720"/>
              </w:tabs>
              <w:spacing w:before="60" w:after="60"/>
              <w:ind w:left="295"/>
              <w:jc w:val="both"/>
              <w:rPr>
                <w:rFonts w:ascii="Arial" w:hAnsi="Arial" w:cs="Arial"/>
                <w:bCs/>
                <w:iCs/>
              </w:rPr>
            </w:pPr>
            <w:r>
              <w:rPr>
                <w:rFonts w:ascii="Arial" w:hAnsi="Arial" w:cs="Arial"/>
                <w:bCs/>
                <w:iCs/>
              </w:rPr>
              <w:t>Osoby wymienio</w:t>
            </w:r>
            <w:r w:rsidR="000C1B72">
              <w:rPr>
                <w:rFonts w:ascii="Arial" w:hAnsi="Arial" w:cs="Arial"/>
                <w:bCs/>
                <w:iCs/>
              </w:rPr>
              <w:t>n</w:t>
            </w:r>
            <w:r>
              <w:rPr>
                <w:rFonts w:ascii="Arial" w:hAnsi="Arial" w:cs="Arial"/>
                <w:bCs/>
                <w:iCs/>
              </w:rPr>
              <w:t>e</w:t>
            </w:r>
            <w:r w:rsidR="00174475">
              <w:rPr>
                <w:rFonts w:ascii="Arial" w:hAnsi="Arial" w:cs="Arial"/>
                <w:bCs/>
                <w:iCs/>
              </w:rPr>
              <w:t xml:space="preserve"> powyżej powinny posiadać odpowiednie uprawnienia budowlane do kierowania robotami budowlanymi, zgodnie z ustawą z dnia 7 lipca 1994 r. Pr</w:t>
            </w:r>
            <w:r w:rsidR="006436EB">
              <w:rPr>
                <w:rFonts w:ascii="Arial" w:hAnsi="Arial" w:cs="Arial"/>
                <w:bCs/>
                <w:iCs/>
              </w:rPr>
              <w:t>awo budowlane (</w:t>
            </w:r>
            <w:r w:rsidR="00F70042">
              <w:rPr>
                <w:rFonts w:ascii="Arial" w:hAnsi="Arial" w:cs="Arial"/>
                <w:bCs/>
                <w:iCs/>
              </w:rPr>
              <w:t xml:space="preserve">tekst jednolity </w:t>
            </w:r>
            <w:bookmarkStart w:id="6" w:name="_GoBack"/>
            <w:bookmarkEnd w:id="6"/>
            <w:r w:rsidR="006436EB">
              <w:rPr>
                <w:rFonts w:ascii="Arial" w:hAnsi="Arial" w:cs="Arial"/>
                <w:bCs/>
                <w:iCs/>
              </w:rPr>
              <w:t>Dz. U. z 2017 r., poz.1332</w:t>
            </w:r>
            <w:r w:rsidR="00174475">
              <w:rPr>
                <w:rFonts w:ascii="Arial" w:hAnsi="Arial" w:cs="Arial"/>
                <w:bCs/>
                <w:iCs/>
              </w:rPr>
              <w:t>),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albo odpowiadające im ważne uprawnienia budowlane, które zostały wydane na podstawie wcześniej obowiązujących przepisów. 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2016 r., poz. 65)</w:t>
            </w:r>
          </w:p>
          <w:p w:rsidR="00B11EF1" w:rsidRDefault="00174475" w:rsidP="00174475">
            <w:pPr>
              <w:tabs>
                <w:tab w:val="left" w:pos="708"/>
              </w:tabs>
              <w:suppressAutoHyphens/>
              <w:spacing w:before="60" w:after="60" w:line="200" w:lineRule="atLeast"/>
              <w:jc w:val="both"/>
              <w:rPr>
                <w:rFonts w:eastAsia="SimSun"/>
                <w:color w:val="000000"/>
                <w:lang w:eastAsia="ar-SA"/>
              </w:rPr>
            </w:pPr>
            <w:r>
              <w:rPr>
                <w:rFonts w:ascii="Arial" w:eastAsia="SimSun" w:hAnsi="Arial" w:cs="Arial"/>
                <w:bCs/>
                <w:iCs/>
                <w:color w:val="000000"/>
                <w:lang w:eastAsia="ar-SA"/>
              </w:rPr>
              <w:t>Osoba wskazana jako kierownik robót powinna posiadać aktualny wpis do właściwej izby samorządu zawodowego.</w:t>
            </w:r>
          </w:p>
        </w:tc>
      </w:tr>
    </w:tbl>
    <w:p w:rsidR="00B11EF1" w:rsidRDefault="00B11EF1" w:rsidP="00B11EF1">
      <w:pPr>
        <w:pStyle w:val="Nagwek2"/>
      </w:pPr>
      <w:r>
        <w:lastRenderedPageBreak/>
        <w:t>Do przeliczenia na PLN wartości wskazanej w dokumentach złożonych na potwierdzenie spełniania warunków udziału w postępowaniu, wyrażonej w walutach innych niż PLN, Zamawiający przyjmie średni kurs publikowany przez NBP z dnia wszczęcia postępowania.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rsidR="008E38E4" w:rsidRPr="004632F5" w:rsidRDefault="008E38E4" w:rsidP="00EE6B68">
      <w:pPr>
        <w:pStyle w:val="Nagwek1"/>
        <w:rPr>
          <w:rFonts w:ascii="Arial" w:hAnsi="Arial" w:cs="Arial"/>
        </w:rPr>
      </w:pPr>
      <w:r w:rsidRPr="004632F5">
        <w:rPr>
          <w:rFonts w:ascii="Arial" w:hAnsi="Arial" w:cs="Arial"/>
        </w:rPr>
        <w:t xml:space="preserve">Podstawy wykluczenia wykonawcy </w:t>
      </w:r>
      <w:r w:rsidR="004E3A7E" w:rsidRPr="004632F5">
        <w:rPr>
          <w:rFonts w:ascii="Arial" w:hAnsi="Arial" w:cs="Arial"/>
        </w:rPr>
        <w:t>Z POSTĘPOWANIA</w:t>
      </w:r>
    </w:p>
    <w:p w:rsidR="008B5BE2" w:rsidRDefault="008B5BE2" w:rsidP="008B5BE2">
      <w:pPr>
        <w:pStyle w:val="Nagwek2"/>
        <w:numPr>
          <w:ilvl w:val="1"/>
          <w:numId w:val="26"/>
        </w:numPr>
      </w:pPr>
      <w:bookmarkStart w:id="7" w:name="_Toc258314248"/>
      <w:r>
        <w:t xml:space="preserve">Zamawiający wykluczy z postępowania o udzielenie zamówienia wykonawcę na podstawie przepisów art. 24 ust.1 pkt 12-23 ustawy </w:t>
      </w:r>
      <w:proofErr w:type="spellStart"/>
      <w:r>
        <w:t>Pzp</w:t>
      </w:r>
      <w:proofErr w:type="spellEnd"/>
      <w:r>
        <w:t>.</w:t>
      </w:r>
    </w:p>
    <w:p w:rsidR="008B5BE2" w:rsidRDefault="008B5BE2" w:rsidP="008B5BE2">
      <w:pPr>
        <w:pStyle w:val="Nagwek2"/>
        <w:numPr>
          <w:ilvl w:val="1"/>
          <w:numId w:val="26"/>
        </w:numPr>
      </w:pPr>
      <w:r>
        <w:t xml:space="preserve">Zamawiający, na podstawie art. 24 ust. 5 pkt 1, 2, 4 ustawy </w:t>
      </w:r>
      <w:proofErr w:type="spellStart"/>
      <w:r>
        <w:t>Pzp</w:t>
      </w:r>
      <w:proofErr w:type="spellEnd"/>
      <w:r>
        <w:t>, wykluczy również z postępowania o udzielenie zamówienia wykonawcę:</w:t>
      </w:r>
    </w:p>
    <w:p w:rsidR="008B5BE2" w:rsidRDefault="008B5BE2" w:rsidP="008B5BE2">
      <w:pPr>
        <w:pStyle w:val="Nagwek2"/>
        <w:numPr>
          <w:ilvl w:val="0"/>
          <w:numId w:val="27"/>
        </w:numPr>
      </w:pP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w:t>
      </w:r>
      <w:r>
        <w:lastRenderedPageBreak/>
        <w:t>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B5BE2" w:rsidRDefault="008B5BE2" w:rsidP="008B5BE2">
      <w:pPr>
        <w:pStyle w:val="Nagwek2"/>
        <w:numPr>
          <w:ilvl w:val="0"/>
          <w:numId w:val="27"/>
        </w:numPr>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8B5BE2" w:rsidRDefault="008B5BE2" w:rsidP="008B5BE2">
      <w:pPr>
        <w:pStyle w:val="Nagwek2"/>
        <w:numPr>
          <w:ilvl w:val="0"/>
          <w:numId w:val="28"/>
        </w:numPr>
      </w:pPr>
      <w: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t>Pzp</w:t>
      </w:r>
      <w:proofErr w:type="spellEnd"/>
      <w:r>
        <w:t>, co doprowadziło do rozwiązania umowy lub zasądzenia odszkodowania, jeżeli nie upłynęły 3 lata od dnia zaistnienia zdarzenia będącego podstawą wykluczenia.</w:t>
      </w:r>
    </w:p>
    <w:p w:rsidR="008B5BE2" w:rsidRDefault="008B5BE2" w:rsidP="008B5BE2">
      <w:pPr>
        <w:pStyle w:val="Nagwek2"/>
        <w:numPr>
          <w:ilvl w:val="1"/>
          <w:numId w:val="26"/>
        </w:numPr>
      </w:pPr>
      <w:r>
        <w:t xml:space="preserve">Zamawiający może wykluczyć wykonawcę na każdym etapie postępowania o udzielenie zamówienia. </w:t>
      </w:r>
    </w:p>
    <w:p w:rsidR="008B5BE2" w:rsidRDefault="008B5BE2" w:rsidP="008B5BE2">
      <w:pPr>
        <w:pStyle w:val="Nagwek2"/>
        <w:numPr>
          <w:ilvl w:val="1"/>
          <w:numId w:val="26"/>
        </w:numPr>
      </w:pPr>
      <w:r>
        <w:t xml:space="preserve">Wykonawca, który podlega wykluczeniu na podstawie art. 24 ust. 1 pkt 13 i 14 oraz 16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(instytucja samooczyszczenia). Wykonawca nie podlega wykluczeniu, jeżeli Zamawiający, uwzględniając wagę i szczególne okoliczności czynu wykonawcy, uzna za wystarczające przedstawione dowody.  </w:t>
      </w:r>
    </w:p>
    <w:p w:rsidR="008B5BE2" w:rsidRPr="003B6F8A" w:rsidRDefault="008B5BE2" w:rsidP="008B5BE2">
      <w:pPr>
        <w:pStyle w:val="Nagwek2"/>
        <w:numPr>
          <w:ilvl w:val="1"/>
          <w:numId w:val="26"/>
        </w:numPr>
      </w:pPr>
      <w:r>
        <w:t>Zamawiający może wykluczyć Wykonawcę na każdym etapie postępowania, ofertę Wykonawcy wykluczonego uznaje się za odrzuconą.</w:t>
      </w:r>
    </w:p>
    <w:p w:rsidR="00F278EE" w:rsidRPr="004632F5" w:rsidRDefault="00A2369F" w:rsidP="00EE6B68">
      <w:pPr>
        <w:pStyle w:val="Nagwek1"/>
        <w:rPr>
          <w:rFonts w:ascii="Arial" w:hAnsi="Arial" w:cs="Arial"/>
          <w:lang w:val="pl-PL"/>
        </w:rPr>
      </w:pPr>
      <w:r w:rsidRPr="004632F5">
        <w:rPr>
          <w:rFonts w:ascii="Arial" w:hAnsi="Arial" w:cs="Arial"/>
        </w:rPr>
        <w:t>Wykaz oświadczeń lub dokumentów, jakie mają dostarczyć Wykonawcy w celu potwierdzenia spełniania warunków udziału w postępowaniu</w:t>
      </w:r>
      <w:r w:rsidR="00892EAD" w:rsidRPr="004632F5">
        <w:rPr>
          <w:rFonts w:ascii="Arial" w:hAnsi="Arial" w:cs="Arial"/>
          <w:lang w:val="pl-PL"/>
        </w:rPr>
        <w:t xml:space="preserve"> ORAZ BRAKU PODSTAW WYKLUCZENIA</w:t>
      </w:r>
      <w:bookmarkEnd w:id="7"/>
    </w:p>
    <w:p w:rsidR="005069E3" w:rsidRPr="00145BA1" w:rsidRDefault="005069E3" w:rsidP="005069E3">
      <w:pPr>
        <w:pStyle w:val="Nagwek2"/>
        <w:numPr>
          <w:ilvl w:val="1"/>
          <w:numId w:val="26"/>
        </w:numPr>
        <w:rPr>
          <w:b/>
        </w:rPr>
      </w:pPr>
      <w:bookmarkStart w:id="8" w:name="_Toc258314249"/>
      <w:r w:rsidRPr="005069E3">
        <w:rPr>
          <w:u w:val="single"/>
        </w:rPr>
        <w:t xml:space="preserve">Wykaz, aktualnych na dzień składania ofert oświadczeń składanych przez wykonawcę w celu wstępnego potwierdzenia, że nie podlega on wykluczeniu oraz spełnia warunki udziału w postępowaniu, </w:t>
      </w:r>
      <w:r w:rsidRPr="005069E3">
        <w:rPr>
          <w:b/>
          <w:u w:val="single"/>
        </w:rPr>
        <w:t xml:space="preserve">które należy obligatoryjnie </w:t>
      </w:r>
      <w:r w:rsidRPr="00145BA1">
        <w:rPr>
          <w:b/>
          <w:u w:val="single"/>
        </w:rPr>
        <w:t>złożyć wraz z ofertą</w:t>
      </w:r>
      <w:r w:rsidRPr="00145BA1">
        <w:rPr>
          <w:b/>
        </w:rPr>
        <w:t xml:space="preserve"> :</w:t>
      </w:r>
    </w:p>
    <w:p w:rsidR="005069E3" w:rsidRPr="00145BA1" w:rsidRDefault="005069E3" w:rsidP="005069E3">
      <w:pPr>
        <w:pStyle w:val="Nagwek2"/>
        <w:numPr>
          <w:ilvl w:val="0"/>
          <w:numId w:val="29"/>
        </w:numPr>
      </w:pPr>
      <w:r w:rsidRPr="00145BA1">
        <w:rPr>
          <w:b/>
        </w:rPr>
        <w:t>oświadczenie</w:t>
      </w:r>
      <w:r w:rsidRPr="00DC1C8C">
        <w:rPr>
          <w:b/>
        </w:rPr>
        <w:t xml:space="preserve"> wykonawcy o niepodleganiu wykluczeniu oraz spełnianiu warunków udziału w postępowaniu</w:t>
      </w:r>
      <w:r w:rsidRPr="005069E3">
        <w:t xml:space="preserve"> - </w:t>
      </w:r>
      <w:r w:rsidRPr="005069E3">
        <w:rPr>
          <w:b/>
        </w:rPr>
        <w:t>Załącznik nr 3 do SIWZ</w:t>
      </w:r>
    </w:p>
    <w:p w:rsidR="005069E3" w:rsidRPr="00145BA1" w:rsidRDefault="005069E3" w:rsidP="00145BA1">
      <w:pPr>
        <w:pStyle w:val="Nagwek2"/>
        <w:numPr>
          <w:ilvl w:val="0"/>
          <w:numId w:val="29"/>
        </w:numPr>
      </w:pPr>
      <w:r w:rsidRPr="00145BA1">
        <w:rPr>
          <w:b/>
        </w:rPr>
        <w:lastRenderedPageBreak/>
        <w:t>zobowiązanie podmiotu(ów) do oddania Wykonawcy do dyspozycji niezbędnych zasobów na potrzeby wykonania zamówienia</w:t>
      </w:r>
      <w:r w:rsidRPr="005069E3">
        <w:t xml:space="preserve"> – </w:t>
      </w:r>
      <w:r w:rsidRPr="00145BA1">
        <w:rPr>
          <w:b/>
        </w:rPr>
        <w:t>wg Załącznika nr 6 do SIWZ – o ile dotyczy</w:t>
      </w:r>
    </w:p>
    <w:p w:rsidR="005069E3" w:rsidRPr="005069E3" w:rsidRDefault="005069E3" w:rsidP="005069E3">
      <w:pPr>
        <w:pStyle w:val="Nagwek2"/>
        <w:numPr>
          <w:ilvl w:val="0"/>
          <w:numId w:val="0"/>
        </w:numPr>
        <w:ind w:left="680"/>
      </w:pPr>
      <w:r w:rsidRPr="005069E3">
        <w:t xml:space="preserve">Wykonawca, który powołuje się na zasoby podmiotów trzecich, w celu wykazania braku istnienia wobec nich podstaw do wykluczenia oraz spełniania, w zakresie w jakim powołuje się na ich zasoby, warunków udziału w postępowaniu, zamieszcza </w:t>
      </w:r>
      <w:r w:rsidRPr="005069E3">
        <w:rPr>
          <w:b/>
        </w:rPr>
        <w:t>na załączniku nr 3</w:t>
      </w:r>
      <w:r w:rsidRPr="005069E3">
        <w:t xml:space="preserve"> </w:t>
      </w:r>
      <w:r w:rsidRPr="005069E3">
        <w:rPr>
          <w:b/>
        </w:rPr>
        <w:t>informacje o tych podmiotach</w:t>
      </w:r>
      <w:r w:rsidRPr="005069E3">
        <w:t xml:space="preserve"> - oświadczenie o korzystaniu przy wykazywaniu spełniania warunków udziału w postępowaniu z zasobów podmiotów trzecich </w:t>
      </w:r>
      <w:r w:rsidRPr="005069E3">
        <w:rPr>
          <w:b/>
        </w:rPr>
        <w:t>oraz składa zobowiązanie podmiotu trzeciego</w:t>
      </w:r>
      <w:r w:rsidRPr="005069E3">
        <w:t>, na zasobach którego polega, do oddania do dyspozycji Wykonawcy niezbędnych zasobów na potrzeby realizacji zamówienia – wg załącznika nr 6 do SIWZ ( jeśli dotyczy)</w:t>
      </w:r>
    </w:p>
    <w:p w:rsidR="005069E3" w:rsidRPr="005069E3" w:rsidRDefault="005069E3" w:rsidP="005069E3">
      <w:pPr>
        <w:pStyle w:val="Nagwek2"/>
        <w:numPr>
          <w:ilvl w:val="0"/>
          <w:numId w:val="0"/>
        </w:numPr>
        <w:ind w:left="680"/>
      </w:pPr>
      <w:r w:rsidRPr="005069E3">
        <w:t>Wykonawca, który zamierza powierzyć wykonanie części zamówienia podwykonawcom, w celu wykazania braku istnienia wobec nich podst</w:t>
      </w:r>
      <w:r w:rsidR="00582BC0">
        <w:t xml:space="preserve">aw wykluczenia z udziału </w:t>
      </w:r>
      <w:r w:rsidRPr="005069E3">
        <w:t xml:space="preserve">w postępowaniu, zamieszcza </w:t>
      </w:r>
      <w:r w:rsidRPr="005069E3">
        <w:rPr>
          <w:b/>
        </w:rPr>
        <w:t>na załączniku nr 3</w:t>
      </w:r>
      <w:r w:rsidRPr="005069E3">
        <w:t xml:space="preserve"> </w:t>
      </w:r>
      <w:r w:rsidRPr="005069E3">
        <w:rPr>
          <w:b/>
        </w:rPr>
        <w:t>informacje o podwykonawcach</w:t>
      </w:r>
      <w:r w:rsidRPr="005069E3">
        <w:t xml:space="preserve"> - oświadczenie o korzystaniu przy wykonywaniu zamówienia z podwykonawców. </w:t>
      </w:r>
    </w:p>
    <w:p w:rsidR="005069E3" w:rsidRPr="005069E3" w:rsidRDefault="005069E3" w:rsidP="005069E3">
      <w:pPr>
        <w:pStyle w:val="Nagwek2"/>
        <w:numPr>
          <w:ilvl w:val="0"/>
          <w:numId w:val="0"/>
        </w:numPr>
        <w:ind w:left="680"/>
      </w:pPr>
      <w:r w:rsidRPr="005069E3">
        <w:t>W przypadku wspólnego ubiegania się o zamówienie przez wykonawców oświadczenia  powinien złożyć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rsidR="001F7B9A" w:rsidRPr="001F7B9A" w:rsidRDefault="001F7B9A" w:rsidP="005069E3">
      <w:pPr>
        <w:pStyle w:val="Nagwek2"/>
        <w:numPr>
          <w:ilvl w:val="0"/>
          <w:numId w:val="29"/>
        </w:numPr>
      </w:pPr>
      <w:r>
        <w:rPr>
          <w:b/>
        </w:rPr>
        <w:t xml:space="preserve">Inne dokumenty, oświadczenia , które należy złożyć z ofertą: </w:t>
      </w:r>
    </w:p>
    <w:p w:rsidR="005069E3" w:rsidRPr="005069E3" w:rsidRDefault="005069E3" w:rsidP="001F7B9A">
      <w:pPr>
        <w:pStyle w:val="Nagwek2"/>
        <w:numPr>
          <w:ilvl w:val="0"/>
          <w:numId w:val="0"/>
        </w:numPr>
        <w:ind w:left="1020"/>
      </w:pPr>
      <w:r w:rsidRPr="0003065E">
        <w:rPr>
          <w:b/>
        </w:rPr>
        <w:t>Kosztorys ofertowy</w:t>
      </w:r>
      <w:r w:rsidRPr="005069E3">
        <w:t xml:space="preserve"> z podstawami nakładów, ilościami i cenami jednostkowymi robót wraz z wykazem wszystkich materiałów i urządzeń z podaniem dokładnych ich nazw handlowych, ilości i cen jednostkowych – wydruk w wersji uproszczonej. Kosztorys ofertowy należy złożyć wraz z jedną kopią spiętą oddzielnie oraz w wersji elektronicznej na nośniku elektronicznym w wersji oryginalnych plików w programie kosztorysowym np. Norma, Rodos lub Zuzia lub w plikach możliwych do wczytania w przynajmniej jednym z podanych programów (np. format </w:t>
      </w:r>
      <w:proofErr w:type="spellStart"/>
      <w:r w:rsidRPr="005069E3">
        <w:t>xml</w:t>
      </w:r>
      <w:proofErr w:type="spellEnd"/>
      <w:r w:rsidRPr="005069E3">
        <w:t xml:space="preserve">, </w:t>
      </w:r>
      <w:proofErr w:type="spellStart"/>
      <w:r w:rsidRPr="005069E3">
        <w:t>ath</w:t>
      </w:r>
      <w:proofErr w:type="spellEnd"/>
      <w:r w:rsidRPr="005069E3">
        <w:t xml:space="preserve">, </w:t>
      </w:r>
      <w:proofErr w:type="spellStart"/>
      <w:r w:rsidRPr="005069E3">
        <w:t>zuz</w:t>
      </w:r>
      <w:proofErr w:type="spellEnd"/>
      <w:r w:rsidRPr="005069E3">
        <w:t xml:space="preserve">, </w:t>
      </w:r>
      <w:proofErr w:type="spellStart"/>
      <w:r w:rsidRPr="005069E3">
        <w:t>rds</w:t>
      </w:r>
      <w:proofErr w:type="spellEnd"/>
      <w:r w:rsidRPr="005069E3">
        <w:t>)</w:t>
      </w:r>
    </w:p>
    <w:p w:rsidR="005069E3" w:rsidRPr="005069E3" w:rsidRDefault="005069E3" w:rsidP="005069E3">
      <w:pPr>
        <w:numPr>
          <w:ilvl w:val="1"/>
          <w:numId w:val="26"/>
        </w:numPr>
        <w:spacing w:before="120" w:after="60"/>
        <w:jc w:val="both"/>
        <w:outlineLvl w:val="1"/>
        <w:rPr>
          <w:rFonts w:ascii="Arial" w:hAnsi="Arial" w:cs="Arial"/>
          <w:bCs/>
          <w:iCs/>
          <w:color w:val="000000"/>
          <w:u w:val="single"/>
          <w:lang w:val="x-none" w:eastAsia="x-none"/>
        </w:rPr>
      </w:pPr>
      <w:r w:rsidRPr="005069E3">
        <w:rPr>
          <w:rFonts w:ascii="Arial" w:hAnsi="Arial" w:cs="Arial"/>
          <w:bCs/>
          <w:iCs/>
          <w:color w:val="000000"/>
          <w:u w:val="single"/>
          <w:lang w:val="x-none" w:eastAsia="x-none"/>
        </w:rPr>
        <w:t xml:space="preserve">Oświadczenia, które ma złożyć każdy Wykonawca </w:t>
      </w:r>
      <w:r w:rsidRPr="005069E3">
        <w:rPr>
          <w:rFonts w:ascii="Arial" w:hAnsi="Arial" w:cs="Arial"/>
          <w:b/>
          <w:bCs/>
          <w:iCs/>
          <w:color w:val="000000"/>
          <w:u w:val="single"/>
          <w:lang w:val="x-none" w:eastAsia="x-none"/>
        </w:rPr>
        <w:t>w terminie do 3 dni</w:t>
      </w:r>
      <w:r w:rsidRPr="005069E3">
        <w:rPr>
          <w:rFonts w:ascii="Arial" w:hAnsi="Arial" w:cs="Arial"/>
          <w:bCs/>
          <w:iCs/>
          <w:color w:val="000000"/>
          <w:u w:val="single"/>
          <w:lang w:val="x-none" w:eastAsia="x-none"/>
        </w:rPr>
        <w:t xml:space="preserve"> od dnia upublicznienia na stronie internetowej Zamawiającego wykazu złożonych ofert: </w:t>
      </w:r>
    </w:p>
    <w:p w:rsidR="005069E3" w:rsidRPr="0044739F" w:rsidRDefault="005069E3" w:rsidP="005069E3">
      <w:pPr>
        <w:numPr>
          <w:ilvl w:val="0"/>
          <w:numId w:val="30"/>
        </w:numPr>
        <w:tabs>
          <w:tab w:val="left" w:pos="708"/>
        </w:tabs>
        <w:spacing w:before="120" w:after="60"/>
        <w:jc w:val="both"/>
        <w:outlineLvl w:val="1"/>
        <w:rPr>
          <w:rFonts w:ascii="Arial" w:hAnsi="Arial" w:cs="Arial"/>
          <w:b/>
          <w:bCs/>
          <w:iCs/>
          <w:color w:val="000000"/>
          <w:lang w:val="x-none" w:eastAsia="x-none"/>
        </w:rPr>
      </w:pPr>
      <w:r w:rsidRPr="0044739F">
        <w:rPr>
          <w:rFonts w:ascii="Arial" w:hAnsi="Arial" w:cs="Arial"/>
          <w:b/>
          <w:bCs/>
          <w:iCs/>
          <w:color w:val="000000"/>
          <w:lang w:val="x-none" w:eastAsia="x-none"/>
        </w:rPr>
        <w:t>Oświadczenie o przynależności albo braku przynależności do tej samej grupy kapitałowej – wg załącznika nr 7 do SIWZ.</w:t>
      </w:r>
    </w:p>
    <w:p w:rsidR="0044739F" w:rsidRPr="005069E3" w:rsidRDefault="0044739F" w:rsidP="0044739F">
      <w:pPr>
        <w:tabs>
          <w:tab w:val="left" w:pos="708"/>
        </w:tabs>
        <w:spacing w:before="120" w:after="60"/>
        <w:ind w:left="1020"/>
        <w:jc w:val="both"/>
        <w:outlineLvl w:val="1"/>
        <w:rPr>
          <w:rFonts w:ascii="Arial" w:hAnsi="Arial" w:cs="Arial"/>
          <w:bCs/>
          <w:iCs/>
          <w:color w:val="000000"/>
          <w:lang w:val="x-none" w:eastAsia="x-none"/>
        </w:rPr>
      </w:pPr>
    </w:p>
    <w:p w:rsidR="005069E3" w:rsidRPr="005069E3" w:rsidRDefault="005069E3" w:rsidP="005069E3">
      <w:pPr>
        <w:pStyle w:val="Nagwek2"/>
        <w:numPr>
          <w:ilvl w:val="0"/>
          <w:numId w:val="0"/>
        </w:numPr>
        <w:ind w:left="680"/>
      </w:pPr>
      <w:r w:rsidRPr="005069E3">
        <w:rPr>
          <w:b/>
        </w:rPr>
        <w:t xml:space="preserve">Na podstawie art. 24 aa </w:t>
      </w:r>
      <w:proofErr w:type="spellStart"/>
      <w:r w:rsidRPr="005069E3">
        <w:rPr>
          <w:b/>
        </w:rPr>
        <w:t>Pzp</w:t>
      </w:r>
      <w:proofErr w:type="spellEnd"/>
      <w:r w:rsidRPr="005069E3">
        <w:rPr>
          <w:b/>
        </w:rPr>
        <w:t xml:space="preserve"> Zamawiający najpierw dokona oceny ofert, a następnie zbada, czy wykonawca, którego oferta została oceniona jako najkorzystniejsza, nie podlega wykluczeniu oraz spełnia warunki udziału w postępowaniu</w:t>
      </w:r>
      <w:r w:rsidRPr="005069E3">
        <w:t>.</w:t>
      </w:r>
    </w:p>
    <w:p w:rsidR="005069E3" w:rsidRPr="005069E3" w:rsidRDefault="005069E3" w:rsidP="005069E3">
      <w:pPr>
        <w:tabs>
          <w:tab w:val="left" w:pos="708"/>
        </w:tabs>
        <w:spacing w:before="120" w:after="60"/>
        <w:ind w:left="680"/>
        <w:jc w:val="both"/>
        <w:outlineLvl w:val="1"/>
        <w:rPr>
          <w:rFonts w:ascii="Arial" w:hAnsi="Arial" w:cs="Arial"/>
          <w:bCs/>
          <w:iCs/>
          <w:color w:val="000000"/>
          <w:lang w:val="x-none" w:eastAsia="x-none"/>
        </w:rPr>
      </w:pPr>
      <w:r w:rsidRPr="005069E3">
        <w:rPr>
          <w:rFonts w:ascii="Arial" w:hAnsi="Arial" w:cs="Arial"/>
          <w:bCs/>
          <w:iCs/>
          <w:color w:val="000000"/>
          <w:lang w:val="x-none" w:eastAsia="x-none"/>
        </w:rPr>
        <w:t>Wykonawca, którego oferta została najwyżej oceniona, na żądanie Zamawiającego zobowiązany jest do złożenia w wyznaczonym, nie krótszym niż 5 dni terminie, aktualnych na dzień złożenia następujących oświadczeń lub dokumentów:</w:t>
      </w:r>
    </w:p>
    <w:p w:rsidR="005069E3" w:rsidRPr="005069E3" w:rsidRDefault="005069E3" w:rsidP="005069E3">
      <w:pPr>
        <w:pStyle w:val="Nagwek2"/>
        <w:rPr>
          <w:u w:val="single"/>
        </w:rPr>
      </w:pPr>
      <w:r w:rsidRPr="005069E3">
        <w:rPr>
          <w:u w:val="single"/>
        </w:rPr>
        <w:lastRenderedPageBreak/>
        <w:t xml:space="preserve">Wykaz oświadczeń i dokumentów składanych przez wykonawcę w postępowaniu </w:t>
      </w:r>
      <w:r w:rsidRPr="005069E3">
        <w:rPr>
          <w:b/>
          <w:u w:val="single"/>
        </w:rPr>
        <w:t>na wezwanie zamawiającego</w:t>
      </w:r>
      <w:r w:rsidRPr="005069E3">
        <w:rPr>
          <w:u w:val="single"/>
        </w:rPr>
        <w:t xml:space="preserve"> w celu potwierdzenia okoliczności, o których mowa w art. 25 ust. 1 pkt 3 </w:t>
      </w:r>
    </w:p>
    <w:p w:rsidR="005069E3" w:rsidRPr="005069E3" w:rsidRDefault="005069E3" w:rsidP="005069E3">
      <w:pPr>
        <w:pStyle w:val="Nagwek2"/>
        <w:numPr>
          <w:ilvl w:val="0"/>
          <w:numId w:val="31"/>
        </w:numPr>
      </w:pPr>
      <w:r w:rsidRPr="00891789">
        <w:rPr>
          <w:b/>
        </w:rPr>
        <w:t>Odpis z właściwego rejestru lub z centralnej ewidencji i informacji o działalności gospodarczej</w:t>
      </w:r>
      <w:r w:rsidRPr="005069E3">
        <w:t>, jeżeli odrębne przepisy wymagają wpisu do rejestru lub ewidencji, w celu wykazania braku podstaw do wykluczenia w oparciu o art. 24 ust. 5 pkt 1 ustawy</w:t>
      </w:r>
    </w:p>
    <w:p w:rsidR="005069E3" w:rsidRPr="005069E3" w:rsidRDefault="005069E3" w:rsidP="005069E3">
      <w:pPr>
        <w:pStyle w:val="Nagwek2"/>
        <w:numPr>
          <w:ilvl w:val="0"/>
          <w:numId w:val="0"/>
        </w:numPr>
        <w:ind w:left="680"/>
      </w:pPr>
      <w:r w:rsidRPr="005069E3">
        <w:t xml:space="preserve">Jeżeli wykonawca ma siedzibę lub miejsce zamieszkania poza terytorium Rzeczypospolitej Polskiej, zamiast dokumentu, o którym mowa w pkt a) składa </w:t>
      </w:r>
      <w:r w:rsidRPr="005069E3">
        <w:tab/>
        <w:t>dokument lub dokumenty wystawione w kraju, w którym wykonawca ma siedzibę lub miejsce zamieszkania potwierdzające odpowiednio, że nie otwarto jego likwidacji ani nie ogłoszono upadłości – wystawiony nie wcześniej niż 6 miesięcy przed upływem terminu składania ofert.</w:t>
      </w:r>
    </w:p>
    <w:p w:rsidR="005069E3" w:rsidRPr="005069E3" w:rsidRDefault="005069E3" w:rsidP="005069E3">
      <w:pPr>
        <w:pStyle w:val="Nagwek2"/>
        <w:numPr>
          <w:ilvl w:val="0"/>
          <w:numId w:val="0"/>
        </w:numPr>
        <w:ind w:left="680"/>
      </w:pPr>
      <w:r w:rsidRPr="005069E3">
        <w:t>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 nie wcześniej niż 6 miesięcy przed upływem terminu składania ofert</w:t>
      </w:r>
    </w:p>
    <w:p w:rsidR="005069E3" w:rsidRPr="005069E3" w:rsidRDefault="005069E3" w:rsidP="005069E3">
      <w:pPr>
        <w:pStyle w:val="Nagwek2"/>
      </w:pPr>
      <w:r w:rsidRPr="005069E3">
        <w:rPr>
          <w:u w:val="single"/>
        </w:rPr>
        <w:t xml:space="preserve">Wykaz oświadczeń i dokumentów składanych przez wykonawcę w postępowaniu na wezwanie zamawiającego w celu potwierdzenia okoliczności, o których mowa w art. 25 ust. 1 pkt </w:t>
      </w:r>
      <w:r w:rsidRPr="005069E3">
        <w:t>1 :</w:t>
      </w:r>
    </w:p>
    <w:p w:rsidR="005069E3" w:rsidRPr="005069E3" w:rsidRDefault="005069E3" w:rsidP="005069E3">
      <w:pPr>
        <w:pStyle w:val="Default"/>
        <w:numPr>
          <w:ilvl w:val="0"/>
          <w:numId w:val="32"/>
        </w:numPr>
        <w:jc w:val="both"/>
        <w:rPr>
          <w:rFonts w:ascii="Arial" w:hAnsi="Arial" w:cs="Arial"/>
        </w:rPr>
      </w:pPr>
      <w:r w:rsidRPr="00891789">
        <w:rPr>
          <w:rFonts w:ascii="Arial" w:hAnsi="Arial" w:cs="Arial"/>
          <w:b/>
        </w:rPr>
        <w:t>Wykaz robót budowlanych</w:t>
      </w:r>
      <w:r w:rsidRPr="005069E3">
        <w:rPr>
          <w:rFonts w:ascii="Arial" w:hAnsi="Arial" w:cs="Aria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 załącznik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5 do SIWZ</w:t>
      </w:r>
    </w:p>
    <w:p w:rsidR="005069E3" w:rsidRPr="005069E3" w:rsidRDefault="005069E3" w:rsidP="005069E3">
      <w:pPr>
        <w:pStyle w:val="Default"/>
        <w:numPr>
          <w:ilvl w:val="0"/>
          <w:numId w:val="32"/>
        </w:numPr>
        <w:jc w:val="both"/>
        <w:rPr>
          <w:rFonts w:ascii="Arial" w:hAnsi="Arial" w:cs="Arial"/>
        </w:rPr>
      </w:pPr>
      <w:r w:rsidRPr="00891789">
        <w:rPr>
          <w:rFonts w:ascii="Arial" w:hAnsi="Arial" w:cs="Arial"/>
          <w:b/>
        </w:rPr>
        <w:t>Wykaz osób</w:t>
      </w:r>
      <w:r w:rsidRPr="005069E3">
        <w:rPr>
          <w:rFonts w:ascii="Arial" w:hAnsi="Arial" w:cs="Arial"/>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SIWZ.</w:t>
      </w:r>
    </w:p>
    <w:p w:rsidR="005069E3" w:rsidRPr="005069E3" w:rsidRDefault="005069E3" w:rsidP="005069E3">
      <w:pPr>
        <w:pStyle w:val="Default"/>
        <w:numPr>
          <w:ilvl w:val="0"/>
          <w:numId w:val="32"/>
        </w:numPr>
        <w:jc w:val="both"/>
        <w:rPr>
          <w:rFonts w:ascii="Arial" w:hAnsi="Arial" w:cs="Arial"/>
        </w:rPr>
      </w:pPr>
      <w:r w:rsidRPr="00891789">
        <w:rPr>
          <w:rFonts w:ascii="Arial" w:hAnsi="Arial" w:cs="Arial"/>
          <w:b/>
        </w:rPr>
        <w:t>Dokument potwierdzający, że wykonawca jest ubezpieczony</w:t>
      </w:r>
      <w:r w:rsidRPr="005069E3">
        <w:rPr>
          <w:rFonts w:ascii="Arial" w:hAnsi="Arial" w:cs="Arial"/>
        </w:rPr>
        <w:t xml:space="preserve"> od odpowiedzialności cywilnej w zakresie prowadzonej działalności związanej z </w:t>
      </w:r>
      <w:r w:rsidRPr="005069E3">
        <w:rPr>
          <w:rFonts w:ascii="Arial" w:hAnsi="Arial" w:cs="Arial"/>
        </w:rPr>
        <w:lastRenderedPageBreak/>
        <w:t>przedmiotem zamówienia na sumę gwarancyjną określoną przez zamawiającego.</w:t>
      </w:r>
    </w:p>
    <w:p w:rsidR="005069E3" w:rsidRPr="005069E3" w:rsidRDefault="005069E3" w:rsidP="005069E3">
      <w:pPr>
        <w:pStyle w:val="Nagwek2"/>
      </w:pPr>
      <w:r w:rsidRPr="005069E3">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5069E3" w:rsidRPr="005069E3" w:rsidRDefault="005069E3" w:rsidP="005069E3">
      <w:pPr>
        <w:numPr>
          <w:ilvl w:val="1"/>
          <w:numId w:val="26"/>
        </w:numPr>
        <w:spacing w:before="120" w:after="60"/>
        <w:jc w:val="both"/>
        <w:outlineLvl w:val="1"/>
        <w:rPr>
          <w:rFonts w:ascii="Arial" w:hAnsi="Arial" w:cs="Arial"/>
          <w:bCs/>
          <w:iCs/>
          <w:color w:val="000000"/>
          <w:lang w:val="x-none" w:eastAsia="x-none"/>
        </w:rPr>
      </w:pPr>
      <w:r w:rsidRPr="005069E3">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069E3" w:rsidRPr="005069E3" w:rsidRDefault="005069E3" w:rsidP="005069E3">
      <w:pPr>
        <w:numPr>
          <w:ilvl w:val="1"/>
          <w:numId w:val="26"/>
        </w:numPr>
        <w:spacing w:before="120" w:after="60"/>
        <w:jc w:val="both"/>
        <w:outlineLvl w:val="1"/>
        <w:rPr>
          <w:rFonts w:ascii="Arial" w:hAnsi="Arial" w:cs="Arial"/>
          <w:bCs/>
          <w:iCs/>
          <w:color w:val="000000"/>
          <w:lang w:val="x-none" w:eastAsia="x-none"/>
        </w:rPr>
      </w:pPr>
      <w:r w:rsidRPr="005069E3">
        <w:rPr>
          <w:rFonts w:ascii="Arial" w:hAnsi="Arial" w:cs="Arial"/>
          <w:bCs/>
          <w:iCs/>
          <w:color w:val="000000"/>
          <w:lang w:val="x-none" w:eastAsia="x-none"/>
        </w:rPr>
        <w:t>Wykonawca nie jest obowiązany do złożenia oświadczeń lub dokumentów potwierdzających</w:t>
      </w:r>
      <w:r w:rsidRPr="005069E3">
        <w:rPr>
          <w:rFonts w:ascii="Arial" w:hAnsi="Arial" w:cs="Arial"/>
          <w:bCs/>
          <w:iCs/>
          <w:color w:val="000000"/>
          <w:lang w:eastAsia="x-none"/>
        </w:rPr>
        <w:t xml:space="preserve"> </w:t>
      </w:r>
      <w:r w:rsidRPr="005069E3">
        <w:rPr>
          <w:rFonts w:ascii="Arial" w:hAnsi="Arial" w:cs="Arial"/>
          <w:bCs/>
          <w:iCs/>
          <w:color w:val="000000"/>
          <w:lang w:val="x-none" w:eastAsia="x-none"/>
        </w:rPr>
        <w:t>spełnianie warunków udziału w postępowaniu</w:t>
      </w:r>
      <w:r w:rsidRPr="005069E3">
        <w:rPr>
          <w:rFonts w:ascii="Arial" w:hAnsi="Arial" w:cs="Arial"/>
          <w:bCs/>
          <w:iCs/>
          <w:color w:val="000000"/>
          <w:lang w:eastAsia="x-none"/>
        </w:rPr>
        <w:t xml:space="preserve"> oraz</w:t>
      </w:r>
      <w:r w:rsidRPr="005069E3">
        <w:rPr>
          <w:rFonts w:ascii="Arial" w:hAnsi="Arial" w:cs="Arial"/>
          <w:bCs/>
          <w:iCs/>
          <w:color w:val="000000"/>
          <w:lang w:val="x-none" w:eastAsia="x-none"/>
        </w:rPr>
        <w:t xml:space="preserve"> brak</w:t>
      </w:r>
      <w:r w:rsidRPr="005069E3">
        <w:rPr>
          <w:rFonts w:ascii="Arial" w:hAnsi="Arial" w:cs="Arial"/>
          <w:bCs/>
          <w:iCs/>
          <w:color w:val="000000"/>
          <w:lang w:eastAsia="x-none"/>
        </w:rPr>
        <w:t xml:space="preserve"> </w:t>
      </w:r>
      <w:r w:rsidRPr="005069E3">
        <w:rPr>
          <w:rFonts w:ascii="Arial" w:hAnsi="Arial" w:cs="Arial"/>
          <w:bCs/>
          <w:iCs/>
          <w:color w:val="000000"/>
          <w:lang w:val="x-none" w:eastAsia="x-none"/>
        </w:rPr>
        <w:t>podstaw do wykluczenia, jeżeli</w:t>
      </w:r>
      <w:r w:rsidRPr="005069E3">
        <w:rPr>
          <w:rFonts w:ascii="Arial" w:hAnsi="Arial" w:cs="Arial"/>
          <w:bCs/>
          <w:iCs/>
          <w:color w:val="000000"/>
          <w:lang w:eastAsia="x-none"/>
        </w:rPr>
        <w:t xml:space="preserve"> </w:t>
      </w:r>
      <w:r w:rsidRPr="005069E3">
        <w:rPr>
          <w:rFonts w:ascii="Arial" w:hAnsi="Arial" w:cs="Arial"/>
          <w:bCs/>
          <w:iCs/>
          <w:color w:val="000000"/>
          <w:lang w:val="x-none" w:eastAsia="x-none"/>
        </w:rPr>
        <w:t>Zamawiający</w:t>
      </w:r>
      <w:r w:rsidRPr="005069E3">
        <w:rPr>
          <w:rFonts w:ascii="Arial" w:hAnsi="Arial" w:cs="Arial"/>
          <w:bCs/>
          <w:iCs/>
          <w:color w:val="000000"/>
          <w:lang w:eastAsia="x-none"/>
        </w:rPr>
        <w:t xml:space="preserve"> </w:t>
      </w:r>
      <w:r w:rsidRPr="005069E3">
        <w:rPr>
          <w:rFonts w:ascii="Arial" w:hAnsi="Arial" w:cs="Arial"/>
          <w:bCs/>
          <w:iCs/>
          <w:color w:val="000000"/>
          <w:lang w:val="x-none" w:eastAsia="x-none"/>
        </w:rPr>
        <w:t xml:space="preserve">posiada </w:t>
      </w:r>
      <w:r w:rsidRPr="005069E3">
        <w:rPr>
          <w:rFonts w:ascii="Arial" w:hAnsi="Arial" w:cs="Arial"/>
          <w:bCs/>
          <w:iCs/>
          <w:color w:val="000000"/>
          <w:lang w:eastAsia="x-none"/>
        </w:rPr>
        <w:t xml:space="preserve">aktualne </w:t>
      </w:r>
      <w:r w:rsidRPr="005069E3">
        <w:rPr>
          <w:rFonts w:ascii="Arial" w:hAnsi="Arial" w:cs="Arial"/>
          <w:bCs/>
          <w:iCs/>
          <w:color w:val="000000"/>
          <w:lang w:val="x-none" w:eastAsia="x-none"/>
        </w:rPr>
        <w:t>oświadczenia lub dokumenty dotyczące tego Wykonawcy</w:t>
      </w:r>
      <w:r w:rsidRPr="005069E3">
        <w:rPr>
          <w:rFonts w:ascii="Arial" w:hAnsi="Arial" w:cs="Arial"/>
          <w:bCs/>
          <w:iCs/>
          <w:color w:val="000000"/>
          <w:lang w:eastAsia="x-none"/>
        </w:rPr>
        <w:t>,</w:t>
      </w:r>
      <w:r w:rsidRPr="005069E3">
        <w:rPr>
          <w:rFonts w:ascii="Arial" w:hAnsi="Arial" w:cs="Arial"/>
          <w:bCs/>
          <w:iCs/>
          <w:color w:val="000000"/>
          <w:lang w:val="x-none" w:eastAsia="x-none"/>
        </w:rPr>
        <w:t xml:space="preserve"> lub może je uzyskać za pomocą</w:t>
      </w:r>
      <w:r w:rsidRPr="005069E3">
        <w:rPr>
          <w:rFonts w:ascii="Arial" w:hAnsi="Arial" w:cs="Arial"/>
          <w:bCs/>
          <w:iCs/>
          <w:color w:val="000000"/>
          <w:lang w:eastAsia="x-none"/>
        </w:rPr>
        <w:t xml:space="preserve"> </w:t>
      </w:r>
      <w:r w:rsidRPr="005069E3">
        <w:rPr>
          <w:rFonts w:ascii="Arial" w:hAnsi="Arial" w:cs="Arial"/>
          <w:bCs/>
          <w:iCs/>
          <w:color w:val="000000"/>
          <w:lang w:val="x-none" w:eastAsia="x-none"/>
        </w:rPr>
        <w:t>bezpłatnych i ogólnodostępnych baz danych, w szczególności rejestrów publicznych w rozumieniu</w:t>
      </w:r>
      <w:r w:rsidRPr="005069E3">
        <w:rPr>
          <w:rFonts w:ascii="Arial" w:hAnsi="Arial" w:cs="Arial"/>
          <w:bCs/>
          <w:iCs/>
          <w:color w:val="000000"/>
          <w:lang w:eastAsia="x-none"/>
        </w:rPr>
        <w:t xml:space="preserve"> </w:t>
      </w:r>
      <w:r w:rsidRPr="005069E3">
        <w:rPr>
          <w:rFonts w:ascii="Arial" w:hAnsi="Arial" w:cs="Arial"/>
          <w:bCs/>
          <w:iCs/>
          <w:color w:val="000000"/>
          <w:lang w:val="x-none" w:eastAsia="x-none"/>
        </w:rPr>
        <w:t>ustawy z dnia 17 lutego 2005 r. o informatyzacji działalności podmiotów realizujących zadania</w:t>
      </w:r>
      <w:r w:rsidRPr="005069E3">
        <w:rPr>
          <w:rFonts w:ascii="Arial" w:hAnsi="Arial" w:cs="Arial"/>
          <w:bCs/>
          <w:iCs/>
          <w:color w:val="000000"/>
          <w:lang w:eastAsia="x-none"/>
        </w:rPr>
        <w:t xml:space="preserve"> </w:t>
      </w:r>
      <w:r w:rsidRPr="005069E3">
        <w:rPr>
          <w:rFonts w:ascii="Arial" w:hAnsi="Arial" w:cs="Arial"/>
          <w:bCs/>
          <w:iCs/>
          <w:color w:val="000000"/>
          <w:lang w:val="x-none" w:eastAsia="x-none"/>
        </w:rPr>
        <w:t>publiczne (Dz. U. z 2014 r. poz. 1114 oraz z 2016 r. poz. 352).</w:t>
      </w:r>
    </w:p>
    <w:p w:rsidR="005069E3" w:rsidRPr="005069E3" w:rsidRDefault="005069E3" w:rsidP="005069E3">
      <w:pPr>
        <w:tabs>
          <w:tab w:val="left" w:pos="708"/>
        </w:tabs>
        <w:spacing w:before="120" w:after="60"/>
        <w:ind w:left="680"/>
        <w:jc w:val="both"/>
        <w:outlineLvl w:val="1"/>
        <w:rPr>
          <w:rFonts w:ascii="Arial" w:hAnsi="Arial" w:cs="Arial"/>
          <w:bCs/>
          <w:iCs/>
          <w:color w:val="000000"/>
          <w:lang w:eastAsia="x-none"/>
        </w:rPr>
      </w:pPr>
      <w:r w:rsidRPr="005069E3">
        <w:rPr>
          <w:rFonts w:ascii="Arial" w:hAnsi="Arial" w:cs="Arial"/>
          <w:bCs/>
          <w:iCs/>
          <w:color w:val="000000"/>
          <w:lang w:val="x-none" w:eastAsia="x-none"/>
        </w:rPr>
        <w:t>W takiej sytuacji Wykonawca</w:t>
      </w:r>
      <w:r w:rsidRPr="005069E3">
        <w:rPr>
          <w:rFonts w:ascii="Arial" w:hAnsi="Arial" w:cs="Arial"/>
          <w:bCs/>
          <w:iCs/>
          <w:color w:val="000000"/>
          <w:lang w:eastAsia="x-none"/>
        </w:rPr>
        <w:t xml:space="preserve"> </w:t>
      </w:r>
      <w:r w:rsidRPr="005069E3">
        <w:rPr>
          <w:rFonts w:ascii="Arial" w:hAnsi="Arial" w:cs="Arial"/>
          <w:bCs/>
          <w:iCs/>
          <w:color w:val="000000"/>
          <w:lang w:val="x-none" w:eastAsia="x-none"/>
        </w:rPr>
        <w:t>zobligowany jest do wskazania Zamawiającemu</w:t>
      </w:r>
      <w:r w:rsidRPr="005069E3">
        <w:rPr>
          <w:rFonts w:ascii="Arial" w:hAnsi="Arial" w:cs="Arial"/>
          <w:bCs/>
          <w:iCs/>
          <w:color w:val="000000"/>
          <w:lang w:eastAsia="x-none"/>
        </w:rPr>
        <w:t xml:space="preserve"> oświadczeń lub dokumentów, które znajdują się w jego posiadaniu, z podaniem</w:t>
      </w:r>
      <w:r w:rsidRPr="005069E3">
        <w:rPr>
          <w:rFonts w:ascii="Arial" w:hAnsi="Arial" w:cs="Arial"/>
          <w:bCs/>
          <w:iCs/>
          <w:color w:val="000000"/>
          <w:lang w:val="x-none" w:eastAsia="x-none"/>
        </w:rPr>
        <w:t xml:space="preserve"> sygnatury postępowania, w którym</w:t>
      </w:r>
      <w:r w:rsidRPr="005069E3">
        <w:rPr>
          <w:rFonts w:ascii="Arial" w:hAnsi="Arial" w:cs="Arial"/>
          <w:bCs/>
          <w:iCs/>
          <w:color w:val="000000"/>
          <w:lang w:eastAsia="x-none"/>
        </w:rPr>
        <w:t xml:space="preserve"> </w:t>
      </w:r>
      <w:r w:rsidRPr="005069E3">
        <w:rPr>
          <w:rFonts w:ascii="Arial" w:hAnsi="Arial" w:cs="Arial"/>
          <w:bCs/>
          <w:iCs/>
          <w:color w:val="000000"/>
          <w:lang w:val="x-none" w:eastAsia="x-none"/>
        </w:rPr>
        <w:t xml:space="preserve">wymagane dokumenty lub oświadczenia </w:t>
      </w:r>
      <w:r w:rsidRPr="005069E3">
        <w:rPr>
          <w:rFonts w:ascii="Arial" w:hAnsi="Arial" w:cs="Arial"/>
          <w:bCs/>
          <w:iCs/>
          <w:color w:val="000000"/>
          <w:lang w:eastAsia="x-none"/>
        </w:rPr>
        <w:t>były składane</w:t>
      </w:r>
      <w:r w:rsidRPr="005069E3">
        <w:rPr>
          <w:rFonts w:ascii="Arial" w:hAnsi="Arial" w:cs="Arial"/>
          <w:bCs/>
          <w:iCs/>
          <w:color w:val="000000"/>
          <w:lang w:val="x-none" w:eastAsia="x-none"/>
        </w:rPr>
        <w:t xml:space="preserve">, lub do wskazania </w:t>
      </w:r>
      <w:r w:rsidRPr="005069E3">
        <w:rPr>
          <w:rFonts w:ascii="Arial" w:hAnsi="Arial" w:cs="Arial"/>
          <w:bCs/>
          <w:iCs/>
          <w:color w:val="000000"/>
          <w:lang w:eastAsia="x-none"/>
        </w:rPr>
        <w:t xml:space="preserve">dostępności </w:t>
      </w:r>
      <w:r w:rsidRPr="005069E3">
        <w:rPr>
          <w:rFonts w:ascii="Arial" w:hAnsi="Arial" w:cs="Arial"/>
          <w:bCs/>
          <w:iCs/>
          <w:color w:val="000000"/>
          <w:lang w:val="x-none" w:eastAsia="x-none"/>
        </w:rPr>
        <w:t>oświadczeń lub dokumentów</w:t>
      </w:r>
      <w:r w:rsidRPr="005069E3">
        <w:rPr>
          <w:rFonts w:ascii="Arial" w:hAnsi="Arial" w:cs="Arial"/>
          <w:bCs/>
          <w:iCs/>
          <w:color w:val="000000"/>
          <w:lang w:eastAsia="x-none"/>
        </w:rPr>
        <w:t xml:space="preserve"> w formie elektronicznej pod określonymi adresami internetowymi ogólnodostępnych i bezpłatnych baz danych.</w:t>
      </w:r>
    </w:p>
    <w:p w:rsidR="005069E3" w:rsidRPr="005069E3" w:rsidRDefault="005069E3" w:rsidP="005069E3">
      <w:pPr>
        <w:pStyle w:val="Nagwek2"/>
        <w:numPr>
          <w:ilvl w:val="1"/>
          <w:numId w:val="26"/>
        </w:numPr>
      </w:pPr>
      <w:r w:rsidRPr="005069E3">
        <w:t>Zamawiający może żądać od Wykonawcy przedstawienia tłumaczenia na język polski wskazanych przez Wykonawcę i pobranych samodzielnie przez Zamawiającego dokumentów.</w:t>
      </w:r>
    </w:p>
    <w:p w:rsidR="005069E3" w:rsidRPr="005069E3" w:rsidRDefault="005069E3" w:rsidP="005069E3">
      <w:pPr>
        <w:pStyle w:val="Nagwek2"/>
        <w:numPr>
          <w:ilvl w:val="1"/>
          <w:numId w:val="26"/>
        </w:numPr>
      </w:pPr>
      <w:r w:rsidRPr="005069E3">
        <w:t>Dokumenty sporządzone w języku obcym są składane wraz z tłumaczeniem na język polski.</w:t>
      </w:r>
    </w:p>
    <w:p w:rsidR="00CD78CF" w:rsidRPr="004632F5" w:rsidRDefault="00CD78CF" w:rsidP="00CD78CF">
      <w:pPr>
        <w:pStyle w:val="Nagwek1"/>
        <w:rPr>
          <w:rFonts w:ascii="Arial" w:hAnsi="Arial" w:cs="Arial"/>
        </w:rPr>
      </w:pPr>
      <w:r w:rsidRPr="004632F5">
        <w:rPr>
          <w:rFonts w:ascii="Arial" w:hAnsi="Arial" w:cs="Arial"/>
        </w:rPr>
        <w:t>INFORMACJA DLA WYKONAWCÓW POLEGAJĄCYCH NA ZASOBACH INNYCH PODMIOTÓW, NA ZASADACH OKREŚLONYCH W ART. 22A USTAWY PZP</w:t>
      </w:r>
    </w:p>
    <w:p w:rsidR="00F03FFA" w:rsidRPr="00F03FFA" w:rsidRDefault="00F03FFA" w:rsidP="00F03FFA">
      <w:pPr>
        <w:pStyle w:val="Nagwek2"/>
      </w:pPr>
      <w:r w:rsidRPr="00F03FFA">
        <w:t>Wykonawca może w celu potwierdzenia spełniania warunków udziału w postępowaniu, o których mowa w pkt. 6.2,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03FFA" w:rsidRPr="00F03FFA" w:rsidRDefault="00F03FFA" w:rsidP="00F03FFA">
      <w:pPr>
        <w:pStyle w:val="Nagwek2"/>
      </w:pPr>
      <w:r w:rsidRPr="00F03FFA">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t>
      </w:r>
      <w:r w:rsidRPr="00F03FFA">
        <w:lastRenderedPageBreak/>
        <w:t>wykluczeniu oraz spełnianiu warunków udziału w postępowaniu” – załącznik nr 3 do SIWZ, o którym mowa w pkt. 8.1 a) dla każdego z tych podmiotów.</w:t>
      </w:r>
    </w:p>
    <w:p w:rsidR="00F03FFA" w:rsidRPr="00F03FFA" w:rsidRDefault="00F03FFA" w:rsidP="00F03FFA">
      <w:pPr>
        <w:pStyle w:val="Nagwek2"/>
      </w:pPr>
      <w:r w:rsidRPr="00F03FFA">
        <w:t xml:space="preserve">Wykonawca powołujący się na zasadach określonych w art. 22a ustawy przy wykazywaniu spełniania warunków udziału w postępowaniu na zasoby innych podmiotów, które będą brały udział w realizacji części zamówienia, przedkłada także dokumenty dotyczące tego podmiotu w zakresie wymaganym dla wykonawcy, określonym w pkt 8.3 </w:t>
      </w:r>
      <w:proofErr w:type="spellStart"/>
      <w:r w:rsidRPr="00F03FFA">
        <w:t>ppkt</w:t>
      </w:r>
      <w:proofErr w:type="spellEnd"/>
      <w:r w:rsidRPr="00F03FFA">
        <w:t xml:space="preserve"> a).</w:t>
      </w:r>
    </w:p>
    <w:p w:rsidR="00F03FFA" w:rsidRPr="00F03FFA" w:rsidRDefault="00F03FFA" w:rsidP="00F03FFA">
      <w:pPr>
        <w:pStyle w:val="Nagwek2"/>
      </w:pPr>
      <w:r w:rsidRPr="00F03FFA">
        <w:t>W odniesieniu do warunków dotyczących doświadczenia, wykonawcy mogą polegać na zdolnościach innych podmiotów, jeśli podmioty te zrealizują usługi, do realizacji których te zdolności są wymagane.</w:t>
      </w:r>
    </w:p>
    <w:p w:rsidR="00F03FFA" w:rsidRPr="00F03FFA" w:rsidRDefault="00F03FFA" w:rsidP="00F03FFA">
      <w:pPr>
        <w:pStyle w:val="Nagwek2"/>
      </w:pPr>
      <w:r w:rsidRPr="00F03FFA">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wg załącznika nr 6 do SIWZ (jeśli dotyczy).</w:t>
      </w:r>
    </w:p>
    <w:p w:rsidR="00F03FFA" w:rsidRPr="00F03FFA" w:rsidRDefault="00F03FFA" w:rsidP="00F03FFA">
      <w:pPr>
        <w:pStyle w:val="Nagwek2"/>
      </w:pPr>
      <w:r w:rsidRPr="00F03FFA">
        <w:t xml:space="preserve">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zamówienia jako podwykonawcy. </w:t>
      </w:r>
    </w:p>
    <w:p w:rsidR="00F03FFA" w:rsidRPr="00F03FFA" w:rsidRDefault="00F03FFA" w:rsidP="00F03FFA">
      <w:pPr>
        <w:pStyle w:val="Nagwek2"/>
      </w:pPr>
      <w:r w:rsidRPr="00F03FFA">
        <w:t>Z zobowiązania lub innych dokumentów potwierdzających udostępnienie zasobów przez inne podmioty musi bezspornie i jednoznacznie wynikać w szczególności :</w:t>
      </w:r>
    </w:p>
    <w:p w:rsidR="00F03FFA" w:rsidRPr="00F03FFA" w:rsidRDefault="00F03FFA" w:rsidP="00F03FFA">
      <w:pPr>
        <w:spacing w:before="120" w:after="60"/>
        <w:ind w:left="709"/>
        <w:jc w:val="both"/>
        <w:outlineLvl w:val="1"/>
        <w:rPr>
          <w:rFonts w:ascii="Arial" w:hAnsi="Arial" w:cs="Arial"/>
          <w:bCs/>
          <w:iCs/>
          <w:color w:val="000000"/>
          <w:lang w:val="x-none" w:eastAsia="x-none"/>
        </w:rPr>
      </w:pPr>
      <w:r w:rsidRPr="00F03FFA">
        <w:rPr>
          <w:rFonts w:ascii="Arial" w:hAnsi="Arial" w:cs="Arial"/>
          <w:bCs/>
          <w:iCs/>
          <w:color w:val="000000"/>
          <w:lang w:val="x-none" w:eastAsia="x-none"/>
        </w:rPr>
        <w:t>- zakres dostępnych wykonawcy zasobów innego podmiotu;</w:t>
      </w:r>
    </w:p>
    <w:p w:rsidR="00F03FFA" w:rsidRPr="00F03FFA" w:rsidRDefault="00F03FFA" w:rsidP="00F03FFA">
      <w:pPr>
        <w:spacing w:before="120" w:after="60"/>
        <w:ind w:left="709"/>
        <w:jc w:val="both"/>
        <w:outlineLvl w:val="1"/>
        <w:rPr>
          <w:rFonts w:ascii="Arial" w:hAnsi="Arial" w:cs="Arial"/>
          <w:bCs/>
          <w:iCs/>
          <w:color w:val="000000"/>
          <w:lang w:val="x-none" w:eastAsia="x-none"/>
        </w:rPr>
      </w:pPr>
      <w:r w:rsidRPr="00F03FFA">
        <w:rPr>
          <w:rFonts w:ascii="Arial" w:hAnsi="Arial" w:cs="Arial"/>
          <w:bCs/>
          <w:iCs/>
          <w:color w:val="000000"/>
          <w:lang w:val="x-none" w:eastAsia="x-none"/>
        </w:rPr>
        <w:t>-sposób wykorzystania zasobów innego podmiotu, przez wykonawcę, przy wykonywaniu zamówienia;</w:t>
      </w:r>
    </w:p>
    <w:p w:rsidR="00F03FFA" w:rsidRPr="00F03FFA" w:rsidRDefault="00F03FFA" w:rsidP="00F03FFA">
      <w:pPr>
        <w:spacing w:before="120" w:after="60"/>
        <w:ind w:left="709"/>
        <w:jc w:val="both"/>
        <w:outlineLvl w:val="1"/>
        <w:rPr>
          <w:rFonts w:ascii="Arial" w:hAnsi="Arial" w:cs="Arial"/>
          <w:bCs/>
          <w:iCs/>
          <w:color w:val="000000"/>
          <w:lang w:val="x-none" w:eastAsia="x-none"/>
        </w:rPr>
      </w:pPr>
      <w:r w:rsidRPr="00F03FFA">
        <w:rPr>
          <w:rFonts w:ascii="Arial" w:hAnsi="Arial" w:cs="Arial"/>
          <w:bCs/>
          <w:iCs/>
          <w:color w:val="000000"/>
          <w:lang w:val="x-none" w:eastAsia="x-none"/>
        </w:rPr>
        <w:t>- zakres i okres udziału innego podmiotu przy wykonywaniu zamówienia publicznego;</w:t>
      </w:r>
    </w:p>
    <w:p w:rsidR="00F03FFA" w:rsidRPr="00F03FFA" w:rsidRDefault="00F03FFA" w:rsidP="00F03FFA">
      <w:pPr>
        <w:spacing w:before="120" w:after="60"/>
        <w:ind w:left="709"/>
        <w:jc w:val="both"/>
        <w:outlineLvl w:val="1"/>
        <w:rPr>
          <w:rFonts w:ascii="Arial" w:hAnsi="Arial" w:cs="Arial"/>
          <w:bCs/>
          <w:iCs/>
          <w:color w:val="000000"/>
          <w:lang w:val="x-none" w:eastAsia="x-none"/>
        </w:rPr>
      </w:pPr>
      <w:r w:rsidRPr="00F03FFA">
        <w:rPr>
          <w:rFonts w:ascii="Arial" w:hAnsi="Arial" w:cs="Arial"/>
          <w:bCs/>
          <w:iCs/>
          <w:color w:val="000000"/>
          <w:lang w:val="x-none" w:eastAsia="x-none"/>
        </w:rPr>
        <w:t>- czy podmiot, na zdolnościach którego wykonawca polega w odniesieniu do warunków udziału w postępowaniu dotyczących wykształcenia, kwalifikacji zawodowych lub doświadczenia, zrealizuje usługi, których wskazane zdolności dotyczą.</w:t>
      </w:r>
    </w:p>
    <w:p w:rsidR="00F03FFA" w:rsidRPr="00F03FFA" w:rsidRDefault="00F03FFA" w:rsidP="00F03FFA">
      <w:pPr>
        <w:pStyle w:val="Nagwek2"/>
      </w:pPr>
      <w:r w:rsidRPr="00F03FFA">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 4.</w:t>
      </w:r>
    </w:p>
    <w:p w:rsidR="0090602E" w:rsidRPr="004632F5" w:rsidRDefault="00A86605" w:rsidP="00EE6B68">
      <w:pPr>
        <w:pStyle w:val="Nagwek1"/>
        <w:rPr>
          <w:rFonts w:ascii="Arial" w:hAnsi="Arial" w:cs="Arial"/>
          <w:lang w:val="pl-PL"/>
        </w:rPr>
      </w:pPr>
      <w:r w:rsidRPr="004632F5">
        <w:rPr>
          <w:rFonts w:ascii="Arial" w:hAnsi="Arial" w:cs="Arial"/>
        </w:rPr>
        <w:t>INFORMACJA DLA WYKONAWCÓW zamierzających powierzyć wykonanie części zamówienia podwykonawcom</w:t>
      </w:r>
    </w:p>
    <w:p w:rsidR="001C0004" w:rsidRDefault="001C0004" w:rsidP="001C0004">
      <w:pPr>
        <w:pStyle w:val="Nagwek2"/>
      </w:pPr>
      <w:r>
        <w:t>Wykonawca może powierzyć wykonanie części zamówienia Podwykonawcom.</w:t>
      </w:r>
    </w:p>
    <w:p w:rsidR="001C0004" w:rsidRDefault="001C0004" w:rsidP="001C0004">
      <w:pPr>
        <w:pStyle w:val="Nagwek2"/>
      </w:pPr>
      <w:r>
        <w:lastRenderedPageBreak/>
        <w:t>Zamawiający wymaga wskazania przez Wykonawcę części zamówienia, których wykonanie zamierza powierzyć Podwykonawcom i podania przez Wykonawcę firm Podwykonawców.</w:t>
      </w:r>
    </w:p>
    <w:p w:rsidR="00127036" w:rsidRPr="004632F5" w:rsidRDefault="001C0004" w:rsidP="009750A3">
      <w:pPr>
        <w:pStyle w:val="Nagwek2"/>
      </w:pPr>
      <w:r>
        <w:t>Wykonawca, który zamierza powierzyć wykonanie części zamówienia podwykonawcom, w celu wykazania braku istnienia wobec nich podstaw wykluczenia z udziału w postępowaniu zamieszcza informacje o podwykonawcach w</w:t>
      </w:r>
      <w:r w:rsidRPr="002D1EE2">
        <w:t xml:space="preserve"> Oświadczeniu o niepodleganiu wykluczeniu oraz spełnianiu warunków udziału w postępowaniu” – załącznik nr 3 do SIWZ, o którym mowa w pkt. 8.1</w:t>
      </w:r>
      <w:r>
        <w:t xml:space="preserve"> a) </w:t>
      </w:r>
      <w:r w:rsidRPr="002D1EE2">
        <w:t>dla każdego z tych pod</w:t>
      </w:r>
      <w:r>
        <w:t>wykonawców.</w:t>
      </w:r>
    </w:p>
    <w:p w:rsidR="00EE3618" w:rsidRPr="004632F5" w:rsidRDefault="00127036" w:rsidP="00EE6B68">
      <w:pPr>
        <w:pStyle w:val="Nagwek1"/>
        <w:rPr>
          <w:rFonts w:ascii="Arial" w:hAnsi="Arial" w:cs="Arial"/>
        </w:rPr>
      </w:pPr>
      <w:r w:rsidRPr="004632F5">
        <w:rPr>
          <w:rFonts w:ascii="Arial" w:hAnsi="Arial" w:cs="Arial"/>
        </w:rPr>
        <w:t>Informacja dla wykonawców wspólnie ubiegających się o udzielenie zamówienia</w:t>
      </w:r>
    </w:p>
    <w:p w:rsidR="00436D07" w:rsidRDefault="00436D07" w:rsidP="00436D07">
      <w:pPr>
        <w:pStyle w:val="Nagwek2"/>
        <w:numPr>
          <w:ilvl w:val="1"/>
          <w:numId w:val="26"/>
        </w:numPr>
      </w:pPr>
      <w:r>
        <w:t>Wykonawcy zamierzający wspólnie ubiegać się o udzielenie zamówienia (np. konsorcjum, spółka cywilna) zobowiązani są do ustanowienia pełnomocnika do reprezentowania ich w niniejszym postępowaniu albo reprezentowania w postępowaniu i zawarcia umowy w sprawie zamówienia publicznego. Pełnomocnictwo musi być udzielone w formie pisemnej, wskazywać w szczególności: postępowanie o zamówienie publiczne, którego dotyczy, Wykonawców ubiegających się wspólnie o udzielenie zamówienia, ustanowionego pełnomocnika, zakres jego umocowania. Pełnomocnictwo musi być podpisane w imieniu wszystkich Wykonawców ubiegających się wspólnie o udzielenie zamówienia przez osoby uprawnione do składania oświadczeń woli wymienione we właściwym rejestrze lub ewidencji działalności gospodarczej Wykonawcy.</w:t>
      </w:r>
    </w:p>
    <w:p w:rsidR="00436D07" w:rsidRDefault="00436D07" w:rsidP="00436D07">
      <w:pPr>
        <w:pStyle w:val="Nagwek2"/>
        <w:numPr>
          <w:ilvl w:val="1"/>
          <w:numId w:val="26"/>
        </w:numPr>
      </w:pPr>
      <w:r>
        <w:t xml:space="preserve">W przypadku składania oferty przez wykonawców wspólnie ubiegających się o udzielenie zamówienia, oświadczenia i dokumenty wymienione w pkt 8.3 </w:t>
      </w:r>
      <w:proofErr w:type="spellStart"/>
      <w:r w:rsidRPr="004879D7">
        <w:t>ppkt</w:t>
      </w:r>
      <w:proofErr w:type="spellEnd"/>
      <w:r w:rsidRPr="004879D7">
        <w:t xml:space="preserve"> a)</w:t>
      </w:r>
      <w:r>
        <w:t xml:space="preserve"> składa każdy z wykonawców.</w:t>
      </w:r>
    </w:p>
    <w:p w:rsidR="00436D07" w:rsidRDefault="00436D07" w:rsidP="00436D07">
      <w:pPr>
        <w:pStyle w:val="Nagwek2"/>
        <w:numPr>
          <w:ilvl w:val="1"/>
          <w:numId w:val="26"/>
        </w:numPr>
      </w:pPr>
      <w:r>
        <w:t>W przypadku wspólnego ubiegania się o zamówienie przez Wykonawców oświadczenie na formularzu jednolitego dokumentu, o którym mowa w pkt 8.1.a) składa każdy z Wykonawców wspólnie ubiegających się o zamówienie. Oświadczenie to ma potwierdzać spełnianie warunków udziału w postępowaniu oraz brak podstaw wykluczenia w zakresie, w którym każdy z tych Wykonawców wykazuje spełnianie warunków udziału w postępowaniu oraz brak podstaw wykluczenia.</w:t>
      </w:r>
    </w:p>
    <w:p w:rsidR="00436D07" w:rsidRDefault="00436D07" w:rsidP="00436D07">
      <w:pPr>
        <w:pStyle w:val="Nagwek2"/>
        <w:numPr>
          <w:ilvl w:val="1"/>
          <w:numId w:val="26"/>
        </w:numPr>
      </w:pPr>
      <w:r>
        <w:t xml:space="preserve">Przepisy dotyczące Wykonawcy stosuje się odpowiednio do Wykonawców, o których mowa w pkt. 11.1. </w:t>
      </w:r>
    </w:p>
    <w:p w:rsidR="00BC04D7" w:rsidRPr="004632F5" w:rsidRDefault="00127036" w:rsidP="00EE6B68">
      <w:pPr>
        <w:pStyle w:val="Nagwek1"/>
        <w:rPr>
          <w:rFonts w:ascii="Arial" w:hAnsi="Arial" w:cs="Arial"/>
        </w:rPr>
      </w:pPr>
      <w:r w:rsidRPr="004632F5">
        <w:rPr>
          <w:rFonts w:ascii="Arial" w:hAnsi="Arial" w:cs="Arial"/>
        </w:rPr>
        <w:t>Informacje o sposobie porozumiewania się zamawiającego z Wykonawcami oraz przekazywania oświadczeń lub dokumentów, a także wskazanie osób uprawnionych do porozumiewania się z wykonawcami</w:t>
      </w:r>
      <w:bookmarkEnd w:id="8"/>
    </w:p>
    <w:p w:rsidR="00040B89" w:rsidRDefault="00040B89" w:rsidP="00040B89">
      <w:pPr>
        <w:pStyle w:val="Nagwek2"/>
      </w:pPr>
      <w:bookmarkStart w:id="9" w:name="_Toc258314250"/>
      <w:r>
        <w:t>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040B89" w:rsidRPr="00C50049" w:rsidRDefault="00040B89" w:rsidP="00040B89">
      <w:pPr>
        <w:pStyle w:val="Nagwek2"/>
      </w:pPr>
      <w:r w:rsidRPr="00C50049">
        <w:lastRenderedPageBreak/>
        <w:t>Jeżeli wniosek o wyjaśnienie treści specyfikacji istotnych warunków zamówienia wpłynął po upływie terminu składania wniosku, o którym mowa w pkt 12.1, lub dotyczy udzielonych wyjaśnień, Zamawiający może udzielić wyjaśnień albo pozostawić wniosek bez rozpatrywania.</w:t>
      </w:r>
    </w:p>
    <w:p w:rsidR="00040B89" w:rsidRPr="00C50049" w:rsidRDefault="00040B89" w:rsidP="00040B89">
      <w:pPr>
        <w:pStyle w:val="Nagwek2"/>
      </w:pPr>
      <w:r w:rsidRPr="00C50049">
        <w:t>Przedłużenie terminu składania ofert nie wpływa na bieg terminu składania wniosku, o którym mowa w pkt 12.1.</w:t>
      </w:r>
    </w:p>
    <w:p w:rsidR="00040B89" w:rsidRPr="007E0196" w:rsidRDefault="00040B89" w:rsidP="00040B89">
      <w:pPr>
        <w:pStyle w:val="Nagwek2"/>
      </w:pPr>
      <w:r w:rsidRPr="004728D7">
        <w:t xml:space="preserve">W uzasadnionych przypadkach Zamawiający może przed upływem terminu składania ofert zmienić treść specyfikacji istotnych warunków zamówienia. </w:t>
      </w:r>
      <w:r w:rsidRPr="007E0196">
        <w:t>Dokonaną zmianę specyfikacji Zamawiający udostępniona  na stronie internetowej.</w:t>
      </w:r>
    </w:p>
    <w:p w:rsidR="007C1E6C" w:rsidRPr="007E0196" w:rsidRDefault="007C1E6C" w:rsidP="00982E5E">
      <w:pPr>
        <w:pStyle w:val="Nagwek2"/>
      </w:pPr>
      <w:r w:rsidRPr="007E0196">
        <w:t>Oferta oraz dokumenty i oświadczeni</w:t>
      </w:r>
      <w:r w:rsidR="007F755C" w:rsidRPr="007E0196">
        <w:t>a, o których mowa w pkt.8</w:t>
      </w:r>
      <w:r w:rsidRPr="007E0196">
        <w:t xml:space="preserve"> SIWZ, a także pełnomocnictwa, składane wraz z ofertą lub na wezwanie Zamawiającego, zgodnie z art. 18 przepisów przejściowych, są składane za pośrednictwem operatora pocztowego w rozumieniu ustawy z dnia 23 listopada 2012 r. – prawo pocztowe (Dz.U. poz. 1529 oraz z 2015 r. poz. 1830), osobiście lub za pośrednictwem posłańca.  </w:t>
      </w:r>
    </w:p>
    <w:p w:rsidR="007C1E6C" w:rsidRPr="007E0196" w:rsidRDefault="007C1E6C" w:rsidP="00982E5E">
      <w:pPr>
        <w:pStyle w:val="Nagwek2"/>
      </w:pPr>
      <w:r w:rsidRPr="007E0196">
        <w:t>Zamawiający dopuszcza możliwość  złożenia dokumentów dla których wymagana jest forma pisemna, faksem lub przy użyciu poczty elektronicznej, pod warunkiem dostarczenia oryginałów w terminach określonych w wezwaniu.</w:t>
      </w:r>
    </w:p>
    <w:p w:rsidR="00982E5E" w:rsidRPr="007E0196" w:rsidRDefault="007C1E6C" w:rsidP="00982E5E">
      <w:pPr>
        <w:pStyle w:val="Nagwek2"/>
      </w:pPr>
      <w:r w:rsidRPr="007E0196">
        <w:t>Przekazywanie między zamawiającym a wykonawcami zawiadomień, wniosków, wyjaśnień lub innych informacji odbywa się za pośrednictwem operatora pocztowego, osobiście, za pośrednictwem posłańca, faksu lub przy użyciu poczty elektronicznej. Każda ze Stron, na żądanie drugiej, niezwłocznie potwierdzi fakt ich otrzymania.</w:t>
      </w:r>
    </w:p>
    <w:p w:rsidR="00982E5E" w:rsidRPr="007E0196" w:rsidRDefault="007C1E6C" w:rsidP="00982E5E">
      <w:pPr>
        <w:pStyle w:val="Nagwek2"/>
      </w:pPr>
      <w:r w:rsidRPr="007E0196">
        <w:t xml:space="preserve"> </w:t>
      </w:r>
      <w:r w:rsidR="00982E5E" w:rsidRPr="007E0196">
        <w:t>W przypadku nie potwierdzenia otrzymania korespondencji przesłanej faksem lub e-mailem, za potwierdzenie doręczenia uznaje się raport potwierdzający nadanie faksu lub e-maila.</w:t>
      </w:r>
    </w:p>
    <w:p w:rsidR="00040B89" w:rsidRPr="007E0196" w:rsidRDefault="00040B89" w:rsidP="00040B89">
      <w:pPr>
        <w:pStyle w:val="Nagwek2"/>
      </w:pPr>
      <w:r w:rsidRPr="007E0196">
        <w:t>W korespondencji kierowanej do zamawiającego wykonawca winien posługiwać się numerem sprawy określonym w SIWZ.</w:t>
      </w:r>
    </w:p>
    <w:p w:rsidR="00040B89" w:rsidRDefault="00040B89" w:rsidP="00040B89">
      <w:pPr>
        <w:pStyle w:val="Nagwek2"/>
      </w:pPr>
      <w:r w:rsidRPr="007E0196">
        <w:t>Oferta, zawiadomienia, o</w:t>
      </w:r>
      <w:r>
        <w:t>świadczenia, wnioski oraz informacje przekazywane przez wykonawcę w formie pisemnej winny być składane na adres: Politechnika Krakowska im. Tadeusza Kościuszki, Dział Zamówień Publicz</w:t>
      </w:r>
      <w:r w:rsidR="00554CE9">
        <w:t xml:space="preserve">nych, ul. Warszawska 24 </w:t>
      </w:r>
      <w:r>
        <w:t>, 31-155 KRAKÓW</w:t>
      </w:r>
      <w:r w:rsidR="00FC2A18">
        <w:t>.</w:t>
      </w:r>
    </w:p>
    <w:p w:rsidR="00040B89" w:rsidRDefault="00040B89" w:rsidP="00040B89">
      <w:pPr>
        <w:pStyle w:val="Nagwek2"/>
      </w:pPr>
      <w:r>
        <w:t>Zawiadomienia, oświadczenia, wnioski oraz informacje przekazywane przez wykonawcę przy użyciu środków komunikacji elektronicznej w rozumieniu ustawy z dnia 18 lipca 2002 r. o świadczeniu usług drogą elektroniczną (Dz. U. z 2013 r. poz. 1422, z 2015 r. poz. 1844 oraz z 2016 r. poz. 147 i 615), winny być kierowane na adres: zampub@pk.edu.pl, a faksem na nr 12/628 20 72</w:t>
      </w:r>
    </w:p>
    <w:p w:rsidR="00040B89" w:rsidRDefault="00040B89" w:rsidP="00040B89">
      <w:pPr>
        <w:pStyle w:val="Nagwek2"/>
      </w:pPr>
      <w:r>
        <w:t>Postępowanie o udzielenie zamówienia prowadzi się w języku polskim.</w:t>
      </w:r>
    </w:p>
    <w:p w:rsidR="00040B89" w:rsidRDefault="00040B89" w:rsidP="00040B89">
      <w:pPr>
        <w:pStyle w:val="Nagwek2"/>
      </w:pPr>
      <w:r>
        <w:t>Osoba uprawniona do kontaktu z</w:t>
      </w:r>
      <w:r w:rsidR="00700E99">
        <w:t xml:space="preserve"> Wykonawcami: Sylwia Banach</w:t>
      </w:r>
      <w:r>
        <w:t>, Dział Zamówień Publicznych Politechniki Krakowskiej, ul. Warszawska 25, 31-55 Kraków,  fax 12/628 20 72,  e-mail : zampub@pk.edu.pl</w:t>
      </w:r>
    </w:p>
    <w:p w:rsidR="00040B89" w:rsidRDefault="00040B89" w:rsidP="00040B89">
      <w:pPr>
        <w:pStyle w:val="Nagwek2"/>
      </w:pPr>
      <w:r>
        <w:t xml:space="preserve">Zamawiający informuje, że przepisy ustawy PZP nie pozwalają na jakikolwiek inny kontakt - zarówno z Zamawiającym  jak i osobami uprawnionymi do </w:t>
      </w:r>
      <w:r>
        <w:lastRenderedPageBreak/>
        <w:t>porozumiewania się z Wykonawcami - niż wskazany w niniejszym rozdziale SIWZ. Oznacza to, że Zamawiający nie będzie reagował na inne formy kontaktowania się z nim, w szczególności na kontakt telefoniczny lub/i osobisty w swojej siedzibie.</w:t>
      </w:r>
    </w:p>
    <w:p w:rsidR="00EB7871" w:rsidRPr="004632F5" w:rsidRDefault="002B22BF" w:rsidP="00EE6B68">
      <w:pPr>
        <w:pStyle w:val="Nagwek1"/>
        <w:rPr>
          <w:rFonts w:ascii="Arial" w:hAnsi="Arial" w:cs="Arial"/>
        </w:rPr>
      </w:pPr>
      <w:r w:rsidRPr="004632F5">
        <w:rPr>
          <w:rFonts w:ascii="Arial" w:hAnsi="Arial" w:cs="Arial"/>
        </w:rPr>
        <w:t>Wymagania dotycz</w:t>
      </w:r>
      <w:r w:rsidRPr="004632F5">
        <w:rPr>
          <w:rFonts w:ascii="Arial" w:eastAsia="TimesNewRoman" w:hAnsi="Arial" w:cs="Arial"/>
        </w:rPr>
        <w:t>ą</w:t>
      </w:r>
      <w:r w:rsidRPr="004632F5">
        <w:rPr>
          <w:rFonts w:ascii="Arial" w:hAnsi="Arial" w:cs="Arial"/>
        </w:rPr>
        <w:t>ce wadium</w:t>
      </w:r>
      <w:bookmarkEnd w:id="9"/>
    </w:p>
    <w:p w:rsidR="008F1B65" w:rsidRPr="004632F5" w:rsidRDefault="00CD78CF" w:rsidP="001E2943">
      <w:pPr>
        <w:pStyle w:val="Nagwek2"/>
        <w:numPr>
          <w:ilvl w:val="0"/>
          <w:numId w:val="0"/>
        </w:numPr>
        <w:ind w:left="680"/>
      </w:pPr>
      <w:r w:rsidRPr="004632F5">
        <w:t>W postępowaniu nie jest przewidziane składanie wadium.</w:t>
      </w:r>
    </w:p>
    <w:p w:rsidR="008D48A7" w:rsidRPr="004632F5" w:rsidRDefault="008D48A7" w:rsidP="00EE6B68">
      <w:pPr>
        <w:pStyle w:val="Nagwek1"/>
        <w:rPr>
          <w:rFonts w:ascii="Arial" w:hAnsi="Arial" w:cs="Arial"/>
        </w:rPr>
      </w:pPr>
      <w:bookmarkStart w:id="10" w:name="_Toc258314251"/>
      <w:r w:rsidRPr="004632F5">
        <w:rPr>
          <w:rFonts w:ascii="Arial" w:hAnsi="Arial" w:cs="Arial"/>
        </w:rPr>
        <w:t>Termin zwi</w:t>
      </w:r>
      <w:r w:rsidRPr="004632F5">
        <w:rPr>
          <w:rFonts w:ascii="Arial" w:eastAsia="TimesNewRoman" w:hAnsi="Arial" w:cs="Arial"/>
        </w:rPr>
        <w:t>ą</w:t>
      </w:r>
      <w:r w:rsidRPr="004632F5">
        <w:rPr>
          <w:rFonts w:ascii="Arial" w:hAnsi="Arial" w:cs="Arial"/>
        </w:rPr>
        <w:t>zania ofert</w:t>
      </w:r>
      <w:r w:rsidRPr="004632F5">
        <w:rPr>
          <w:rFonts w:ascii="Arial" w:eastAsia="TimesNewRoman" w:hAnsi="Arial" w:cs="Arial"/>
        </w:rPr>
        <w:t>ą</w:t>
      </w:r>
      <w:bookmarkEnd w:id="10"/>
    </w:p>
    <w:p w:rsidR="008D48A7" w:rsidRPr="004632F5" w:rsidRDefault="008D48A7" w:rsidP="001E2943">
      <w:pPr>
        <w:pStyle w:val="Nagwek2"/>
      </w:pPr>
      <w:r w:rsidRPr="004632F5">
        <w:t xml:space="preserve">Wykonawca pozostaje związany ofertą przez okres </w:t>
      </w:r>
      <w:r w:rsidR="00CD78CF" w:rsidRPr="004632F5">
        <w:t>30</w:t>
      </w:r>
      <w:r w:rsidRPr="004632F5">
        <w:t xml:space="preserve"> dni.</w:t>
      </w:r>
    </w:p>
    <w:p w:rsidR="008D48A7" w:rsidRPr="004632F5" w:rsidRDefault="008D48A7" w:rsidP="001E2943">
      <w:pPr>
        <w:pStyle w:val="Nagwek2"/>
      </w:pPr>
      <w:r w:rsidRPr="004632F5">
        <w:t>Bieg terminu związania ofertą rozpoczyna się wraz z upływem terminu składania ofert.</w:t>
      </w:r>
    </w:p>
    <w:p w:rsidR="00BF579F" w:rsidRPr="004632F5" w:rsidRDefault="00BF579F" w:rsidP="001E2943">
      <w:pPr>
        <w:pStyle w:val="Nagwek2"/>
      </w:pPr>
      <w:r w:rsidRPr="004632F5">
        <w:t>W przypadku wniesienia odwołania po upływie terminu składania ofert bieg terminu związania ofertą ulega zawieszeniu do czasu ogłoszenia przez Krajową Izbę Odwoławczą orzeczenia.</w:t>
      </w:r>
    </w:p>
    <w:p w:rsidR="00CD78CF" w:rsidRPr="004632F5" w:rsidRDefault="008D48A7" w:rsidP="001E2943">
      <w:pPr>
        <w:pStyle w:val="Nagwek2"/>
      </w:pPr>
      <w:r w:rsidRPr="004632F5">
        <w:rPr>
          <w:rFonts w:eastAsia="TimesNewRoman"/>
        </w:rPr>
        <w:t>Wykonaw</w:t>
      </w:r>
      <w:r w:rsidR="00AF1311" w:rsidRPr="004632F5">
        <w:rPr>
          <w:rFonts w:eastAsia="TimesNewRoman"/>
        </w:rPr>
        <w:t>ca samodzielnie lub na wniosek Z</w:t>
      </w:r>
      <w:r w:rsidRPr="004632F5">
        <w:rPr>
          <w:rFonts w:eastAsia="TimesNewRoman"/>
        </w:rPr>
        <w:t>amawiającego może przedłużyć ter</w:t>
      </w:r>
      <w:r w:rsidR="008A3895" w:rsidRPr="004632F5">
        <w:rPr>
          <w:rFonts w:eastAsia="TimesNewRoman"/>
        </w:rPr>
        <w:t>min związania ofertą, z tym że Z</w:t>
      </w:r>
      <w:r w:rsidRPr="004632F5">
        <w:rPr>
          <w:rFonts w:eastAsia="TimesNewRoman"/>
        </w:rPr>
        <w:t>amawiający może tylko raz, co najmniej na 3 dni przed upływem terminu zw</w:t>
      </w:r>
      <w:r w:rsidR="005B4881" w:rsidRPr="004632F5">
        <w:rPr>
          <w:rFonts w:eastAsia="TimesNewRoman"/>
        </w:rPr>
        <w:t>iązania ofertą, zwrócić się do W</w:t>
      </w:r>
      <w:r w:rsidRPr="004632F5">
        <w:rPr>
          <w:rFonts w:eastAsia="TimesNewRoman"/>
        </w:rPr>
        <w:t>ykonawców o wyrażenie zgody na przedłużenie tego terminu o oznaczony okres, nie dłuższy jednak niż</w:t>
      </w:r>
      <w:r w:rsidRPr="004632F5">
        <w:t xml:space="preserve"> </w:t>
      </w:r>
      <w:r w:rsidRPr="004632F5">
        <w:rPr>
          <w:rFonts w:eastAsia="TimesNewRoman"/>
        </w:rPr>
        <w:t>60 dni.</w:t>
      </w:r>
      <w:r w:rsidRPr="004632F5">
        <w:t xml:space="preserve"> </w:t>
      </w:r>
    </w:p>
    <w:p w:rsidR="008D48A7" w:rsidRPr="004632F5" w:rsidRDefault="008D48A7" w:rsidP="00EE6B68">
      <w:pPr>
        <w:pStyle w:val="Nagwek1"/>
        <w:rPr>
          <w:rFonts w:ascii="Arial" w:hAnsi="Arial" w:cs="Arial"/>
        </w:rPr>
      </w:pPr>
      <w:bookmarkStart w:id="11" w:name="_Toc258314252"/>
      <w:r w:rsidRPr="004632F5">
        <w:rPr>
          <w:rFonts w:ascii="Arial" w:hAnsi="Arial" w:cs="Arial"/>
        </w:rPr>
        <w:t>Opis sposobu przygotowywania ofert</w:t>
      </w:r>
      <w:bookmarkEnd w:id="11"/>
    </w:p>
    <w:p w:rsidR="00950904" w:rsidRPr="00950904" w:rsidRDefault="00950904" w:rsidP="00950904">
      <w:pPr>
        <w:pStyle w:val="Nagwek2"/>
      </w:pPr>
      <w:bookmarkStart w:id="12" w:name="_Toc258314253"/>
      <w:r w:rsidRPr="00950904">
        <w:t>Wykonawca może złożyć tylko jedną ofertę. Ofertę składa się, pod rygorem nieważności, w formie pisemnej. Zamawiający nie dopuszcza składania oferty w postaci elektronicznej.</w:t>
      </w:r>
    </w:p>
    <w:p w:rsidR="00950904" w:rsidRPr="00950904" w:rsidRDefault="00950904" w:rsidP="00950904">
      <w:pPr>
        <w:pStyle w:val="Nagwek2"/>
      </w:pPr>
      <w:r w:rsidRPr="00950904">
        <w:t xml:space="preserve">Treść oferty musi odpowiadać treści specyfikacji istotnych warunków zamówienia. </w:t>
      </w:r>
    </w:p>
    <w:p w:rsidR="00950904" w:rsidRPr="00950904" w:rsidRDefault="00950904" w:rsidP="00950904">
      <w:pPr>
        <w:pStyle w:val="Nagwek2"/>
      </w:pPr>
      <w:r w:rsidRPr="00950904">
        <w:t>Oferta wraz ze stanowiącymi jej integralną część załącznikami musi być sporządzona przez Wykonawcę  ściśle według postanowień niniejszej specyfikacji istotnych warunków zamówienia.</w:t>
      </w:r>
    </w:p>
    <w:p w:rsidR="00950904" w:rsidRPr="00950904" w:rsidRDefault="00950904" w:rsidP="00950904">
      <w:pPr>
        <w:pStyle w:val="Nagwek2"/>
      </w:pPr>
      <w:r w:rsidRPr="00950904">
        <w:t xml:space="preserve">Oferta musi być sporządzona według wzoru </w:t>
      </w:r>
      <w:r w:rsidRPr="00950904">
        <w:rPr>
          <w:b/>
        </w:rPr>
        <w:t xml:space="preserve">formularza oferty stanowiącego      załącznik </w:t>
      </w:r>
      <w:r w:rsidR="00836F89">
        <w:rPr>
          <w:b/>
        </w:rPr>
        <w:t>2</w:t>
      </w:r>
      <w:r w:rsidRPr="00950904">
        <w:t xml:space="preserve"> do niniejszej specyfikacji istotnych warunków zamówienia.</w:t>
      </w:r>
    </w:p>
    <w:p w:rsidR="00950904" w:rsidRPr="00950904" w:rsidRDefault="00950904" w:rsidP="00950904">
      <w:pPr>
        <w:pStyle w:val="Nagwek2"/>
      </w:pPr>
      <w:r w:rsidRPr="00950904">
        <w:t>Oferta musi być napisana w języku polskim, na komputerze, maszynie do pisania lub ręcznie długopisem bądź niezmywalnym atramentem.</w:t>
      </w:r>
    </w:p>
    <w:p w:rsidR="00950904" w:rsidRPr="00950904" w:rsidRDefault="00950904" w:rsidP="00950904">
      <w:pPr>
        <w:pStyle w:val="Nagwek2"/>
      </w:pPr>
      <w:r w:rsidRPr="00950904">
        <w:t>Ofertę podpisuje osoba/osoby uprawnione do reprezentowania Wykonawcy na podstawie prawa właściwego dla siedziby Wykonawcy lub na podstawie ważnego pełnomocnictwa złożonego do oferty w formie oryginału lub kopii poświadczonej notarialnie. W przypadku podmiotów występujących wspólnie pełnomocnictwo do reprezentowania w postępowaniu winno być podpisane przez upoważnionych przedstawicieli każdego z podmiotów występujących wspólnie.</w:t>
      </w:r>
    </w:p>
    <w:p w:rsidR="00950904" w:rsidRPr="00950904" w:rsidRDefault="00950904" w:rsidP="00950904">
      <w:pPr>
        <w:pStyle w:val="Nagwek2"/>
      </w:pPr>
      <w:r w:rsidRPr="00950904">
        <w:t xml:space="preserve">Zaleca się, aby wszystkie zapisane strony oferty wraz z załącznikami były kolejno ponumerowane i złączone w sposób trwały, zaparafowane  przy czym co najmniej na pierwszej i ostatniej stronie oferty podpis (podpisy) powinien  być czytelny/opatrzony pieczęcią imienną. </w:t>
      </w:r>
    </w:p>
    <w:p w:rsidR="00950904" w:rsidRPr="00950904" w:rsidRDefault="00950904" w:rsidP="00950904">
      <w:pPr>
        <w:pStyle w:val="Nagwek2"/>
      </w:pPr>
      <w:r w:rsidRPr="00950904">
        <w:lastRenderedPageBreak/>
        <w:t>Dokumenty, określone w Rozporządzeniu Prezesa Rady Ministrów z dnia 27 lipca 2016 r. w sprawie rodzajów dokumentów, jakich może żądać zamawiający od wykonawcy (Dz. U. z 2016 r. poz. 1126) należy złożyć w formie oryginału lub kopii poświadczonej za zgodność z oryginałem przez wykonawcę.</w:t>
      </w:r>
    </w:p>
    <w:p w:rsidR="00950904" w:rsidRPr="00950904" w:rsidRDefault="00950904" w:rsidP="00950904">
      <w:pPr>
        <w:pStyle w:val="Nagwek2"/>
      </w:pPr>
      <w:r w:rsidRPr="00950904">
        <w:t xml:space="preserve">Wszelkie oświadczenia, pełnomocnictwa należy składać w formie oryginału, chyba, że odrębne przepisy prawa dopuszczają inaczej. </w:t>
      </w:r>
    </w:p>
    <w:p w:rsidR="00950904" w:rsidRPr="00950904" w:rsidRDefault="00950904" w:rsidP="00950904">
      <w:pPr>
        <w:pStyle w:val="Nagwek2"/>
      </w:pPr>
      <w:r w:rsidRPr="00950904">
        <w:t>Wszelkie poprawki lub zmiany w tekście oferty muszą być parafowane przez osobę (osoby) podpisujące ofertę.</w:t>
      </w:r>
    </w:p>
    <w:p w:rsidR="00950904" w:rsidRPr="00950904" w:rsidRDefault="00950904" w:rsidP="00950904">
      <w:pPr>
        <w:pStyle w:val="Nagwek2"/>
      </w:pPr>
      <w:r w:rsidRPr="00950904">
        <w:t xml:space="preserve">Oświadczenia, dotyczące Wykonawcy i innych podmiotów, na których zdolnościach lub sytuacji polega Wykonawca na zasadach określonych w art. 22a ustawy </w:t>
      </w:r>
      <w:proofErr w:type="spellStart"/>
      <w:r w:rsidRPr="00950904">
        <w:t>Pzp</w:t>
      </w:r>
      <w:proofErr w:type="spellEnd"/>
      <w:r w:rsidRPr="00950904">
        <w:t xml:space="preserve"> oraz dotyczące Podwykonawców, składane są w oryginale. Dokumenty, inne niż oświadczenia, składane są w oryginale lub kopii poświadczonej za zgodność z oryginałem.</w:t>
      </w:r>
    </w:p>
    <w:p w:rsidR="00950904" w:rsidRPr="00950904" w:rsidRDefault="00950904" w:rsidP="00950904">
      <w:pPr>
        <w:tabs>
          <w:tab w:val="left" w:pos="708"/>
        </w:tabs>
        <w:spacing w:before="120" w:after="60"/>
        <w:ind w:left="680"/>
        <w:jc w:val="both"/>
        <w:outlineLvl w:val="1"/>
        <w:rPr>
          <w:rFonts w:ascii="Arial" w:hAnsi="Arial" w:cs="Arial"/>
          <w:bCs/>
          <w:iCs/>
          <w:color w:val="000000"/>
          <w:lang w:eastAsia="x-none"/>
        </w:rPr>
      </w:pPr>
      <w:r w:rsidRPr="00950904">
        <w:rPr>
          <w:rFonts w:ascii="Arial" w:hAnsi="Arial" w:cs="Arial"/>
          <w:bCs/>
          <w:iCs/>
          <w:color w:val="000000"/>
          <w:lang w:eastAsia="x-none"/>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 Poświadczenie za zgodność z oryginałem następuje w formie pisemnej.</w:t>
      </w:r>
    </w:p>
    <w:p w:rsidR="00950904" w:rsidRPr="00950904" w:rsidRDefault="00950904" w:rsidP="00950904">
      <w:pPr>
        <w:pStyle w:val="Nagwek2"/>
      </w:pPr>
      <w:r w:rsidRPr="00950904">
        <w:t>W przypadku gdy złożona kopia dokumentu jest nieczytelna lub budzi wątpliwości co do jej prawdziwości, Zamawiający może żądać przedstawienia oryginału lub notarialnie poświadczonej kopii.</w:t>
      </w:r>
    </w:p>
    <w:p w:rsidR="00950904" w:rsidRPr="00950904" w:rsidRDefault="00950904" w:rsidP="00950904">
      <w:pPr>
        <w:pStyle w:val="Nagwek2"/>
      </w:pPr>
      <w:r w:rsidRPr="00950904">
        <w:t>Dokumenty sporządzone w języku obcym są składane wraz z tłumaczeniem na język polski.</w:t>
      </w:r>
    </w:p>
    <w:p w:rsidR="00950904" w:rsidRPr="00950904" w:rsidRDefault="00950904" w:rsidP="00950904">
      <w:pPr>
        <w:pStyle w:val="Nagwek2"/>
      </w:pPr>
      <w:r w:rsidRPr="00950904">
        <w:t>Zamawiający będzie żądał przedstawienia oryginału lub poświadczonej notarialnie kopii wyłącznie wtedy, gdy złożona przez Wykonawcę kopia dokumentu jest nieczytelna lub budzi wątpliwości co do jej prawdziwości.</w:t>
      </w:r>
    </w:p>
    <w:p w:rsidR="00950904" w:rsidRPr="00950904" w:rsidRDefault="00950904" w:rsidP="00950904">
      <w:pPr>
        <w:pStyle w:val="Nagwek2"/>
      </w:pPr>
      <w:r w:rsidRPr="00950904">
        <w:t xml:space="preserve">Wykonawca zamieszcza ofertę w dwóch kopertach oznaczonych nazwą i adresem Zamawiającego oraz opisanych w następujący sposób: </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834"/>
      </w:tblGrid>
      <w:tr w:rsidR="00950904" w:rsidRPr="00950904" w:rsidTr="003D072C">
        <w:tc>
          <w:tcPr>
            <w:tcW w:w="9438" w:type="dxa"/>
            <w:shd w:val="clear" w:color="auto" w:fill="FDE9D9"/>
          </w:tcPr>
          <w:p w:rsidR="00950904" w:rsidRPr="00950904" w:rsidRDefault="00950904" w:rsidP="007710C7">
            <w:pPr>
              <w:pStyle w:val="Nagwek2"/>
              <w:numPr>
                <w:ilvl w:val="0"/>
                <w:numId w:val="0"/>
              </w:numPr>
            </w:pPr>
            <w:r w:rsidRPr="00950904">
              <w:t xml:space="preserve">Oferta : </w:t>
            </w:r>
            <w:r w:rsidR="007710C7">
              <w:t>W</w:t>
            </w:r>
            <w:r w:rsidR="007710C7" w:rsidRPr="004632F5">
              <w:t>ykonanie instalacji klimatyzacji w salach dydaktycznych i biurowych w budynku (10-20) W-1 Wydział Inżynierii Lądowej  Politechniki Krakowskiej ul.</w:t>
            </w:r>
            <w:r w:rsidR="007710C7">
              <w:t xml:space="preserve"> </w:t>
            </w:r>
            <w:r w:rsidR="007710C7" w:rsidRPr="004632F5">
              <w:t>Warszawska 24 Kraków</w:t>
            </w:r>
            <w:r w:rsidR="007710C7" w:rsidRPr="00950904">
              <w:t xml:space="preserve"> </w:t>
            </w:r>
            <w:r w:rsidR="007710C7">
              <w:t>Znak sprawy : KA-2/089</w:t>
            </w:r>
            <w:r w:rsidRPr="00950904">
              <w:t xml:space="preserve">/2017. NIE OTWIERAĆ przed: </w:t>
            </w:r>
            <w:r w:rsidR="002200E5">
              <w:t>05</w:t>
            </w:r>
            <w:r w:rsidR="007710C7">
              <w:t>.10</w:t>
            </w:r>
            <w:r w:rsidRPr="00950904">
              <w:t xml:space="preserve">.2017  r. godz. </w:t>
            </w:r>
            <w:r w:rsidR="007710C7">
              <w:t>10:30</w:t>
            </w:r>
            <w:r w:rsidRPr="00950904">
              <w:t>”.</w:t>
            </w:r>
          </w:p>
        </w:tc>
      </w:tr>
    </w:tbl>
    <w:p w:rsidR="00950904" w:rsidRPr="00950904" w:rsidRDefault="00950904" w:rsidP="00950904">
      <w:pPr>
        <w:pStyle w:val="Nagwek2"/>
        <w:numPr>
          <w:ilvl w:val="0"/>
          <w:numId w:val="0"/>
        </w:numPr>
        <w:ind w:left="680"/>
      </w:pPr>
      <w:r w:rsidRPr="00950904">
        <w:rPr>
          <w:rFonts w:eastAsia="Arial Unicode MS"/>
        </w:rPr>
        <w:t>Na wewnętrznej kopercie należy podać nazwę i adres Wykonawcy, aby umożliwić zwrot oferty w przypadku dostarczenia jej Zamawiającemu po terminie.</w:t>
      </w:r>
    </w:p>
    <w:p w:rsidR="00950904" w:rsidRPr="00950904" w:rsidRDefault="00950904" w:rsidP="00950904">
      <w:pPr>
        <w:pStyle w:val="Nagwek2"/>
        <w:numPr>
          <w:ilvl w:val="1"/>
          <w:numId w:val="26"/>
        </w:numPr>
      </w:pPr>
      <w:r w:rsidRPr="00950904">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15.15 oraz dodatkowo oznaczone słowami „ZMIANA” lub „WYCOFANIE”.</w:t>
      </w:r>
    </w:p>
    <w:p w:rsidR="00950904" w:rsidRPr="00950904" w:rsidRDefault="00950904" w:rsidP="00950904">
      <w:pPr>
        <w:pStyle w:val="Nagwek2"/>
        <w:numPr>
          <w:ilvl w:val="1"/>
          <w:numId w:val="26"/>
        </w:numPr>
      </w:pPr>
      <w:r w:rsidRPr="00950904">
        <w:t xml:space="preserve">W sytuacji, gdy oferta zawiera informacje stanowiące tajemnicę przedsiębiorstwa w rozumieniu przepisów ustawy o zwalczaniu nieuczciwej konkurencji (Dz. U. z 2003 r. Nr 153, poz. 1503 z </w:t>
      </w:r>
      <w:proofErr w:type="spellStart"/>
      <w:r w:rsidRPr="00950904">
        <w:t>późn</w:t>
      </w:r>
      <w:proofErr w:type="spellEnd"/>
      <w:r w:rsidRPr="00950904">
        <w:t xml:space="preserve">. zm.), Wykonawca winien, nie później niż w </w:t>
      </w:r>
      <w:r w:rsidRPr="00950904">
        <w:lastRenderedPageBreak/>
        <w:t>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950904">
        <w:rPr>
          <w:i/>
        </w:rPr>
        <w:t>Informacje stanowiące tajemnicę przedsiębiorstwa – nie udostępniać</w:t>
      </w:r>
      <w:r w:rsidRPr="00950904">
        <w:t>”.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w:t>
      </w:r>
    </w:p>
    <w:p w:rsidR="00950904" w:rsidRPr="00950904" w:rsidRDefault="00950904" w:rsidP="00950904">
      <w:pPr>
        <w:numPr>
          <w:ilvl w:val="0"/>
          <w:numId w:val="33"/>
        </w:numPr>
        <w:tabs>
          <w:tab w:val="left" w:pos="708"/>
        </w:tabs>
        <w:ind w:left="714" w:hanging="357"/>
        <w:jc w:val="both"/>
        <w:outlineLvl w:val="1"/>
        <w:rPr>
          <w:rFonts w:ascii="Arial" w:hAnsi="Arial" w:cs="Arial"/>
          <w:bCs/>
          <w:iCs/>
          <w:color w:val="000000"/>
          <w:lang w:eastAsia="x-none"/>
        </w:rPr>
      </w:pPr>
      <w:r w:rsidRPr="00950904">
        <w:rPr>
          <w:rFonts w:ascii="Arial" w:hAnsi="Arial" w:cs="Arial"/>
          <w:bCs/>
          <w:iCs/>
          <w:color w:val="000000"/>
          <w:lang w:eastAsia="x-none"/>
        </w:rPr>
        <w:t>ma charakter techniczny, technologiczny lub organizacyjny przedsiębiorstwa,</w:t>
      </w:r>
    </w:p>
    <w:p w:rsidR="00950904" w:rsidRPr="00950904" w:rsidRDefault="00950904" w:rsidP="00950904">
      <w:pPr>
        <w:numPr>
          <w:ilvl w:val="0"/>
          <w:numId w:val="33"/>
        </w:numPr>
        <w:tabs>
          <w:tab w:val="left" w:pos="708"/>
        </w:tabs>
        <w:ind w:left="714" w:hanging="357"/>
        <w:jc w:val="both"/>
        <w:outlineLvl w:val="1"/>
        <w:rPr>
          <w:rFonts w:ascii="Arial" w:hAnsi="Arial" w:cs="Arial"/>
          <w:bCs/>
          <w:iCs/>
          <w:color w:val="000000"/>
          <w:lang w:eastAsia="x-none"/>
        </w:rPr>
      </w:pPr>
      <w:r w:rsidRPr="00950904">
        <w:rPr>
          <w:rFonts w:ascii="Arial" w:hAnsi="Arial" w:cs="Arial"/>
          <w:bCs/>
          <w:iCs/>
          <w:color w:val="000000"/>
          <w:lang w:eastAsia="x-none"/>
        </w:rPr>
        <w:t>nie została ujawniona do wiadomości publicznej,</w:t>
      </w:r>
    </w:p>
    <w:p w:rsidR="00950904" w:rsidRPr="00950904" w:rsidRDefault="00950904" w:rsidP="00950904">
      <w:pPr>
        <w:numPr>
          <w:ilvl w:val="0"/>
          <w:numId w:val="33"/>
        </w:numPr>
        <w:tabs>
          <w:tab w:val="left" w:pos="708"/>
        </w:tabs>
        <w:spacing w:after="60"/>
        <w:ind w:left="714" w:hanging="357"/>
        <w:jc w:val="both"/>
        <w:outlineLvl w:val="1"/>
        <w:rPr>
          <w:rFonts w:ascii="Arial" w:hAnsi="Arial" w:cs="Arial"/>
          <w:color w:val="000000"/>
          <w:lang w:eastAsia="x-none"/>
        </w:rPr>
      </w:pPr>
      <w:r w:rsidRPr="00950904">
        <w:rPr>
          <w:rFonts w:ascii="Arial" w:hAnsi="Arial" w:cs="Arial"/>
          <w:color w:val="000000"/>
          <w:lang w:eastAsia="x-none"/>
        </w:rPr>
        <w:t>podjęto w stosunku do niej niezbędne działania w celu zachowania poufności.</w:t>
      </w:r>
    </w:p>
    <w:p w:rsidR="00950904" w:rsidRPr="00950904" w:rsidRDefault="00950904" w:rsidP="00950904">
      <w:pPr>
        <w:pStyle w:val="Nagwek2"/>
        <w:numPr>
          <w:ilvl w:val="1"/>
          <w:numId w:val="26"/>
        </w:numPr>
      </w:pPr>
      <w:r w:rsidRPr="00950904">
        <w:t xml:space="preserve">Wykonawca nie może zastrzec informacji, o których mowa w art. 86 ust. 4 ustawy </w:t>
      </w:r>
      <w:proofErr w:type="spellStart"/>
      <w:r w:rsidRPr="00950904">
        <w:t>Pzp</w:t>
      </w:r>
      <w:proofErr w:type="spellEnd"/>
      <w:r w:rsidRPr="00950904">
        <w:t>.</w:t>
      </w:r>
    </w:p>
    <w:p w:rsidR="00950904" w:rsidRPr="00950904" w:rsidRDefault="00950904" w:rsidP="00950904">
      <w:pPr>
        <w:pStyle w:val="Nagwek2"/>
        <w:numPr>
          <w:ilvl w:val="1"/>
          <w:numId w:val="26"/>
        </w:numPr>
      </w:pPr>
      <w:r w:rsidRPr="00950904">
        <w:t>Zamawiający nie przewiduje zwrotu kosztów udziału w postępowaniu.</w:t>
      </w:r>
    </w:p>
    <w:p w:rsidR="008D48A7" w:rsidRPr="004632F5" w:rsidRDefault="008D48A7" w:rsidP="00EE6B68">
      <w:pPr>
        <w:pStyle w:val="Nagwek1"/>
        <w:rPr>
          <w:rFonts w:ascii="Arial" w:hAnsi="Arial" w:cs="Arial"/>
        </w:rPr>
      </w:pPr>
      <w:r w:rsidRPr="004632F5">
        <w:rPr>
          <w:rFonts w:ascii="Arial" w:hAnsi="Arial" w:cs="Arial"/>
        </w:rPr>
        <w:t>Miejsce oraz termin składania i otwarcia ofert</w:t>
      </w:r>
      <w:bookmarkEnd w:id="12"/>
    </w:p>
    <w:p w:rsidR="008D48A7" w:rsidRPr="004632F5" w:rsidRDefault="008D48A7" w:rsidP="001E2943">
      <w:pPr>
        <w:pStyle w:val="Nagwek2"/>
      </w:pPr>
      <w:r w:rsidRPr="004632F5">
        <w:t xml:space="preserve">Oferty należy składać w </w:t>
      </w:r>
      <w:r w:rsidR="00CD78CF" w:rsidRPr="004632F5">
        <w:t>siedzibie Zamawiającego</w:t>
      </w:r>
      <w:r w:rsidR="007B5912">
        <w:t xml:space="preserve"> budynek „ Działownia” </w:t>
      </w:r>
      <w:r w:rsidRPr="004632F5">
        <w:t xml:space="preserve">, pokój nr: </w:t>
      </w:r>
      <w:r w:rsidR="00CD78CF" w:rsidRPr="004632F5">
        <w:t>9</w:t>
      </w:r>
      <w:r w:rsidRPr="004632F5">
        <w:t xml:space="preserve"> </w:t>
      </w:r>
      <w:r w:rsidRPr="00D416B6">
        <w:rPr>
          <w:b/>
        </w:rPr>
        <w:t xml:space="preserve">do dnia </w:t>
      </w:r>
      <w:r w:rsidR="00094F88" w:rsidRPr="00D416B6">
        <w:rPr>
          <w:b/>
        </w:rPr>
        <w:t>2017-10-05</w:t>
      </w:r>
      <w:r w:rsidRPr="00D416B6">
        <w:rPr>
          <w:b/>
        </w:rPr>
        <w:t xml:space="preserve"> do godz. </w:t>
      </w:r>
      <w:r w:rsidR="00CD78CF" w:rsidRPr="00D416B6">
        <w:rPr>
          <w:b/>
        </w:rPr>
        <w:t>10:00</w:t>
      </w:r>
      <w:r w:rsidRPr="004632F5">
        <w:t>.</w:t>
      </w:r>
    </w:p>
    <w:p w:rsidR="008D48A7" w:rsidRPr="004632F5" w:rsidRDefault="00656498" w:rsidP="001E2943">
      <w:pPr>
        <w:pStyle w:val="Nagwek2"/>
      </w:pPr>
      <w:r w:rsidRPr="004632F5">
        <w:t>Zama</w:t>
      </w:r>
      <w:r w:rsidR="005B4881" w:rsidRPr="004632F5">
        <w:t xml:space="preserve">wiający </w:t>
      </w:r>
      <w:r w:rsidR="005E7FA8" w:rsidRPr="004632F5">
        <w:t>niezwłocznie zwróci ofertę Wykonawcy, która została złożona po terminie składania ofert</w:t>
      </w:r>
      <w:r w:rsidR="008D48A7" w:rsidRPr="004632F5">
        <w:t>.</w:t>
      </w:r>
    </w:p>
    <w:p w:rsidR="008D48A7" w:rsidRPr="004632F5" w:rsidRDefault="008D48A7" w:rsidP="001E2943">
      <w:pPr>
        <w:pStyle w:val="Nagwek2"/>
      </w:pPr>
      <w:r w:rsidRPr="004632F5">
        <w:t xml:space="preserve">Otwarcie ofert nastąpi w dniu: </w:t>
      </w:r>
      <w:r w:rsidR="00094F88">
        <w:t>2017-10-05</w:t>
      </w:r>
      <w:r w:rsidRPr="004632F5">
        <w:t xml:space="preserve"> o godz. </w:t>
      </w:r>
      <w:r w:rsidR="00CD78CF" w:rsidRPr="004632F5">
        <w:t>10:30</w:t>
      </w:r>
      <w:r w:rsidRPr="004632F5">
        <w:t xml:space="preserve">, w </w:t>
      </w:r>
      <w:r w:rsidR="00CD78CF" w:rsidRPr="004632F5">
        <w:t>siedzibie Zamawiającego</w:t>
      </w:r>
      <w:r w:rsidRPr="004632F5">
        <w:t>,</w:t>
      </w:r>
      <w:r w:rsidR="00E45E91" w:rsidRPr="00E45E91">
        <w:t xml:space="preserve"> </w:t>
      </w:r>
      <w:r w:rsidR="00E45E91">
        <w:t xml:space="preserve">budynek „ Działownia” </w:t>
      </w:r>
      <w:r w:rsidRPr="004632F5">
        <w:t xml:space="preserve"> pokój nr </w:t>
      </w:r>
      <w:r w:rsidR="00CD78CF" w:rsidRPr="004632F5">
        <w:t>9</w:t>
      </w:r>
      <w:r w:rsidRPr="004632F5">
        <w:t>.</w:t>
      </w:r>
    </w:p>
    <w:p w:rsidR="008D48A7" w:rsidRPr="004632F5" w:rsidRDefault="008D48A7" w:rsidP="001E2943">
      <w:pPr>
        <w:pStyle w:val="Nagwek2"/>
      </w:pPr>
      <w:r w:rsidRPr="004632F5">
        <w:t>Otwarcie ofert jest jawne.</w:t>
      </w:r>
    </w:p>
    <w:p w:rsidR="008D48A7" w:rsidRPr="004632F5" w:rsidRDefault="008D48A7" w:rsidP="001E2943">
      <w:pPr>
        <w:pStyle w:val="Nagwek2"/>
      </w:pPr>
      <w:r w:rsidRPr="004632F5">
        <w:t>Bezpo</w:t>
      </w:r>
      <w:r w:rsidRPr="004632F5">
        <w:rPr>
          <w:rFonts w:eastAsia="TimesNewRoman"/>
        </w:rPr>
        <w:t>ś</w:t>
      </w:r>
      <w:r w:rsidRPr="004632F5">
        <w:t>rednio przed otwarciem ofert Zamawiaj</w:t>
      </w:r>
      <w:r w:rsidRPr="004632F5">
        <w:rPr>
          <w:rFonts w:eastAsia="TimesNewRoman"/>
        </w:rPr>
        <w:t>ą</w:t>
      </w:r>
      <w:r w:rsidRPr="004632F5">
        <w:t>cy podaje kwot</w:t>
      </w:r>
      <w:r w:rsidRPr="004632F5">
        <w:rPr>
          <w:rFonts w:eastAsia="TimesNewRoman"/>
        </w:rPr>
        <w:t>ę</w:t>
      </w:r>
      <w:r w:rsidRPr="004632F5">
        <w:t>, jak</w:t>
      </w:r>
      <w:r w:rsidRPr="004632F5">
        <w:rPr>
          <w:rFonts w:eastAsia="TimesNewRoman"/>
        </w:rPr>
        <w:t xml:space="preserve">ą </w:t>
      </w:r>
      <w:r w:rsidRPr="004632F5">
        <w:t>zamierza przeznaczy</w:t>
      </w:r>
      <w:r w:rsidRPr="004632F5">
        <w:rPr>
          <w:rFonts w:eastAsia="TimesNewRoman"/>
        </w:rPr>
        <w:t xml:space="preserve">ć </w:t>
      </w:r>
      <w:r w:rsidRPr="004632F5">
        <w:t>na sfinansowanie zamówienia.</w:t>
      </w:r>
    </w:p>
    <w:p w:rsidR="00EB7871" w:rsidRPr="004632F5" w:rsidRDefault="008D48A7" w:rsidP="001E2943">
      <w:pPr>
        <w:pStyle w:val="Nagwek2"/>
      </w:pPr>
      <w:r w:rsidRPr="004632F5">
        <w:t>Podczas otwarcia ofert podaje si</w:t>
      </w:r>
      <w:r w:rsidRPr="004632F5">
        <w:rPr>
          <w:rFonts w:eastAsia="TimesNewRoman"/>
        </w:rPr>
        <w:t xml:space="preserve">ę </w:t>
      </w:r>
      <w:r w:rsidR="005B4881" w:rsidRPr="004632F5">
        <w:t>nazwy (firmy) oraz adresy W</w:t>
      </w:r>
      <w:r w:rsidRPr="004632F5">
        <w:t>ykonawców, a tak</w:t>
      </w:r>
      <w:r w:rsidRPr="004632F5">
        <w:rPr>
          <w:rFonts w:eastAsia="TimesNewRoman"/>
        </w:rPr>
        <w:t>ż</w:t>
      </w:r>
      <w:r w:rsidRPr="004632F5">
        <w:t>e informacje dotycz</w:t>
      </w:r>
      <w:r w:rsidRPr="004632F5">
        <w:rPr>
          <w:rFonts w:eastAsia="TimesNewRoman"/>
        </w:rPr>
        <w:t>ą</w:t>
      </w:r>
      <w:r w:rsidRPr="004632F5">
        <w:t>ce ceny, terminu wykonania zamówienia, okresu gwarancji i warunków płatno</w:t>
      </w:r>
      <w:r w:rsidRPr="004632F5">
        <w:rPr>
          <w:rFonts w:eastAsia="TimesNewRoman"/>
        </w:rPr>
        <w:t>ś</w:t>
      </w:r>
      <w:r w:rsidRPr="004632F5">
        <w:t>ci zawartych w ofertach.</w:t>
      </w:r>
    </w:p>
    <w:p w:rsidR="00B51D96" w:rsidRPr="004632F5" w:rsidRDefault="008A3895" w:rsidP="001E2943">
      <w:pPr>
        <w:pStyle w:val="Nagwek2"/>
      </w:pPr>
      <w:r w:rsidRPr="004632F5">
        <w:t>Niezwłocznie po otwarciu ofert Z</w:t>
      </w:r>
      <w:r w:rsidR="00B51D96" w:rsidRPr="004632F5">
        <w:t>amawiający zamieści na stronie internetowej informacje dotyczące:</w:t>
      </w:r>
    </w:p>
    <w:p w:rsidR="00B51D96" w:rsidRPr="004632F5" w:rsidRDefault="00B51D96" w:rsidP="001E2943">
      <w:pPr>
        <w:pStyle w:val="Nagwek2"/>
        <w:numPr>
          <w:ilvl w:val="0"/>
          <w:numId w:val="16"/>
        </w:numPr>
      </w:pPr>
      <w:r w:rsidRPr="004632F5">
        <w:t>kwoty, jaką zamierza przeznaczyć na sfinansowanie zamówienia;</w:t>
      </w:r>
    </w:p>
    <w:p w:rsidR="00B51D96" w:rsidRPr="004632F5" w:rsidRDefault="00B51D96" w:rsidP="001E2943">
      <w:pPr>
        <w:pStyle w:val="Nagwek2"/>
        <w:numPr>
          <w:ilvl w:val="0"/>
          <w:numId w:val="16"/>
        </w:numPr>
      </w:pPr>
      <w:r w:rsidRPr="004632F5">
        <w:t>f</w:t>
      </w:r>
      <w:r w:rsidR="005B4881" w:rsidRPr="004632F5">
        <w:t>irm oraz adresów W</w:t>
      </w:r>
      <w:r w:rsidRPr="004632F5">
        <w:t>ykonawców, którzy złożyli oferty w terminie;</w:t>
      </w:r>
    </w:p>
    <w:p w:rsidR="00B51D96" w:rsidRPr="004632F5" w:rsidRDefault="00B51D96" w:rsidP="001E2943">
      <w:pPr>
        <w:pStyle w:val="Nagwek2"/>
        <w:numPr>
          <w:ilvl w:val="0"/>
          <w:numId w:val="16"/>
        </w:numPr>
      </w:pPr>
      <w:r w:rsidRPr="004632F5">
        <w:t>ceny, terminu wykonania zamówienia, okresu gwarancji i warunków płatności zawartych w ofertach.</w:t>
      </w:r>
    </w:p>
    <w:p w:rsidR="008D48A7" w:rsidRPr="004632F5" w:rsidRDefault="008D48A7" w:rsidP="00EE6B68">
      <w:pPr>
        <w:pStyle w:val="Nagwek1"/>
        <w:rPr>
          <w:rFonts w:ascii="Arial" w:hAnsi="Arial" w:cs="Arial"/>
        </w:rPr>
      </w:pPr>
      <w:bookmarkStart w:id="13" w:name="_Toc258314254"/>
      <w:r w:rsidRPr="004632F5">
        <w:rPr>
          <w:rFonts w:ascii="Arial" w:hAnsi="Arial" w:cs="Arial"/>
        </w:rPr>
        <w:t>Opis sposobu obliczenia ceny</w:t>
      </w:r>
      <w:bookmarkEnd w:id="13"/>
    </w:p>
    <w:p w:rsidR="00BE7193" w:rsidRPr="00B931CA" w:rsidRDefault="00BE7193" w:rsidP="00BE7193">
      <w:pPr>
        <w:pStyle w:val="Nagwek2"/>
      </w:pPr>
      <w:bookmarkStart w:id="14" w:name="_Toc258314255"/>
      <w:r>
        <w:t xml:space="preserve">Formą rozliczenia wynagrodzenia będzie rozliczenie kosztorysowe. Podana w ofercie cena brutto (wpisana do formularza ofertowego –Załącznik nr </w:t>
      </w:r>
      <w:r w:rsidRPr="007E3386">
        <w:t>2</w:t>
      </w:r>
      <w:r>
        <w:t xml:space="preserve"> do SIWZ) musi wynikać bezpośrednio z kosztorysu ofertowego. </w:t>
      </w:r>
      <w:r w:rsidRPr="007E3386">
        <w:t xml:space="preserve">Ponadto </w:t>
      </w:r>
      <w:r w:rsidRPr="007E3386">
        <w:rPr>
          <w:b/>
        </w:rPr>
        <w:t>cena oferty musi zawierać</w:t>
      </w:r>
      <w:r w:rsidRPr="007E3386">
        <w:t xml:space="preserve"> </w:t>
      </w:r>
      <w:r w:rsidRPr="007E3386">
        <w:rPr>
          <w:b/>
        </w:rPr>
        <w:t>również</w:t>
      </w:r>
      <w:r w:rsidRPr="007E3386">
        <w:t xml:space="preserve"> </w:t>
      </w:r>
      <w:r>
        <w:rPr>
          <w:b/>
        </w:rPr>
        <w:t>w</w:t>
      </w:r>
      <w:r w:rsidRPr="007E3386">
        <w:rPr>
          <w:b/>
        </w:rPr>
        <w:t>szelkie koszty dodatkowe</w:t>
      </w:r>
      <w:r w:rsidRPr="007E3386">
        <w:t xml:space="preserve">, jeśli występują, to jest np. koszty prac przygotowawczych i porządkowych, koszty ubezpieczenia, dojazdu, </w:t>
      </w:r>
      <w:r w:rsidRPr="00B931CA">
        <w:t>opracowania dokumentacji powykonawczej</w:t>
      </w:r>
      <w:r w:rsidR="00B931CA" w:rsidRPr="00B931CA">
        <w:t xml:space="preserve">, </w:t>
      </w:r>
      <w:r w:rsidRPr="00B931CA">
        <w:t xml:space="preserve">pozostałe koszty związane z odbiorami wykonanych robót oraz przeprowadzeniem prób i badań </w:t>
      </w:r>
      <w:r w:rsidRPr="00B931CA">
        <w:lastRenderedPageBreak/>
        <w:t xml:space="preserve">technicznych, koszty utrzymania zaplecza budowy oraz wszelkie inne koszty bezpośrednie i pośrednie związane z realizacją niniejszego zamówienia. </w:t>
      </w:r>
    </w:p>
    <w:p w:rsidR="00BE7193" w:rsidRDefault="00BE7193" w:rsidP="00BE7193">
      <w:pPr>
        <w:pStyle w:val="Nagwek2"/>
      </w:pPr>
      <w:r>
        <w:t xml:space="preserve">Cenę należy obliczyć </w:t>
      </w:r>
      <w:r>
        <w:rPr>
          <w:b/>
        </w:rPr>
        <w:t xml:space="preserve">metodą kalkulacji szczegółowej </w:t>
      </w:r>
      <w:r>
        <w:t xml:space="preserve">zgodnie z rozporządzeniem Ministra Rozwoju Regionalnego i Budownictwa z dnia 13 lipca 2001 r. </w:t>
      </w:r>
      <w:proofErr w:type="spellStart"/>
      <w:r>
        <w:t>ws</w:t>
      </w:r>
      <w:proofErr w:type="spellEnd"/>
      <w:r>
        <w:t xml:space="preserve">. metod kosztorysowania obiektów i robót budowlanych (Dz. U. Nr 80, poz. 867). Kosztorys ofertowy powinien zawierać: stawkę robocizny, narzuty (ko, zysk), podstawy nakładów, ilości i ceny jednostkowe robót oraz wykaz wszystkich materiałów i urządzeń, z podaniem dokładnych ich nazw handlowych, ilości i cen jednostkowych. Powyższe stawki podane przez Wykonawcę nie ulegną zmianie w ciągu realizacji zamówienia. </w:t>
      </w:r>
      <w:r>
        <w:rPr>
          <w:b/>
        </w:rPr>
        <w:t xml:space="preserve">Do oferty należy złożyć wydruk kosztorysu w wersji uproszczonej. </w:t>
      </w:r>
    </w:p>
    <w:p w:rsidR="00BE7193" w:rsidRDefault="00BE7193" w:rsidP="00BE7193">
      <w:pPr>
        <w:pStyle w:val="Nagwek2"/>
      </w:pPr>
      <w:r>
        <w:t xml:space="preserve">Cena powinna być ustalona w oparciu o załączone do SIWZ: przedmiar robót, </w:t>
      </w:r>
      <w:r w:rsidR="00A00DD9">
        <w:t xml:space="preserve">rysunki </w:t>
      </w:r>
      <w:r>
        <w:t xml:space="preserve">oraz Specyfikacje Techniczne Wykonania i Odbioru Robót Budowlanych i powinna obejmować wszystkie pozycje przedmiaru robót. </w:t>
      </w:r>
    </w:p>
    <w:p w:rsidR="00BE7193" w:rsidRPr="007E3386" w:rsidRDefault="00BE7193" w:rsidP="00BE7193">
      <w:pPr>
        <w:pStyle w:val="Nagwek2"/>
      </w:pPr>
      <w:r>
        <w:t>Ceny jednostkowe poszczególnych robót muszą zawierać wszelkie koszty związane z realizacją zadania wynikające wprost z przedmiaru robót jak również wszelkie koszty dodatkowe, o których mowa w pkt. 17.1</w:t>
      </w:r>
    </w:p>
    <w:p w:rsidR="00BE7193" w:rsidRDefault="00BE7193" w:rsidP="00BE7193">
      <w:pPr>
        <w:pStyle w:val="Nagwek2"/>
      </w:pPr>
      <w:r>
        <w:t xml:space="preserve">Cena brutto winna zawierać podatek VAT naliczony zgodnie z obowiązującymi przepisami. </w:t>
      </w:r>
    </w:p>
    <w:p w:rsidR="00BE7193" w:rsidRDefault="00BE7193" w:rsidP="00BE7193">
      <w:pPr>
        <w:pStyle w:val="Nagwek2"/>
      </w:pPr>
      <w:r>
        <w:t xml:space="preserve">Cenę oferty należy określać z dokładnością do dwóch miejsc po przecinku, stosownie do przepisu § 9 ust.6 z Rozporządzenia Ministra Finansów z dnia 25 maja 2005 r. w sprawie zwrotu podatku niektórym podatnikom(…), Dz.U. Nr 95, poz. 798. Cenę oferty zaokrągla się do pełnych groszy, przy czym końcówki poniżej 0,5 gr pomija się, a końcówki 0,5 grosza i wyższe zaokrągla się do 1 grosza. </w:t>
      </w:r>
    </w:p>
    <w:p w:rsidR="00BE7193" w:rsidRDefault="00BE7193" w:rsidP="00BE7193">
      <w:pPr>
        <w:pStyle w:val="Nagwek2"/>
      </w:pPr>
      <w:r>
        <w:t xml:space="preserve">W kosztorysie ofertowym należy zachować kolejność pozycji według przedmiaru robót. </w:t>
      </w:r>
    </w:p>
    <w:p w:rsidR="00BE7193" w:rsidRDefault="00BE7193" w:rsidP="00BE7193">
      <w:pPr>
        <w:pStyle w:val="Nagwek2"/>
      </w:pPr>
      <w:r>
        <w:t xml:space="preserve">Jeżeli Wykonawca nie wyceni wszystkich pozycji przedmiaru, Zamawiający uzna, że oferta nie zawiera pełnego zakresu zamówienia, jest niezgodna z SIWZ i podlega odrzuceniu. </w:t>
      </w:r>
    </w:p>
    <w:p w:rsidR="00BE7193" w:rsidRDefault="00BE7193" w:rsidP="00BE7193">
      <w:pPr>
        <w:pStyle w:val="Nagwek2"/>
      </w:pPr>
      <w:r>
        <w:t xml:space="preserve">Dopuszcza się zmiany katalogowe przedstawionych podstaw wycen, pod warunkiem że będą dotyczyły i odpowiadały temu samemu rodzajowi robót opisanych w danych pozycjach przedmiarowych. </w:t>
      </w:r>
    </w:p>
    <w:p w:rsidR="00BE7193" w:rsidRDefault="00BE7193" w:rsidP="00BE7193">
      <w:pPr>
        <w:pStyle w:val="Nagwek2"/>
      </w:pPr>
      <w:r>
        <w:t xml:space="preserve">Wykonawca nie może samodzielnie wprowadzać żadnych zmian do zakresu robót i obmiarów, za wyjątkiem sytuacji, o której mowa w pkt.17.12. </w:t>
      </w:r>
    </w:p>
    <w:p w:rsidR="00BE7193" w:rsidRDefault="00BE7193" w:rsidP="00BE7193">
      <w:pPr>
        <w:pStyle w:val="Nagwek2"/>
      </w:pPr>
      <w:r>
        <w:t xml:space="preserve">Wszystkie błędy ujawnione w przedmiarach Wykonawca winien zgłosić przed terminem składania ofert. </w:t>
      </w:r>
    </w:p>
    <w:p w:rsidR="00BE7193" w:rsidRDefault="00BE7193" w:rsidP="00BE7193">
      <w:pPr>
        <w:pStyle w:val="Nagwek2"/>
      </w:pPr>
      <w:r>
        <w:t xml:space="preserve">Kosztorysy ofertowe winny uwzględniać wszystkie wyjaśnienia Zamawiającego udzielone Wykonawcom w związku z ich zapytaniami, wszystkie błędy ujawnione w przedmiarach Wykonawca winien zgłosić przed terminem składania ofert. </w:t>
      </w:r>
    </w:p>
    <w:p w:rsidR="00BE7193" w:rsidRDefault="00BE7193" w:rsidP="00BE7193">
      <w:pPr>
        <w:pStyle w:val="Nagwek2"/>
      </w:pPr>
      <w:r>
        <w:t xml:space="preserve">Jeżeli Wykonawca nie uwzględni w ofercie wyjaśnień Zamawiającego udzielonych Wykonawcom w związku z ich zapytaniami, Zamawiający uzna, że oferta nie zawiera pełnego zakresu zamówienia, jest niezgodna z SIWZ i podlega odrzuceniu. </w:t>
      </w:r>
    </w:p>
    <w:p w:rsidR="00BE7193" w:rsidRDefault="00BE7193" w:rsidP="00BE7193">
      <w:pPr>
        <w:pStyle w:val="Nagwek2"/>
      </w:pPr>
      <w:r>
        <w:lastRenderedPageBreak/>
        <w:t xml:space="preserve">Kosztorys ofertowy stanowi podstawę do: ewentualnego obniżenia wynagrodzenia określonego w ofercie w przypadku rezygnacji przez Zamawiającego z części robót, wyceny ewentualnych robót dodatkowych, zmiany wysokości wynagrodzenia w przypadkach określonych w umowie. </w:t>
      </w:r>
    </w:p>
    <w:p w:rsidR="00BE7193" w:rsidRDefault="00BE7193" w:rsidP="00BE7193">
      <w:pPr>
        <w:pStyle w:val="Nagwek2"/>
      </w:pPr>
      <w:r>
        <w:t>Sposób zapłaty i rozliczenia za realizację zamówienia, określone zostały w projekcie umowy stanowiący załącznik nr 8 do SIWZ.</w:t>
      </w:r>
    </w:p>
    <w:p w:rsidR="00BE7193" w:rsidRDefault="00BE7193" w:rsidP="00BE7193">
      <w:pPr>
        <w:pStyle w:val="Nagwek2"/>
      </w:pPr>
      <w:r>
        <w:t xml:space="preserve">Zamawiający nie przewiduje udzielenia zaliczek na poczet wykonania zamówienia. </w:t>
      </w:r>
    </w:p>
    <w:p w:rsidR="00BE7193" w:rsidRDefault="00BE7193" w:rsidP="00BE7193">
      <w:pPr>
        <w:pStyle w:val="Nagwek2"/>
      </w:pPr>
      <w:r>
        <w:t xml:space="preserve">Rozliczenia między Zamawiającym a Wykonawcą będą prowadzone w PLN. </w:t>
      </w:r>
    </w:p>
    <w:p w:rsidR="00BE7193" w:rsidRDefault="00BE7193" w:rsidP="00BE7193">
      <w:pPr>
        <w:pStyle w:val="Nagwek2"/>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D48A7" w:rsidRPr="004632F5" w:rsidRDefault="008D48A7" w:rsidP="00EE6B68">
      <w:pPr>
        <w:pStyle w:val="Nagwek1"/>
        <w:rPr>
          <w:rFonts w:ascii="Arial" w:hAnsi="Arial" w:cs="Arial"/>
        </w:rPr>
      </w:pPr>
      <w:r w:rsidRPr="004632F5">
        <w:rPr>
          <w:rFonts w:ascii="Arial" w:hAnsi="Arial" w:cs="Arial"/>
        </w:rPr>
        <w:t>Opis kryteriów, którymi zamawiaj</w:t>
      </w:r>
      <w:r w:rsidRPr="004632F5">
        <w:rPr>
          <w:rFonts w:ascii="Arial" w:eastAsia="TimesNewRoman" w:hAnsi="Arial" w:cs="Arial"/>
        </w:rPr>
        <w:t>ą</w:t>
      </w:r>
      <w:r w:rsidRPr="004632F5">
        <w:rPr>
          <w:rFonts w:ascii="Arial" w:hAnsi="Arial" w:cs="Arial"/>
        </w:rPr>
        <w:t>cy b</w:t>
      </w:r>
      <w:r w:rsidRPr="004632F5">
        <w:rPr>
          <w:rFonts w:ascii="Arial" w:eastAsia="TimesNewRoman" w:hAnsi="Arial" w:cs="Arial"/>
        </w:rPr>
        <w:t>ę</w:t>
      </w:r>
      <w:r w:rsidRPr="004632F5">
        <w:rPr>
          <w:rFonts w:ascii="Arial" w:hAnsi="Arial" w:cs="Arial"/>
        </w:rPr>
        <w:t>dzie si</w:t>
      </w:r>
      <w:r w:rsidRPr="004632F5">
        <w:rPr>
          <w:rFonts w:ascii="Arial" w:eastAsia="TimesNewRoman" w:hAnsi="Arial" w:cs="Arial"/>
        </w:rPr>
        <w:t xml:space="preserve">ę </w:t>
      </w:r>
      <w:r w:rsidRPr="004632F5">
        <w:rPr>
          <w:rFonts w:ascii="Arial" w:hAnsi="Arial" w:cs="Arial"/>
        </w:rPr>
        <w:t>kierował przy wyborze oferty, wraz z podaniem znaczenia tych kryteriów i sposobu oceny ofert</w:t>
      </w:r>
      <w:bookmarkEnd w:id="14"/>
    </w:p>
    <w:p w:rsidR="008D48A7" w:rsidRPr="004632F5" w:rsidRDefault="008D48A7" w:rsidP="001E2943">
      <w:pPr>
        <w:pStyle w:val="Nagwek2"/>
      </w:pPr>
      <w:r w:rsidRPr="004632F5">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4632F5" w:rsidTr="006672A6">
        <w:tc>
          <w:tcPr>
            <w:tcW w:w="900" w:type="dxa"/>
          </w:tcPr>
          <w:p w:rsidR="008D48A7" w:rsidRPr="004632F5" w:rsidRDefault="008D48A7" w:rsidP="006672A6">
            <w:pPr>
              <w:spacing w:before="60" w:after="120"/>
              <w:jc w:val="both"/>
              <w:rPr>
                <w:rFonts w:ascii="Arial" w:hAnsi="Arial" w:cs="Arial"/>
                <w:b/>
                <w:sz w:val="20"/>
                <w:szCs w:val="20"/>
              </w:rPr>
            </w:pPr>
            <w:r w:rsidRPr="004632F5">
              <w:rPr>
                <w:rFonts w:ascii="Arial" w:hAnsi="Arial" w:cs="Arial"/>
                <w:b/>
                <w:sz w:val="20"/>
                <w:szCs w:val="20"/>
              </w:rPr>
              <w:t>Nr</w:t>
            </w:r>
          </w:p>
        </w:tc>
        <w:tc>
          <w:tcPr>
            <w:tcW w:w="4278" w:type="dxa"/>
          </w:tcPr>
          <w:p w:rsidR="008D48A7" w:rsidRPr="004632F5" w:rsidRDefault="008D48A7" w:rsidP="006672A6">
            <w:pPr>
              <w:spacing w:before="60" w:after="120"/>
              <w:jc w:val="both"/>
              <w:rPr>
                <w:rFonts w:ascii="Arial" w:hAnsi="Arial" w:cs="Arial"/>
                <w:b/>
                <w:sz w:val="20"/>
                <w:szCs w:val="20"/>
              </w:rPr>
            </w:pPr>
            <w:r w:rsidRPr="004632F5">
              <w:rPr>
                <w:rFonts w:ascii="Arial" w:hAnsi="Arial" w:cs="Arial"/>
                <w:b/>
                <w:sz w:val="20"/>
                <w:szCs w:val="20"/>
              </w:rPr>
              <w:t xml:space="preserve">Nazwa kryterium </w:t>
            </w:r>
          </w:p>
        </w:tc>
        <w:tc>
          <w:tcPr>
            <w:tcW w:w="1842" w:type="dxa"/>
          </w:tcPr>
          <w:p w:rsidR="008D48A7" w:rsidRPr="004632F5" w:rsidRDefault="008D48A7" w:rsidP="006672A6">
            <w:pPr>
              <w:spacing w:before="60" w:after="120"/>
              <w:jc w:val="both"/>
              <w:rPr>
                <w:rFonts w:ascii="Arial" w:hAnsi="Arial" w:cs="Arial"/>
                <w:b/>
                <w:sz w:val="20"/>
                <w:szCs w:val="20"/>
              </w:rPr>
            </w:pPr>
            <w:r w:rsidRPr="004632F5">
              <w:rPr>
                <w:rFonts w:ascii="Arial" w:hAnsi="Arial" w:cs="Arial"/>
                <w:b/>
                <w:sz w:val="20"/>
                <w:szCs w:val="20"/>
              </w:rPr>
              <w:t>Waga</w:t>
            </w:r>
          </w:p>
        </w:tc>
      </w:tr>
      <w:tr w:rsidR="00CD78CF" w:rsidRPr="004632F5" w:rsidTr="00A62E58">
        <w:tc>
          <w:tcPr>
            <w:tcW w:w="900" w:type="dxa"/>
          </w:tcPr>
          <w:p w:rsidR="00CD78CF" w:rsidRPr="004632F5" w:rsidRDefault="00CD78CF" w:rsidP="00A62E58">
            <w:pPr>
              <w:spacing w:before="60" w:after="120"/>
              <w:jc w:val="both"/>
              <w:rPr>
                <w:rFonts w:ascii="Arial" w:hAnsi="Arial" w:cs="Arial"/>
              </w:rPr>
            </w:pPr>
            <w:r w:rsidRPr="004632F5">
              <w:rPr>
                <w:rFonts w:ascii="Arial" w:hAnsi="Arial" w:cs="Arial"/>
              </w:rPr>
              <w:t>1</w:t>
            </w:r>
          </w:p>
        </w:tc>
        <w:tc>
          <w:tcPr>
            <w:tcW w:w="4278" w:type="dxa"/>
          </w:tcPr>
          <w:p w:rsidR="00CD78CF" w:rsidRPr="004632F5" w:rsidRDefault="00CD78CF" w:rsidP="00A62E58">
            <w:pPr>
              <w:spacing w:before="60" w:after="120"/>
              <w:jc w:val="both"/>
              <w:rPr>
                <w:rFonts w:ascii="Arial" w:hAnsi="Arial" w:cs="Arial"/>
              </w:rPr>
            </w:pPr>
            <w:r w:rsidRPr="004632F5">
              <w:rPr>
                <w:rFonts w:ascii="Arial" w:hAnsi="Arial" w:cs="Arial"/>
              </w:rPr>
              <w:t>Cena</w:t>
            </w:r>
          </w:p>
        </w:tc>
        <w:tc>
          <w:tcPr>
            <w:tcW w:w="1842" w:type="dxa"/>
          </w:tcPr>
          <w:p w:rsidR="00CD78CF" w:rsidRPr="004632F5" w:rsidRDefault="00CD78CF" w:rsidP="00A62E58">
            <w:pPr>
              <w:spacing w:before="60" w:after="120"/>
              <w:jc w:val="both"/>
              <w:rPr>
                <w:rFonts w:ascii="Arial" w:hAnsi="Arial" w:cs="Arial"/>
              </w:rPr>
            </w:pPr>
            <w:r w:rsidRPr="004632F5">
              <w:rPr>
                <w:rFonts w:ascii="Arial" w:hAnsi="Arial" w:cs="Arial"/>
              </w:rPr>
              <w:t>60 %</w:t>
            </w:r>
          </w:p>
        </w:tc>
      </w:tr>
      <w:tr w:rsidR="00CD78CF" w:rsidRPr="004632F5" w:rsidTr="00A62E58">
        <w:tc>
          <w:tcPr>
            <w:tcW w:w="900" w:type="dxa"/>
          </w:tcPr>
          <w:p w:rsidR="00CD78CF" w:rsidRPr="004632F5" w:rsidRDefault="00CD78CF" w:rsidP="00A62E58">
            <w:pPr>
              <w:spacing w:before="60" w:after="120"/>
              <w:jc w:val="both"/>
              <w:rPr>
                <w:rFonts w:ascii="Arial" w:hAnsi="Arial" w:cs="Arial"/>
              </w:rPr>
            </w:pPr>
            <w:r w:rsidRPr="004632F5">
              <w:rPr>
                <w:rFonts w:ascii="Arial" w:hAnsi="Arial" w:cs="Arial"/>
              </w:rPr>
              <w:t>2</w:t>
            </w:r>
          </w:p>
        </w:tc>
        <w:tc>
          <w:tcPr>
            <w:tcW w:w="4278" w:type="dxa"/>
          </w:tcPr>
          <w:p w:rsidR="00CD78CF" w:rsidRPr="004632F5" w:rsidRDefault="00CD78CF" w:rsidP="00A62E58">
            <w:pPr>
              <w:spacing w:before="60" w:after="120"/>
              <w:jc w:val="both"/>
              <w:rPr>
                <w:rFonts w:ascii="Arial" w:hAnsi="Arial" w:cs="Arial"/>
              </w:rPr>
            </w:pPr>
            <w:r w:rsidRPr="004632F5">
              <w:rPr>
                <w:rFonts w:ascii="Arial" w:hAnsi="Arial" w:cs="Arial"/>
              </w:rPr>
              <w:t>O</w:t>
            </w:r>
            <w:r w:rsidR="00C80B8D">
              <w:rPr>
                <w:rFonts w:ascii="Arial" w:hAnsi="Arial" w:cs="Arial"/>
              </w:rPr>
              <w:t>k</w:t>
            </w:r>
            <w:r w:rsidRPr="004632F5">
              <w:rPr>
                <w:rFonts w:ascii="Arial" w:hAnsi="Arial" w:cs="Arial"/>
              </w:rPr>
              <w:t>res rękojmi</w:t>
            </w:r>
          </w:p>
        </w:tc>
        <w:tc>
          <w:tcPr>
            <w:tcW w:w="1842" w:type="dxa"/>
          </w:tcPr>
          <w:p w:rsidR="00CD78CF" w:rsidRPr="004632F5" w:rsidRDefault="00CD78CF" w:rsidP="00A62E58">
            <w:pPr>
              <w:spacing w:before="60" w:after="120"/>
              <w:jc w:val="both"/>
              <w:rPr>
                <w:rFonts w:ascii="Arial" w:hAnsi="Arial" w:cs="Arial"/>
              </w:rPr>
            </w:pPr>
            <w:r w:rsidRPr="004632F5">
              <w:rPr>
                <w:rFonts w:ascii="Arial" w:hAnsi="Arial" w:cs="Arial"/>
              </w:rPr>
              <w:t>20 %</w:t>
            </w:r>
          </w:p>
        </w:tc>
      </w:tr>
      <w:tr w:rsidR="00CD78CF" w:rsidRPr="004632F5" w:rsidTr="00A62E58">
        <w:tc>
          <w:tcPr>
            <w:tcW w:w="900" w:type="dxa"/>
          </w:tcPr>
          <w:p w:rsidR="00CD78CF" w:rsidRPr="004632F5" w:rsidRDefault="00CD78CF" w:rsidP="00A62E58">
            <w:pPr>
              <w:spacing w:before="60" w:after="120"/>
              <w:jc w:val="both"/>
              <w:rPr>
                <w:rFonts w:ascii="Arial" w:hAnsi="Arial" w:cs="Arial"/>
              </w:rPr>
            </w:pPr>
            <w:r w:rsidRPr="004632F5">
              <w:rPr>
                <w:rFonts w:ascii="Arial" w:hAnsi="Arial" w:cs="Arial"/>
              </w:rPr>
              <w:t>3</w:t>
            </w:r>
          </w:p>
        </w:tc>
        <w:tc>
          <w:tcPr>
            <w:tcW w:w="4278" w:type="dxa"/>
          </w:tcPr>
          <w:p w:rsidR="00CD78CF" w:rsidRPr="004632F5" w:rsidRDefault="00CD78CF" w:rsidP="00A62E58">
            <w:pPr>
              <w:spacing w:before="60" w:after="120"/>
              <w:jc w:val="both"/>
              <w:rPr>
                <w:rFonts w:ascii="Arial" w:hAnsi="Arial" w:cs="Arial"/>
              </w:rPr>
            </w:pPr>
            <w:r w:rsidRPr="004632F5">
              <w:rPr>
                <w:rFonts w:ascii="Arial" w:hAnsi="Arial" w:cs="Arial"/>
              </w:rPr>
              <w:t>Gwarancja i serwisowanie urządzeń</w:t>
            </w:r>
          </w:p>
        </w:tc>
        <w:tc>
          <w:tcPr>
            <w:tcW w:w="1842" w:type="dxa"/>
          </w:tcPr>
          <w:p w:rsidR="00CD78CF" w:rsidRPr="004632F5" w:rsidRDefault="00CD78CF" w:rsidP="00A62E58">
            <w:pPr>
              <w:spacing w:before="60" w:after="120"/>
              <w:jc w:val="both"/>
              <w:rPr>
                <w:rFonts w:ascii="Arial" w:hAnsi="Arial" w:cs="Arial"/>
              </w:rPr>
            </w:pPr>
            <w:r w:rsidRPr="004632F5">
              <w:rPr>
                <w:rFonts w:ascii="Arial" w:hAnsi="Arial" w:cs="Arial"/>
              </w:rPr>
              <w:t>20 %</w:t>
            </w:r>
          </w:p>
        </w:tc>
      </w:tr>
    </w:tbl>
    <w:p w:rsidR="008D48A7" w:rsidRPr="004632F5" w:rsidRDefault="008D48A7" w:rsidP="001E2943">
      <w:pPr>
        <w:pStyle w:val="Nagwek2"/>
      </w:pPr>
      <w:r w:rsidRPr="004632F5">
        <w:t xml:space="preserve">Punkty przyznawane za podane w </w:t>
      </w:r>
      <w:r w:rsidRPr="00222103">
        <w:t xml:space="preserve">pkt </w:t>
      </w:r>
      <w:r w:rsidR="00B51D96" w:rsidRPr="00222103">
        <w:t>18</w:t>
      </w:r>
      <w:r w:rsidRPr="00222103">
        <w:t>.1</w:t>
      </w:r>
      <w:r w:rsidRPr="004632F5">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4632F5" w:rsidTr="006672A6">
        <w:tc>
          <w:tcPr>
            <w:tcW w:w="2237" w:type="dxa"/>
          </w:tcPr>
          <w:p w:rsidR="008D48A7" w:rsidRPr="004632F5" w:rsidRDefault="008D48A7" w:rsidP="006672A6">
            <w:pPr>
              <w:spacing w:before="60" w:after="120"/>
              <w:jc w:val="both"/>
              <w:rPr>
                <w:rFonts w:ascii="Arial" w:hAnsi="Arial" w:cs="Arial"/>
                <w:b/>
                <w:sz w:val="20"/>
                <w:szCs w:val="20"/>
              </w:rPr>
            </w:pPr>
            <w:r w:rsidRPr="004632F5">
              <w:rPr>
                <w:rFonts w:ascii="Arial" w:hAnsi="Arial" w:cs="Arial"/>
                <w:b/>
                <w:sz w:val="20"/>
                <w:szCs w:val="20"/>
              </w:rPr>
              <w:t>Nr kryterium</w:t>
            </w:r>
          </w:p>
        </w:tc>
        <w:tc>
          <w:tcPr>
            <w:tcW w:w="4783" w:type="dxa"/>
          </w:tcPr>
          <w:p w:rsidR="008D48A7" w:rsidRPr="004632F5" w:rsidRDefault="008D48A7" w:rsidP="006672A6">
            <w:pPr>
              <w:spacing w:before="60" w:after="120"/>
              <w:jc w:val="both"/>
              <w:rPr>
                <w:rFonts w:ascii="Arial" w:hAnsi="Arial" w:cs="Arial"/>
                <w:b/>
                <w:sz w:val="20"/>
                <w:szCs w:val="20"/>
              </w:rPr>
            </w:pPr>
            <w:r w:rsidRPr="004632F5">
              <w:rPr>
                <w:rFonts w:ascii="Arial" w:hAnsi="Arial" w:cs="Arial"/>
                <w:b/>
                <w:sz w:val="20"/>
                <w:szCs w:val="20"/>
              </w:rPr>
              <w:t>Wzór</w:t>
            </w:r>
          </w:p>
        </w:tc>
      </w:tr>
      <w:tr w:rsidR="00CD78CF" w:rsidRPr="004632F5" w:rsidTr="00A62E58">
        <w:tc>
          <w:tcPr>
            <w:tcW w:w="2237" w:type="dxa"/>
          </w:tcPr>
          <w:p w:rsidR="00CD78CF" w:rsidRPr="004632F5" w:rsidRDefault="00CD78CF" w:rsidP="00A62E58">
            <w:pPr>
              <w:spacing w:before="60" w:after="120"/>
              <w:jc w:val="both"/>
              <w:rPr>
                <w:rFonts w:ascii="Arial" w:hAnsi="Arial" w:cs="Arial"/>
                <w:b/>
              </w:rPr>
            </w:pPr>
            <w:r w:rsidRPr="004632F5">
              <w:rPr>
                <w:rFonts w:ascii="Arial" w:hAnsi="Arial" w:cs="Arial"/>
              </w:rPr>
              <w:t>1</w:t>
            </w:r>
          </w:p>
        </w:tc>
        <w:tc>
          <w:tcPr>
            <w:tcW w:w="4783" w:type="dxa"/>
          </w:tcPr>
          <w:p w:rsidR="00CD78CF" w:rsidRPr="004632F5" w:rsidRDefault="00CD78CF" w:rsidP="00A62E58">
            <w:pPr>
              <w:pStyle w:val="Tekstpodstawowy"/>
              <w:spacing w:before="60"/>
              <w:rPr>
                <w:rFonts w:ascii="Arial" w:hAnsi="Arial" w:cs="Arial"/>
              </w:rPr>
            </w:pPr>
            <w:r w:rsidRPr="004632F5">
              <w:rPr>
                <w:rFonts w:ascii="Arial" w:hAnsi="Arial" w:cs="Arial"/>
              </w:rPr>
              <w:t>Cena</w:t>
            </w:r>
          </w:p>
          <w:p w:rsidR="00CD78CF" w:rsidRPr="004632F5" w:rsidRDefault="00CD78CF" w:rsidP="00A62E58">
            <w:pPr>
              <w:spacing w:before="60" w:after="120"/>
              <w:jc w:val="both"/>
              <w:rPr>
                <w:rFonts w:ascii="Arial" w:hAnsi="Arial" w:cs="Arial"/>
              </w:rPr>
            </w:pPr>
            <w:r w:rsidRPr="004632F5">
              <w:rPr>
                <w:rFonts w:ascii="Arial" w:hAnsi="Arial" w:cs="Arial"/>
              </w:rPr>
              <w:t xml:space="preserve">Liczba punktów = ( </w:t>
            </w:r>
            <w:proofErr w:type="spellStart"/>
            <w:r w:rsidRPr="004632F5">
              <w:rPr>
                <w:rFonts w:ascii="Arial" w:hAnsi="Arial" w:cs="Arial"/>
              </w:rPr>
              <w:t>Cmin</w:t>
            </w:r>
            <w:proofErr w:type="spellEnd"/>
            <w:r w:rsidRPr="004632F5">
              <w:rPr>
                <w:rFonts w:ascii="Arial" w:hAnsi="Arial" w:cs="Arial"/>
              </w:rPr>
              <w:t>/</w:t>
            </w:r>
            <w:proofErr w:type="spellStart"/>
            <w:r w:rsidRPr="004632F5">
              <w:rPr>
                <w:rFonts w:ascii="Arial" w:hAnsi="Arial" w:cs="Arial"/>
              </w:rPr>
              <w:t>Cof</w:t>
            </w:r>
            <w:proofErr w:type="spellEnd"/>
            <w:r w:rsidRPr="004632F5">
              <w:rPr>
                <w:rFonts w:ascii="Arial" w:hAnsi="Arial" w:cs="Arial"/>
              </w:rPr>
              <w:t xml:space="preserve"> ) * 100 * waga</w:t>
            </w:r>
          </w:p>
          <w:p w:rsidR="00CD78CF" w:rsidRPr="004632F5" w:rsidRDefault="00CD78CF" w:rsidP="00A62E58">
            <w:pPr>
              <w:spacing w:before="60" w:after="120"/>
              <w:jc w:val="both"/>
              <w:rPr>
                <w:rFonts w:ascii="Arial" w:hAnsi="Arial" w:cs="Arial"/>
              </w:rPr>
            </w:pPr>
            <w:r w:rsidRPr="004632F5">
              <w:rPr>
                <w:rFonts w:ascii="Arial" w:hAnsi="Arial" w:cs="Arial"/>
              </w:rPr>
              <w:t>gdzie:</w:t>
            </w:r>
          </w:p>
          <w:p w:rsidR="00CD78CF" w:rsidRPr="004632F5" w:rsidRDefault="00CD78CF" w:rsidP="00A62E58">
            <w:pPr>
              <w:spacing w:before="60" w:after="120"/>
              <w:jc w:val="both"/>
              <w:rPr>
                <w:rFonts w:ascii="Arial" w:hAnsi="Arial" w:cs="Arial"/>
              </w:rPr>
            </w:pPr>
            <w:r w:rsidRPr="004632F5">
              <w:rPr>
                <w:rFonts w:ascii="Arial" w:hAnsi="Arial" w:cs="Arial"/>
              </w:rPr>
              <w:t xml:space="preserve">- </w:t>
            </w:r>
            <w:proofErr w:type="spellStart"/>
            <w:r w:rsidRPr="004632F5">
              <w:rPr>
                <w:rFonts w:ascii="Arial" w:hAnsi="Arial" w:cs="Arial"/>
              </w:rPr>
              <w:t>Cmin</w:t>
            </w:r>
            <w:proofErr w:type="spellEnd"/>
            <w:r w:rsidRPr="004632F5">
              <w:rPr>
                <w:rFonts w:ascii="Arial" w:hAnsi="Arial" w:cs="Arial"/>
              </w:rPr>
              <w:t xml:space="preserve"> - najniższa cena spośród wszystkich ofert</w:t>
            </w:r>
          </w:p>
          <w:p w:rsidR="00CD78CF" w:rsidRPr="004632F5" w:rsidRDefault="00CD78CF" w:rsidP="00A62E58">
            <w:pPr>
              <w:spacing w:before="60" w:after="120"/>
              <w:jc w:val="both"/>
              <w:rPr>
                <w:rFonts w:ascii="Arial" w:hAnsi="Arial" w:cs="Arial"/>
                <w:b/>
              </w:rPr>
            </w:pPr>
            <w:r w:rsidRPr="004632F5">
              <w:rPr>
                <w:rFonts w:ascii="Arial" w:hAnsi="Arial" w:cs="Arial"/>
              </w:rPr>
              <w:t xml:space="preserve">- </w:t>
            </w:r>
            <w:proofErr w:type="spellStart"/>
            <w:r w:rsidRPr="004632F5">
              <w:rPr>
                <w:rFonts w:ascii="Arial" w:hAnsi="Arial" w:cs="Arial"/>
              </w:rPr>
              <w:t>Cof</w:t>
            </w:r>
            <w:proofErr w:type="spellEnd"/>
            <w:r w:rsidRPr="004632F5">
              <w:rPr>
                <w:rFonts w:ascii="Arial" w:hAnsi="Arial" w:cs="Arial"/>
              </w:rPr>
              <w:t xml:space="preserve"> -  cena podana w ofercie</w:t>
            </w:r>
          </w:p>
        </w:tc>
      </w:tr>
      <w:tr w:rsidR="00CD78CF" w:rsidRPr="004632F5" w:rsidTr="00A62E58">
        <w:tc>
          <w:tcPr>
            <w:tcW w:w="2237" w:type="dxa"/>
          </w:tcPr>
          <w:p w:rsidR="00CD78CF" w:rsidRPr="004632F5" w:rsidRDefault="00CD78CF" w:rsidP="00A62E58">
            <w:pPr>
              <w:spacing w:before="60" w:after="120"/>
              <w:jc w:val="both"/>
              <w:rPr>
                <w:rFonts w:ascii="Arial" w:hAnsi="Arial" w:cs="Arial"/>
                <w:b/>
              </w:rPr>
            </w:pPr>
            <w:r w:rsidRPr="004632F5">
              <w:rPr>
                <w:rFonts w:ascii="Arial" w:hAnsi="Arial" w:cs="Arial"/>
              </w:rPr>
              <w:t>2</w:t>
            </w:r>
          </w:p>
        </w:tc>
        <w:tc>
          <w:tcPr>
            <w:tcW w:w="4783" w:type="dxa"/>
          </w:tcPr>
          <w:p w:rsidR="00CD78CF" w:rsidRPr="004632F5" w:rsidRDefault="00CD78CF" w:rsidP="00A62E58">
            <w:pPr>
              <w:pStyle w:val="Tekstpodstawowy"/>
              <w:spacing w:before="60"/>
              <w:rPr>
                <w:rFonts w:ascii="Arial" w:hAnsi="Arial" w:cs="Arial"/>
              </w:rPr>
            </w:pPr>
            <w:r w:rsidRPr="004632F5">
              <w:rPr>
                <w:rFonts w:ascii="Arial" w:hAnsi="Arial" w:cs="Arial"/>
              </w:rPr>
              <w:t>O</w:t>
            </w:r>
            <w:r w:rsidR="00BD5EE1">
              <w:rPr>
                <w:rFonts w:ascii="Arial" w:hAnsi="Arial" w:cs="Arial"/>
              </w:rPr>
              <w:t>k</w:t>
            </w:r>
            <w:r w:rsidRPr="004632F5">
              <w:rPr>
                <w:rFonts w:ascii="Arial" w:hAnsi="Arial" w:cs="Arial"/>
              </w:rPr>
              <w:t>res rękojmi</w:t>
            </w:r>
          </w:p>
          <w:p w:rsidR="00BD5EE1" w:rsidRPr="00D65F19" w:rsidRDefault="00BD5EE1" w:rsidP="00BD5EE1">
            <w:pPr>
              <w:rPr>
                <w:rFonts w:ascii="Arial" w:hAnsi="Arial" w:cs="Arial"/>
                <w:lang w:eastAsia="ar-SA"/>
              </w:rPr>
            </w:pPr>
          </w:p>
          <w:p w:rsidR="008C6C1F" w:rsidRPr="006738B3" w:rsidRDefault="008C6C1F" w:rsidP="008C6C1F">
            <w:pPr>
              <w:jc w:val="both"/>
              <w:rPr>
                <w:rFonts w:ascii="Arial" w:hAnsi="Arial" w:cs="Arial"/>
              </w:rPr>
            </w:pPr>
            <w:r w:rsidRPr="006738B3">
              <w:rPr>
                <w:rFonts w:ascii="Arial" w:hAnsi="Arial" w:cs="Arial"/>
              </w:rPr>
              <w:t>Liczba punktów = ( R/</w:t>
            </w:r>
            <w:proofErr w:type="spellStart"/>
            <w:r w:rsidRPr="006738B3">
              <w:rPr>
                <w:rFonts w:ascii="Arial" w:hAnsi="Arial" w:cs="Arial"/>
              </w:rPr>
              <w:t>Rmax</w:t>
            </w:r>
            <w:proofErr w:type="spellEnd"/>
            <w:r w:rsidRPr="006738B3">
              <w:rPr>
                <w:rFonts w:ascii="Arial" w:hAnsi="Arial" w:cs="Arial"/>
              </w:rPr>
              <w:t xml:space="preserve"> ) * 100 * waga</w:t>
            </w:r>
          </w:p>
          <w:p w:rsidR="008C6C1F" w:rsidRPr="006738B3" w:rsidRDefault="008C6C1F" w:rsidP="008C6C1F">
            <w:pPr>
              <w:jc w:val="both"/>
              <w:rPr>
                <w:rFonts w:ascii="Arial" w:hAnsi="Arial" w:cs="Arial"/>
              </w:rPr>
            </w:pPr>
            <w:r w:rsidRPr="006738B3">
              <w:rPr>
                <w:rFonts w:ascii="Arial" w:hAnsi="Arial" w:cs="Arial"/>
              </w:rPr>
              <w:lastRenderedPageBreak/>
              <w:t>gdzie:</w:t>
            </w:r>
          </w:p>
          <w:p w:rsidR="008C6C1F" w:rsidRPr="006738B3" w:rsidRDefault="008C6C1F" w:rsidP="008C6C1F">
            <w:pPr>
              <w:jc w:val="both"/>
              <w:rPr>
                <w:rFonts w:ascii="Arial" w:hAnsi="Arial" w:cs="Arial"/>
              </w:rPr>
            </w:pPr>
            <w:r w:rsidRPr="006738B3">
              <w:rPr>
                <w:rFonts w:ascii="Arial" w:hAnsi="Arial" w:cs="Arial"/>
              </w:rPr>
              <w:t xml:space="preserve"> - R -</w:t>
            </w:r>
            <w:r>
              <w:rPr>
                <w:rFonts w:ascii="Arial" w:hAnsi="Arial" w:cs="Arial"/>
              </w:rPr>
              <w:t xml:space="preserve"> podany w ofercie badanej okres</w:t>
            </w:r>
            <w:r w:rsidRPr="006738B3">
              <w:rPr>
                <w:rFonts w:ascii="Arial" w:hAnsi="Arial" w:cs="Arial"/>
              </w:rPr>
              <w:t xml:space="preserve"> rękojmi</w:t>
            </w:r>
            <w:r>
              <w:rPr>
                <w:rFonts w:ascii="Arial" w:hAnsi="Arial" w:cs="Arial"/>
              </w:rPr>
              <w:t xml:space="preserve"> na roboty budowlane i instalacyjne </w:t>
            </w:r>
            <w:r w:rsidRPr="006738B3">
              <w:rPr>
                <w:rFonts w:ascii="Arial" w:hAnsi="Arial" w:cs="Arial"/>
              </w:rPr>
              <w:t xml:space="preserve"> podany w latach</w:t>
            </w:r>
          </w:p>
          <w:p w:rsidR="008C6C1F" w:rsidRPr="006738B3" w:rsidRDefault="008C6C1F" w:rsidP="008C6C1F">
            <w:pPr>
              <w:jc w:val="both"/>
              <w:rPr>
                <w:rFonts w:ascii="Arial" w:hAnsi="Arial" w:cs="Arial"/>
              </w:rPr>
            </w:pPr>
            <w:r w:rsidRPr="006738B3">
              <w:rPr>
                <w:rFonts w:ascii="Arial" w:hAnsi="Arial" w:cs="Arial"/>
              </w:rPr>
              <w:t xml:space="preserve"> - </w:t>
            </w:r>
            <w:proofErr w:type="spellStart"/>
            <w:r w:rsidRPr="006738B3">
              <w:rPr>
                <w:rFonts w:ascii="Arial" w:hAnsi="Arial" w:cs="Arial"/>
              </w:rPr>
              <w:t>Rmax</w:t>
            </w:r>
            <w:proofErr w:type="spellEnd"/>
            <w:r w:rsidRPr="006738B3">
              <w:rPr>
                <w:rFonts w:ascii="Arial" w:hAnsi="Arial" w:cs="Arial"/>
              </w:rPr>
              <w:t xml:space="preserve"> - najdłuższy spośród wszystkich ofert okres rękojmi</w:t>
            </w:r>
            <w:r>
              <w:rPr>
                <w:rFonts w:ascii="Arial" w:hAnsi="Arial" w:cs="Arial"/>
              </w:rPr>
              <w:t xml:space="preserve"> na roboty budowlane i instalacyjne </w:t>
            </w:r>
            <w:r w:rsidRPr="006738B3">
              <w:rPr>
                <w:rFonts w:ascii="Arial" w:hAnsi="Arial" w:cs="Arial"/>
              </w:rPr>
              <w:t xml:space="preserve"> podany w latach</w:t>
            </w:r>
          </w:p>
          <w:p w:rsidR="008C6C1F" w:rsidRPr="006738B3" w:rsidRDefault="008C6C1F" w:rsidP="008C6C1F">
            <w:pPr>
              <w:pStyle w:val="Nagwek2"/>
              <w:numPr>
                <w:ilvl w:val="0"/>
                <w:numId w:val="0"/>
              </w:numPr>
            </w:pPr>
          </w:p>
          <w:p w:rsidR="008C6C1F" w:rsidRPr="006738B3" w:rsidRDefault="008C6C1F" w:rsidP="008C6C1F">
            <w:pPr>
              <w:pStyle w:val="Nagwek2"/>
              <w:numPr>
                <w:ilvl w:val="0"/>
                <w:numId w:val="0"/>
              </w:numPr>
            </w:pPr>
            <w:r w:rsidRPr="006738B3">
              <w:t xml:space="preserve">Na formularzu oferty Wykonawca poda </w:t>
            </w:r>
            <w:r>
              <w:t xml:space="preserve">wyrażony </w:t>
            </w:r>
            <w:r w:rsidRPr="006738B3">
              <w:t xml:space="preserve">w </w:t>
            </w:r>
            <w:r>
              <w:t xml:space="preserve">latach </w:t>
            </w:r>
            <w:r w:rsidR="00367E4F">
              <w:t xml:space="preserve">oferowany okres rękojmi na roboty budowlane i instalacyjne. </w:t>
            </w:r>
            <w:r w:rsidR="00367E4F" w:rsidRPr="006738B3">
              <w:t xml:space="preserve"> </w:t>
            </w:r>
          </w:p>
          <w:p w:rsidR="008C6C1F" w:rsidRPr="001B33AC" w:rsidRDefault="008C6C1F" w:rsidP="008C6C1F">
            <w:pPr>
              <w:pStyle w:val="Nagwek2"/>
              <w:numPr>
                <w:ilvl w:val="0"/>
                <w:numId w:val="0"/>
              </w:numPr>
              <w:rPr>
                <w:b/>
              </w:rPr>
            </w:pPr>
            <w:r w:rsidRPr="001B33AC">
              <w:rPr>
                <w:b/>
              </w:rPr>
              <w:t>W przypadku zaoferowania okresu  rękojmi poniżej 5 lat, oferta Wykonawcy będzie odrzucona z powodu jej niezgodności z treścią SIWZ.</w:t>
            </w:r>
          </w:p>
          <w:p w:rsidR="008C6C1F" w:rsidRPr="006738B3" w:rsidRDefault="008C6C1F" w:rsidP="008C6C1F">
            <w:pPr>
              <w:jc w:val="both"/>
              <w:rPr>
                <w:rFonts w:ascii="Arial" w:hAnsi="Arial" w:cs="Arial"/>
                <w:b/>
              </w:rPr>
            </w:pPr>
            <w:r w:rsidRPr="006738B3">
              <w:rPr>
                <w:rFonts w:ascii="Arial" w:hAnsi="Arial" w:cs="Arial"/>
                <w:b/>
              </w:rPr>
              <w:t>W przypadku zaoferowania okre</w:t>
            </w:r>
            <w:r>
              <w:rPr>
                <w:rFonts w:ascii="Arial" w:hAnsi="Arial" w:cs="Arial"/>
                <w:b/>
              </w:rPr>
              <w:t>su rękojmi  powyżej 10 lat</w:t>
            </w:r>
            <w:r w:rsidRPr="006738B3">
              <w:rPr>
                <w:rFonts w:ascii="Arial" w:hAnsi="Arial" w:cs="Arial"/>
                <w:b/>
              </w:rPr>
              <w:t>, do obliczenia punktów za kry</w:t>
            </w:r>
            <w:r>
              <w:rPr>
                <w:rFonts w:ascii="Arial" w:hAnsi="Arial" w:cs="Arial"/>
                <w:b/>
              </w:rPr>
              <w:t>terium, Zamawiający przyjmie 10</w:t>
            </w:r>
            <w:r w:rsidRPr="006738B3">
              <w:rPr>
                <w:rFonts w:ascii="Arial" w:hAnsi="Arial" w:cs="Arial"/>
                <w:b/>
              </w:rPr>
              <w:t xml:space="preserve"> </w:t>
            </w:r>
            <w:r>
              <w:rPr>
                <w:rFonts w:ascii="Arial" w:hAnsi="Arial" w:cs="Arial"/>
                <w:b/>
              </w:rPr>
              <w:t xml:space="preserve">letni </w:t>
            </w:r>
            <w:r w:rsidRPr="006738B3">
              <w:rPr>
                <w:rFonts w:ascii="Arial" w:hAnsi="Arial" w:cs="Arial"/>
                <w:b/>
              </w:rPr>
              <w:t>okres.</w:t>
            </w:r>
          </w:p>
          <w:p w:rsidR="00CD78CF" w:rsidRPr="004632F5" w:rsidRDefault="008C6C1F" w:rsidP="00812B01">
            <w:pPr>
              <w:jc w:val="both"/>
              <w:rPr>
                <w:rFonts w:ascii="Arial" w:hAnsi="Arial" w:cs="Arial"/>
                <w:b/>
              </w:rPr>
            </w:pPr>
            <w:r w:rsidRPr="006738B3">
              <w:rPr>
                <w:rFonts w:ascii="Arial" w:hAnsi="Arial" w:cs="Arial"/>
                <w:b/>
              </w:rPr>
              <w:t>W pozostałym zakresie punktacja będzie liczona wg podanego wzoru.</w:t>
            </w:r>
          </w:p>
        </w:tc>
      </w:tr>
      <w:tr w:rsidR="00CD78CF" w:rsidRPr="004632F5" w:rsidTr="00A62E58">
        <w:tc>
          <w:tcPr>
            <w:tcW w:w="2237" w:type="dxa"/>
          </w:tcPr>
          <w:p w:rsidR="00CD78CF" w:rsidRPr="004632F5" w:rsidRDefault="00CD78CF" w:rsidP="00A62E58">
            <w:pPr>
              <w:spacing w:before="60" w:after="120"/>
              <w:jc w:val="both"/>
              <w:rPr>
                <w:rFonts w:ascii="Arial" w:hAnsi="Arial" w:cs="Arial"/>
                <w:b/>
              </w:rPr>
            </w:pPr>
            <w:r w:rsidRPr="004632F5">
              <w:rPr>
                <w:rFonts w:ascii="Arial" w:hAnsi="Arial" w:cs="Arial"/>
              </w:rPr>
              <w:lastRenderedPageBreak/>
              <w:t>3</w:t>
            </w:r>
          </w:p>
        </w:tc>
        <w:tc>
          <w:tcPr>
            <w:tcW w:w="4783" w:type="dxa"/>
          </w:tcPr>
          <w:p w:rsidR="00CD78CF" w:rsidRPr="004632F5" w:rsidRDefault="00CD78CF" w:rsidP="00A62E58">
            <w:pPr>
              <w:pStyle w:val="Tekstpodstawowy"/>
              <w:spacing w:before="60"/>
              <w:rPr>
                <w:rFonts w:ascii="Arial" w:hAnsi="Arial" w:cs="Arial"/>
              </w:rPr>
            </w:pPr>
            <w:r w:rsidRPr="004632F5">
              <w:rPr>
                <w:rFonts w:ascii="Arial" w:hAnsi="Arial" w:cs="Arial"/>
              </w:rPr>
              <w:t>Gwarancja i serwisowanie urządzeń</w:t>
            </w:r>
          </w:p>
          <w:p w:rsidR="00CD78CF" w:rsidRPr="004632F5" w:rsidRDefault="00CD78CF" w:rsidP="00A62E58">
            <w:pPr>
              <w:spacing w:before="60" w:after="120"/>
              <w:jc w:val="both"/>
              <w:rPr>
                <w:rFonts w:ascii="Arial" w:hAnsi="Arial" w:cs="Arial"/>
              </w:rPr>
            </w:pPr>
            <w:r w:rsidRPr="004632F5">
              <w:rPr>
                <w:rFonts w:ascii="Arial" w:hAnsi="Arial" w:cs="Arial"/>
              </w:rPr>
              <w:t>Liczba punktów = ( G/G max ) * 100 * waga</w:t>
            </w:r>
          </w:p>
          <w:p w:rsidR="00CD78CF" w:rsidRPr="004632F5" w:rsidRDefault="00CD78CF" w:rsidP="00A62E58">
            <w:pPr>
              <w:spacing w:before="60" w:after="120"/>
              <w:jc w:val="both"/>
              <w:rPr>
                <w:rFonts w:ascii="Arial" w:hAnsi="Arial" w:cs="Arial"/>
              </w:rPr>
            </w:pPr>
            <w:r w:rsidRPr="004632F5">
              <w:rPr>
                <w:rFonts w:ascii="Arial" w:hAnsi="Arial" w:cs="Arial"/>
              </w:rPr>
              <w:t>gdzie:</w:t>
            </w:r>
          </w:p>
          <w:p w:rsidR="00CD78CF" w:rsidRPr="004632F5" w:rsidRDefault="006D3CEF" w:rsidP="00A62E58">
            <w:pPr>
              <w:spacing w:before="60" w:after="120"/>
              <w:jc w:val="both"/>
              <w:rPr>
                <w:rFonts w:ascii="Arial" w:hAnsi="Arial" w:cs="Arial"/>
              </w:rPr>
            </w:pPr>
            <w:r>
              <w:rPr>
                <w:rFonts w:ascii="Arial" w:hAnsi="Arial" w:cs="Arial"/>
              </w:rPr>
              <w:t xml:space="preserve"> - G - podany</w:t>
            </w:r>
            <w:r w:rsidR="00CD78CF" w:rsidRPr="004632F5">
              <w:rPr>
                <w:rFonts w:ascii="Arial" w:hAnsi="Arial" w:cs="Arial"/>
              </w:rPr>
              <w:t xml:space="preserve"> w ofercie </w:t>
            </w:r>
            <w:r>
              <w:rPr>
                <w:rFonts w:ascii="Arial" w:hAnsi="Arial" w:cs="Arial"/>
              </w:rPr>
              <w:t xml:space="preserve">badanej okres gwarancji  i serwisowania zamontowanych </w:t>
            </w:r>
            <w:r w:rsidR="005C3406">
              <w:rPr>
                <w:rFonts w:ascii="Arial" w:hAnsi="Arial" w:cs="Arial"/>
              </w:rPr>
              <w:t>urządzeń podanych w miesiącach</w:t>
            </w:r>
          </w:p>
          <w:p w:rsidR="00311AC9" w:rsidRPr="004632F5" w:rsidRDefault="00311AC9" w:rsidP="00311AC9">
            <w:pPr>
              <w:spacing w:before="60" w:after="120"/>
              <w:jc w:val="both"/>
              <w:rPr>
                <w:rFonts w:ascii="Arial" w:hAnsi="Arial" w:cs="Arial"/>
              </w:rPr>
            </w:pPr>
            <w:r>
              <w:rPr>
                <w:rFonts w:ascii="Arial" w:hAnsi="Arial" w:cs="Arial"/>
              </w:rPr>
              <w:t xml:space="preserve"> - G max - najwyższy</w:t>
            </w:r>
            <w:r w:rsidR="00CD78CF" w:rsidRPr="004632F5">
              <w:rPr>
                <w:rFonts w:ascii="Arial" w:hAnsi="Arial" w:cs="Arial"/>
              </w:rPr>
              <w:t xml:space="preserve"> spośród wszystkich ofert </w:t>
            </w:r>
            <w:r>
              <w:rPr>
                <w:rFonts w:ascii="Arial" w:hAnsi="Arial" w:cs="Arial"/>
              </w:rPr>
              <w:t>okres gwarancji  i serwisowania zamontowanych urządzeń podanych w miesiącach</w:t>
            </w:r>
          </w:p>
          <w:p w:rsidR="00EA5CD2" w:rsidRPr="001B33AC" w:rsidRDefault="00EA5CD2" w:rsidP="00EA5CD2">
            <w:pPr>
              <w:pStyle w:val="Nagwek2"/>
              <w:numPr>
                <w:ilvl w:val="0"/>
                <w:numId w:val="0"/>
              </w:numPr>
              <w:rPr>
                <w:b/>
              </w:rPr>
            </w:pPr>
            <w:r w:rsidRPr="001B33AC">
              <w:rPr>
                <w:b/>
              </w:rPr>
              <w:t xml:space="preserve">W przypadku zaoferowania okresu  </w:t>
            </w:r>
            <w:r>
              <w:rPr>
                <w:b/>
              </w:rPr>
              <w:t xml:space="preserve">gwarancji </w:t>
            </w:r>
            <w:r w:rsidRPr="001B33AC">
              <w:rPr>
                <w:b/>
              </w:rPr>
              <w:t>poniżej</w:t>
            </w:r>
            <w:r>
              <w:rPr>
                <w:b/>
              </w:rPr>
              <w:t xml:space="preserve"> 24 miesięcy</w:t>
            </w:r>
            <w:r w:rsidRPr="001B33AC">
              <w:rPr>
                <w:b/>
              </w:rPr>
              <w:t>, oferta Wykonawcy będzie odrzucona z powodu jej niezgodności z treścią SIWZ.</w:t>
            </w:r>
          </w:p>
          <w:p w:rsidR="00EA5CD2" w:rsidRPr="006738B3" w:rsidRDefault="00EA5CD2" w:rsidP="00EA5CD2">
            <w:pPr>
              <w:jc w:val="both"/>
              <w:rPr>
                <w:rFonts w:ascii="Arial" w:hAnsi="Arial" w:cs="Arial"/>
                <w:b/>
              </w:rPr>
            </w:pPr>
            <w:r w:rsidRPr="006738B3">
              <w:rPr>
                <w:rFonts w:ascii="Arial" w:hAnsi="Arial" w:cs="Arial"/>
                <w:b/>
              </w:rPr>
              <w:t>W przypadku zaoferowania okre</w:t>
            </w:r>
            <w:r>
              <w:rPr>
                <w:rFonts w:ascii="Arial" w:hAnsi="Arial" w:cs="Arial"/>
                <w:b/>
              </w:rPr>
              <w:t>su gwarancji  powyżej 48 miesięcy</w:t>
            </w:r>
            <w:r w:rsidRPr="006738B3">
              <w:rPr>
                <w:rFonts w:ascii="Arial" w:hAnsi="Arial" w:cs="Arial"/>
                <w:b/>
              </w:rPr>
              <w:t>, do obliczenia punktów za kry</w:t>
            </w:r>
            <w:r>
              <w:rPr>
                <w:rFonts w:ascii="Arial" w:hAnsi="Arial" w:cs="Arial"/>
                <w:b/>
              </w:rPr>
              <w:t xml:space="preserve">terium, Zamawiający przyjmie 48-miesięczny </w:t>
            </w:r>
            <w:r w:rsidRPr="006738B3">
              <w:rPr>
                <w:rFonts w:ascii="Arial" w:hAnsi="Arial" w:cs="Arial"/>
                <w:b/>
              </w:rPr>
              <w:t>okres.</w:t>
            </w:r>
          </w:p>
          <w:p w:rsidR="00CD78CF" w:rsidRPr="004632F5" w:rsidRDefault="00EA5CD2" w:rsidP="00EA5CD2">
            <w:pPr>
              <w:spacing w:before="60" w:after="120"/>
              <w:jc w:val="both"/>
              <w:rPr>
                <w:rFonts w:ascii="Arial" w:hAnsi="Arial" w:cs="Arial"/>
                <w:b/>
              </w:rPr>
            </w:pPr>
            <w:r w:rsidRPr="006738B3">
              <w:rPr>
                <w:rFonts w:ascii="Arial" w:hAnsi="Arial" w:cs="Arial"/>
                <w:b/>
              </w:rPr>
              <w:t xml:space="preserve">W pozostałym zakresie punktacja </w:t>
            </w:r>
            <w:r w:rsidRPr="006738B3">
              <w:rPr>
                <w:rFonts w:ascii="Arial" w:hAnsi="Arial" w:cs="Arial"/>
                <w:b/>
              </w:rPr>
              <w:lastRenderedPageBreak/>
              <w:t>będzie liczona wg podanego wzoru.</w:t>
            </w:r>
          </w:p>
        </w:tc>
      </w:tr>
    </w:tbl>
    <w:p w:rsidR="008D48A7" w:rsidRPr="004632F5" w:rsidRDefault="008D48A7" w:rsidP="001E2943">
      <w:pPr>
        <w:pStyle w:val="Nagwek2"/>
      </w:pPr>
      <w:r w:rsidRPr="004632F5">
        <w:lastRenderedPageBreak/>
        <w:t>Suma punktów uzyskanych za wszystkie kryteria oceny stanowić będzie końcową ocenę danej oferty.</w:t>
      </w:r>
    </w:p>
    <w:p w:rsidR="008D48A7" w:rsidRPr="00667B12" w:rsidRDefault="008A3895" w:rsidP="001E2943">
      <w:pPr>
        <w:pStyle w:val="Nagwek2"/>
      </w:pPr>
      <w:r w:rsidRPr="004632F5">
        <w:tab/>
        <w:t>W toku badania i oceny ofert Z</w:t>
      </w:r>
      <w:r w:rsidR="005B4881" w:rsidRPr="004632F5">
        <w:t>amawiający może żądać od W</w:t>
      </w:r>
      <w:r w:rsidR="00B51D96" w:rsidRPr="004632F5">
        <w:t>ykonawców wyjaśnień dotyczących treści złożonych ofert. Niedopusz</w:t>
      </w:r>
      <w:r w:rsidRPr="004632F5">
        <w:t>czalne jest prowadzenie między Z</w:t>
      </w:r>
      <w:r w:rsidR="005B4881" w:rsidRPr="004632F5">
        <w:t xml:space="preserve">amawiającym </w:t>
      </w:r>
      <w:r w:rsidR="005B4881" w:rsidRPr="00667B12">
        <w:t>a W</w:t>
      </w:r>
      <w:r w:rsidR="00B51D96" w:rsidRPr="00667B12">
        <w:t>ykonawcą negocjacji dotyczących złożonej oferty oraz, z zastrzeżeniem pkt 18.5, dokonywanie jakiejkolwiek zmiany w jej treści.</w:t>
      </w:r>
    </w:p>
    <w:p w:rsidR="008D48A7" w:rsidRPr="00667B12" w:rsidRDefault="008D48A7" w:rsidP="001E2943">
      <w:pPr>
        <w:pStyle w:val="Nagwek2"/>
      </w:pPr>
      <w:r w:rsidRPr="00667B12">
        <w:t>Zamawiaj</w:t>
      </w:r>
      <w:r w:rsidRPr="00667B12">
        <w:rPr>
          <w:rFonts w:eastAsia="TimesNewRoman"/>
        </w:rPr>
        <w:t>ą</w:t>
      </w:r>
      <w:r w:rsidRPr="00667B12">
        <w:t>cy poprawia w ofercie:</w:t>
      </w:r>
    </w:p>
    <w:p w:rsidR="00D95619" w:rsidRPr="004632F5" w:rsidRDefault="00872FB2" w:rsidP="001E2943">
      <w:pPr>
        <w:pStyle w:val="Nagwek2"/>
        <w:numPr>
          <w:ilvl w:val="0"/>
          <w:numId w:val="17"/>
        </w:numPr>
      </w:pPr>
      <w:r w:rsidRPr="004632F5">
        <w:t>oczywiste omyłki pisarskie,</w:t>
      </w:r>
    </w:p>
    <w:p w:rsidR="00D95619" w:rsidRPr="004632F5" w:rsidRDefault="00872FB2" w:rsidP="001E2943">
      <w:pPr>
        <w:pStyle w:val="Nagwek2"/>
        <w:numPr>
          <w:ilvl w:val="0"/>
          <w:numId w:val="17"/>
        </w:numPr>
      </w:pPr>
      <w:r w:rsidRPr="004632F5">
        <w:t>oczywiste omyłki rachunkowe, z uwzgl</w:t>
      </w:r>
      <w:r w:rsidRPr="004632F5">
        <w:rPr>
          <w:rFonts w:eastAsia="TimesNewRoman"/>
        </w:rPr>
        <w:t>ę</w:t>
      </w:r>
      <w:r w:rsidRPr="004632F5">
        <w:t>dnieniem konsekwencji rachunkowych dokonanych poprawek,</w:t>
      </w:r>
    </w:p>
    <w:p w:rsidR="009554B6" w:rsidRPr="004632F5" w:rsidRDefault="00872FB2" w:rsidP="001E2943">
      <w:pPr>
        <w:pStyle w:val="Nagwek2"/>
        <w:numPr>
          <w:ilvl w:val="0"/>
          <w:numId w:val="17"/>
        </w:numPr>
      </w:pPr>
      <w:r w:rsidRPr="004632F5">
        <w:t>inne omyłki polegaj</w:t>
      </w:r>
      <w:r w:rsidRPr="004632F5">
        <w:rPr>
          <w:rFonts w:eastAsia="TimesNewRoman"/>
        </w:rPr>
        <w:t>ą</w:t>
      </w:r>
      <w:r w:rsidRPr="004632F5">
        <w:t>ce na niezgodno</w:t>
      </w:r>
      <w:r w:rsidRPr="004632F5">
        <w:rPr>
          <w:rFonts w:eastAsia="TimesNewRoman"/>
        </w:rPr>
        <w:t>ś</w:t>
      </w:r>
      <w:r w:rsidRPr="004632F5">
        <w:t>ci oferty ze specyfikacj</w:t>
      </w:r>
      <w:r w:rsidRPr="004632F5">
        <w:rPr>
          <w:rFonts w:eastAsia="TimesNewRoman"/>
        </w:rPr>
        <w:t xml:space="preserve">ą </w:t>
      </w:r>
      <w:r w:rsidRPr="004632F5">
        <w:t>istotnych warunków zamówienia, niepowoduj</w:t>
      </w:r>
      <w:r w:rsidRPr="004632F5">
        <w:rPr>
          <w:rFonts w:eastAsia="TimesNewRoman"/>
        </w:rPr>
        <w:t>ą</w:t>
      </w:r>
      <w:r w:rsidRPr="004632F5">
        <w:t>ce istotnych zmian w tre</w:t>
      </w:r>
      <w:r w:rsidRPr="004632F5">
        <w:rPr>
          <w:rFonts w:eastAsia="TimesNewRoman"/>
        </w:rPr>
        <w:t>ś</w:t>
      </w:r>
      <w:r w:rsidR="009554B6" w:rsidRPr="004632F5">
        <w:t xml:space="preserve">ci oferty </w:t>
      </w:r>
    </w:p>
    <w:p w:rsidR="008D48A7" w:rsidRPr="004632F5" w:rsidRDefault="00872FB2" w:rsidP="001E2943">
      <w:pPr>
        <w:pStyle w:val="Nagwek2"/>
        <w:numPr>
          <w:ilvl w:val="0"/>
          <w:numId w:val="0"/>
        </w:numPr>
        <w:ind w:left="680"/>
      </w:pPr>
      <w:r w:rsidRPr="004632F5">
        <w:t>- niezwłocznie zawiadamiaj</w:t>
      </w:r>
      <w:r w:rsidRPr="004632F5">
        <w:rPr>
          <w:rFonts w:eastAsia="TimesNewRoman"/>
        </w:rPr>
        <w:t>ą</w:t>
      </w:r>
      <w:r w:rsidRPr="004632F5">
        <w:t>c o ty</w:t>
      </w:r>
      <w:r w:rsidR="005B4881" w:rsidRPr="004632F5">
        <w:t>m W</w:t>
      </w:r>
      <w:r w:rsidRPr="004632F5">
        <w:t>ykonawc</w:t>
      </w:r>
      <w:r w:rsidRPr="004632F5">
        <w:rPr>
          <w:rFonts w:eastAsia="TimesNewRoman"/>
        </w:rPr>
        <w:t>ę</w:t>
      </w:r>
      <w:r w:rsidRPr="004632F5">
        <w:t>, którego oferta została poprawiona.</w:t>
      </w:r>
    </w:p>
    <w:p w:rsidR="00D95619" w:rsidRPr="004632F5" w:rsidRDefault="009554B6" w:rsidP="001E2943">
      <w:pPr>
        <w:pStyle w:val="Nagwek2"/>
      </w:pPr>
      <w:r w:rsidRPr="004632F5">
        <w:t>J</w:t>
      </w:r>
      <w:r w:rsidR="00D95619" w:rsidRPr="004632F5">
        <w:t>eżeli zaoferowana cena lub koszt, lub ich istotne części składowe, wydają się rażąco niskie w stosunku do przedmiotu zamówienia i budzą wątpliwości Zamawiającego co do możliwości wykonania przedmiotu zamówienia zgodnie z</w:t>
      </w:r>
      <w:r w:rsidR="00AF1311" w:rsidRPr="004632F5">
        <w:t xml:space="preserve"> wymaganiami określonymi przez Z</w:t>
      </w:r>
      <w:r w:rsidR="00D95619" w:rsidRPr="004632F5">
        <w:t>amawiającego lub wynik</w:t>
      </w:r>
      <w:r w:rsidR="008A3895" w:rsidRPr="004632F5">
        <w:t>ającymi z odrębnych przepisów, Z</w:t>
      </w:r>
      <w:r w:rsidR="00D95619" w:rsidRPr="004632F5">
        <w:t>amawiający zwróci się o udzielenie wyjaśnień, w tym złożenia dowodów, dotyczących wyliczenia ceny lub kosztu, w szczególności w zakresie:</w:t>
      </w:r>
    </w:p>
    <w:p w:rsidR="00D95619" w:rsidRPr="004632F5" w:rsidRDefault="00990A89" w:rsidP="001E2943">
      <w:pPr>
        <w:pStyle w:val="Nagwek2"/>
        <w:numPr>
          <w:ilvl w:val="0"/>
          <w:numId w:val="18"/>
        </w:numPr>
      </w:pPr>
      <w:r w:rsidRPr="004632F5">
        <w:t>oszczędności metody wykonania zamówienia, wybranych rozwiązań technicznych, wyjątkowo sprzyjających warunków wykonyw</w:t>
      </w:r>
      <w:r w:rsidR="005F3D6B" w:rsidRPr="004632F5">
        <w:t>ania zamówienia dostępnych dla W</w:t>
      </w:r>
      <w:r w:rsidRPr="004632F5">
        <w:t>ykona</w:t>
      </w:r>
      <w:r w:rsidR="005F3D6B" w:rsidRPr="004632F5">
        <w:t>wcy, oryginalności projektu W</w:t>
      </w:r>
      <w:r w:rsidRPr="004632F5">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4632F5">
        <w:t>(tj. Dz.U. 2017 poz. 847)</w:t>
      </w:r>
      <w:r w:rsidR="00D95619" w:rsidRPr="004632F5">
        <w:t>;</w:t>
      </w:r>
    </w:p>
    <w:p w:rsidR="00D95619" w:rsidRPr="004632F5" w:rsidRDefault="00D95619" w:rsidP="001E2943">
      <w:pPr>
        <w:pStyle w:val="Nagwek2"/>
        <w:numPr>
          <w:ilvl w:val="0"/>
          <w:numId w:val="18"/>
        </w:numPr>
      </w:pPr>
      <w:r w:rsidRPr="004632F5">
        <w:t>pomocy publicznej udzielonej na podstawie odrębnych przepisów;</w:t>
      </w:r>
    </w:p>
    <w:p w:rsidR="00D95619" w:rsidRPr="004632F5" w:rsidRDefault="00D95619" w:rsidP="001E2943">
      <w:pPr>
        <w:pStyle w:val="Nagwek2"/>
        <w:numPr>
          <w:ilvl w:val="0"/>
          <w:numId w:val="18"/>
        </w:numPr>
      </w:pPr>
      <w:r w:rsidRPr="004632F5">
        <w:t>wynikającym z przepisów prawa pracy i przepisów o zabezpieczeniu społecznym, obowiązującym w miejscu, w którym realizowane jest zamówienie;</w:t>
      </w:r>
    </w:p>
    <w:p w:rsidR="00D95619" w:rsidRPr="004632F5" w:rsidRDefault="00D95619" w:rsidP="001E2943">
      <w:pPr>
        <w:pStyle w:val="Nagwek2"/>
        <w:numPr>
          <w:ilvl w:val="0"/>
          <w:numId w:val="18"/>
        </w:numPr>
      </w:pPr>
      <w:r w:rsidRPr="004632F5">
        <w:t>wynikającym z przepisów prawa ochrony środowiska;</w:t>
      </w:r>
    </w:p>
    <w:p w:rsidR="00D95619" w:rsidRPr="004632F5" w:rsidRDefault="00D95619" w:rsidP="001E2943">
      <w:pPr>
        <w:pStyle w:val="Nagwek2"/>
        <w:numPr>
          <w:ilvl w:val="0"/>
          <w:numId w:val="18"/>
        </w:numPr>
      </w:pPr>
      <w:r w:rsidRPr="004632F5">
        <w:t>powierzen</w:t>
      </w:r>
      <w:r w:rsidR="008A3895" w:rsidRPr="004632F5">
        <w:t>ia wykonania części zamówienia P</w:t>
      </w:r>
      <w:r w:rsidRPr="004632F5">
        <w:t>odwykonawcy.</w:t>
      </w:r>
    </w:p>
    <w:p w:rsidR="008D48A7" w:rsidRPr="004632F5" w:rsidRDefault="001C30E8" w:rsidP="001E2943">
      <w:pPr>
        <w:pStyle w:val="Nagwek2"/>
      </w:pPr>
      <w:r w:rsidRPr="004632F5">
        <w:t xml:space="preserve">Obowiązek wykazania, że oferta nie zawiera rażąco niskiej ceny, spoczywa </w:t>
      </w:r>
      <w:r w:rsidR="008A3895" w:rsidRPr="004632F5">
        <w:t>na W</w:t>
      </w:r>
      <w:r w:rsidRPr="004632F5">
        <w:t>ykonawcy.</w:t>
      </w:r>
    </w:p>
    <w:p w:rsidR="008D48A7" w:rsidRPr="004632F5" w:rsidRDefault="008A3895" w:rsidP="001E2943">
      <w:pPr>
        <w:pStyle w:val="Nagwek2"/>
      </w:pPr>
      <w:r w:rsidRPr="004632F5">
        <w:t>Zamawiający odrzuci ofertę W</w:t>
      </w:r>
      <w:r w:rsidR="008D48A7" w:rsidRPr="004632F5">
        <w:t>ykonawcy, który nie złożył wyjaśnień lub jeżeli dokonana ocena wyjaśnień wraz z dostarczonymi dowodami potwierdzi, że oferta zawiera rażąco niską cenę w stosunku do przedmiotu zamówienia.</w:t>
      </w:r>
    </w:p>
    <w:p w:rsidR="008D48A7" w:rsidRPr="004632F5" w:rsidRDefault="00D95619" w:rsidP="001E2943">
      <w:pPr>
        <w:pStyle w:val="Nagwek2"/>
      </w:pPr>
      <w:r w:rsidRPr="004632F5">
        <w:t xml:space="preserve">Zamawiający odrzuci każdą ofertę w przypadku zaistnienia wobec niej przesłanek określonych w art. 89 ust. 1 ustawy </w:t>
      </w:r>
      <w:proofErr w:type="spellStart"/>
      <w:r w:rsidRPr="004632F5">
        <w:t>Pzp</w:t>
      </w:r>
      <w:proofErr w:type="spellEnd"/>
      <w:r w:rsidRPr="004632F5">
        <w:t>.</w:t>
      </w:r>
    </w:p>
    <w:p w:rsidR="008D48A7" w:rsidRPr="004632F5" w:rsidRDefault="008D48A7" w:rsidP="00EE6B68">
      <w:pPr>
        <w:pStyle w:val="Nagwek1"/>
        <w:rPr>
          <w:rFonts w:ascii="Arial" w:hAnsi="Arial" w:cs="Arial"/>
        </w:rPr>
      </w:pPr>
      <w:bookmarkStart w:id="15" w:name="_Toc258314256"/>
      <w:r w:rsidRPr="004632F5">
        <w:rPr>
          <w:rFonts w:ascii="Arial" w:hAnsi="Arial" w:cs="Arial"/>
        </w:rPr>
        <w:t>UDZIELENIE ZAMÓWIENIA</w:t>
      </w:r>
      <w:bookmarkEnd w:id="15"/>
    </w:p>
    <w:p w:rsidR="008D48A7" w:rsidRPr="004632F5" w:rsidRDefault="00335C23" w:rsidP="001E2943">
      <w:pPr>
        <w:pStyle w:val="Nagwek2"/>
      </w:pPr>
      <w:r w:rsidRPr="004632F5">
        <w:lastRenderedPageBreak/>
        <w:t>Zamawiający udzieli zamówienia W</w:t>
      </w:r>
      <w:r w:rsidR="007941DD" w:rsidRPr="004632F5">
        <w:t>ykonawcy, którego oferta odpowiada wszystkim wymaganiom określonym w niniejszej SIWZ i została oceniona jako najkorzystniejsza w oparciu o podane w niej kryteria oceny ofert</w:t>
      </w:r>
      <w:r w:rsidR="008D48A7" w:rsidRPr="004632F5">
        <w:t>.</w:t>
      </w:r>
    </w:p>
    <w:p w:rsidR="008D48A7" w:rsidRPr="004632F5" w:rsidRDefault="00335C23" w:rsidP="001E2943">
      <w:pPr>
        <w:pStyle w:val="Nagwek2"/>
        <w:rPr>
          <w:b/>
        </w:rPr>
      </w:pPr>
      <w:r w:rsidRPr="004632F5">
        <w:tab/>
        <w:t xml:space="preserve">Niezwłocznie po wyborze najkorzystniejszej oferty Zamawiający poinformuje wszystkich Wykonawców o wynikach postepowania zgodnie z art. 92 ust.1 ustawy </w:t>
      </w:r>
      <w:proofErr w:type="spellStart"/>
      <w:r w:rsidRPr="004632F5">
        <w:t>Pzp</w:t>
      </w:r>
      <w:proofErr w:type="spellEnd"/>
      <w:r w:rsidRPr="004632F5">
        <w:t xml:space="preserve"> oraz udostępni na stronie internetowej </w:t>
      </w:r>
      <w:r w:rsidR="00CD78CF" w:rsidRPr="004632F5">
        <w:rPr>
          <w:color w:val="0000FF"/>
          <w:u w:val="single"/>
        </w:rPr>
        <w:t>www.pk.edu.pl</w:t>
      </w:r>
      <w:r w:rsidRPr="004632F5">
        <w:t xml:space="preserve"> info</w:t>
      </w:r>
      <w:r w:rsidR="005C46D9" w:rsidRPr="004632F5">
        <w:t>rmacje, o których mowa w art. 92</w:t>
      </w:r>
      <w:r w:rsidRPr="004632F5">
        <w:t xml:space="preserve"> ust 1 pkt 1 i 5-7</w:t>
      </w:r>
      <w:r w:rsidR="005C46D9" w:rsidRPr="004632F5">
        <w:t xml:space="preserve"> ustawy </w:t>
      </w:r>
      <w:proofErr w:type="spellStart"/>
      <w:r w:rsidR="005C46D9" w:rsidRPr="004632F5">
        <w:t>Pzp</w:t>
      </w:r>
      <w:proofErr w:type="spellEnd"/>
      <w:r w:rsidRPr="004632F5">
        <w:t>.</w:t>
      </w:r>
    </w:p>
    <w:p w:rsidR="00EB7871" w:rsidRPr="004632F5" w:rsidRDefault="008D48A7" w:rsidP="001E2943">
      <w:pPr>
        <w:pStyle w:val="Nagwek2"/>
        <w:rPr>
          <w:color w:val="auto"/>
        </w:rPr>
      </w:pPr>
      <w:r w:rsidRPr="004632F5">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4632F5">
        <w:t xml:space="preserve"> </w:t>
      </w:r>
      <w:proofErr w:type="spellStart"/>
      <w:r w:rsidR="00335C23" w:rsidRPr="004632F5">
        <w:t>Pzp</w:t>
      </w:r>
      <w:proofErr w:type="spellEnd"/>
      <w:r w:rsidRPr="004632F5">
        <w:t>.</w:t>
      </w:r>
    </w:p>
    <w:p w:rsidR="008D48A7" w:rsidRPr="004632F5" w:rsidRDefault="008D48A7" w:rsidP="00EE6B68">
      <w:pPr>
        <w:pStyle w:val="Nagwek1"/>
        <w:rPr>
          <w:rFonts w:ascii="Arial" w:hAnsi="Arial" w:cs="Arial"/>
        </w:rPr>
      </w:pPr>
      <w:bookmarkStart w:id="16" w:name="_Toc258314257"/>
      <w:r w:rsidRPr="004632F5">
        <w:rPr>
          <w:rFonts w:ascii="Arial" w:hAnsi="Arial" w:cs="Arial"/>
        </w:rPr>
        <w:t>Informacje o formalno</w:t>
      </w:r>
      <w:r w:rsidRPr="004632F5">
        <w:rPr>
          <w:rFonts w:ascii="Arial" w:eastAsia="TimesNewRoman" w:hAnsi="Arial" w:cs="Arial"/>
        </w:rPr>
        <w:t>ś</w:t>
      </w:r>
      <w:r w:rsidRPr="004632F5">
        <w:rPr>
          <w:rFonts w:ascii="Arial" w:hAnsi="Arial" w:cs="Arial"/>
        </w:rPr>
        <w:t>ciach, jakie powinny zosta</w:t>
      </w:r>
      <w:r w:rsidRPr="004632F5">
        <w:rPr>
          <w:rFonts w:ascii="Arial" w:eastAsia="TimesNewRoman" w:hAnsi="Arial" w:cs="Arial"/>
        </w:rPr>
        <w:t xml:space="preserve">ć </w:t>
      </w:r>
      <w:r w:rsidRPr="004632F5">
        <w:rPr>
          <w:rFonts w:ascii="Arial" w:hAnsi="Arial" w:cs="Arial"/>
        </w:rPr>
        <w:t>dopełnione po wyborze oferty w celu zawarcia umowy w sprawie zamówienia publicznego</w:t>
      </w:r>
      <w:bookmarkEnd w:id="16"/>
    </w:p>
    <w:p w:rsidR="00603291" w:rsidRPr="004632F5" w:rsidRDefault="00335C23" w:rsidP="001E2943">
      <w:pPr>
        <w:pStyle w:val="Nagwek2"/>
      </w:pPr>
      <w:r w:rsidRPr="004632F5">
        <w:tab/>
        <w:t xml:space="preserve">Zamawiający zawrze umowę w sprawie zamówienia publicznego, w terminie i na zasadach określonych w art. 94 ust. 1 i 2 ustawy </w:t>
      </w:r>
      <w:proofErr w:type="spellStart"/>
      <w:r w:rsidRPr="004632F5">
        <w:t>Pzp</w:t>
      </w:r>
      <w:proofErr w:type="spellEnd"/>
      <w:r w:rsidR="00603291" w:rsidRPr="004632F5">
        <w:t>.</w:t>
      </w:r>
    </w:p>
    <w:p w:rsidR="00603291" w:rsidRPr="004632F5" w:rsidRDefault="00603291" w:rsidP="001E2943">
      <w:pPr>
        <w:pStyle w:val="Nagwek2"/>
      </w:pPr>
      <w:r w:rsidRPr="004632F5">
        <w:t xml:space="preserve">Zakres </w:t>
      </w:r>
      <w:r w:rsidRPr="004632F5">
        <w:rPr>
          <w:rFonts w:eastAsia="TimesNewRoman"/>
        </w:rPr>
        <w:t>ś</w:t>
      </w:r>
      <w:r w:rsidRPr="004632F5">
        <w:t>wiadczenia Wykonawcy wynikaj</w:t>
      </w:r>
      <w:r w:rsidRPr="004632F5">
        <w:rPr>
          <w:rFonts w:eastAsia="TimesNewRoman"/>
        </w:rPr>
        <w:t>ą</w:t>
      </w:r>
      <w:r w:rsidRPr="004632F5">
        <w:t>cy z umowy jest to</w:t>
      </w:r>
      <w:r w:rsidRPr="004632F5">
        <w:rPr>
          <w:rFonts w:eastAsia="TimesNewRoman"/>
        </w:rPr>
        <w:t>ż</w:t>
      </w:r>
      <w:r w:rsidRPr="004632F5">
        <w:t>samy z jego zobowi</w:t>
      </w:r>
      <w:r w:rsidRPr="004632F5">
        <w:rPr>
          <w:rFonts w:eastAsia="TimesNewRoman"/>
        </w:rPr>
        <w:t>ą</w:t>
      </w:r>
      <w:r w:rsidRPr="004632F5">
        <w:t>zaniem zawartym w ofercie.</w:t>
      </w:r>
    </w:p>
    <w:p w:rsidR="008D48A7" w:rsidRPr="004632F5" w:rsidRDefault="00603291" w:rsidP="001E2943">
      <w:pPr>
        <w:pStyle w:val="Nagwek2"/>
      </w:pPr>
      <w:r w:rsidRPr="004632F5">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4632F5">
        <w:rPr>
          <w:rFonts w:eastAsia="TimesNewRoman"/>
        </w:rPr>
        <w:t xml:space="preserve">ą </w:t>
      </w:r>
      <w:r w:rsidRPr="004632F5">
        <w:t>odpowiedzialno</w:t>
      </w:r>
      <w:r w:rsidRPr="004632F5">
        <w:rPr>
          <w:rFonts w:eastAsia="TimesNewRoman"/>
        </w:rPr>
        <w:t xml:space="preserve">ść </w:t>
      </w:r>
      <w:r w:rsidRPr="004632F5">
        <w:t xml:space="preserve">za wykonanie umowy </w:t>
      </w:r>
      <w:r w:rsidR="00CD78CF" w:rsidRPr="004632F5">
        <w:t xml:space="preserve"> .</w:t>
      </w:r>
    </w:p>
    <w:p w:rsidR="00335C23" w:rsidRPr="004632F5" w:rsidRDefault="00335C23" w:rsidP="001E2943">
      <w:pPr>
        <w:pStyle w:val="Nagwek2"/>
      </w:pPr>
      <w:r w:rsidRPr="004632F5">
        <w:t xml:space="preserve">Zamawiający unieważni postępowanie w przypadkach określonych w art. 93 ust. 1 i ust. 1a ustawy </w:t>
      </w:r>
      <w:proofErr w:type="spellStart"/>
      <w:r w:rsidRPr="004632F5">
        <w:t>Pzp</w:t>
      </w:r>
      <w:proofErr w:type="spellEnd"/>
      <w:r w:rsidRPr="004632F5">
        <w:t xml:space="preserve">. O unieważnieniu postępowania Zamawiający zawiadomi Wykonawców zgodnie z art. 93 ust. 3 ustawy </w:t>
      </w:r>
      <w:proofErr w:type="spellStart"/>
      <w:r w:rsidRPr="004632F5">
        <w:t>Pzp</w:t>
      </w:r>
      <w:proofErr w:type="spellEnd"/>
      <w:r w:rsidRPr="004632F5">
        <w:t>.</w:t>
      </w:r>
    </w:p>
    <w:p w:rsidR="00EB7871" w:rsidRPr="004632F5" w:rsidRDefault="00603291" w:rsidP="00EE6B68">
      <w:pPr>
        <w:pStyle w:val="Nagwek1"/>
        <w:rPr>
          <w:rFonts w:ascii="Arial" w:hAnsi="Arial" w:cs="Arial"/>
        </w:rPr>
      </w:pPr>
      <w:bookmarkStart w:id="17" w:name="_Toc258314258"/>
      <w:r w:rsidRPr="004632F5">
        <w:rPr>
          <w:rFonts w:ascii="Arial" w:hAnsi="Arial" w:cs="Arial"/>
        </w:rPr>
        <w:t>Wymagania dotycz</w:t>
      </w:r>
      <w:r w:rsidRPr="004632F5">
        <w:rPr>
          <w:rFonts w:ascii="Arial" w:eastAsia="TimesNewRoman" w:hAnsi="Arial" w:cs="Arial"/>
        </w:rPr>
        <w:t>ą</w:t>
      </w:r>
      <w:r w:rsidRPr="004632F5">
        <w:rPr>
          <w:rFonts w:ascii="Arial" w:hAnsi="Arial" w:cs="Arial"/>
        </w:rPr>
        <w:t>ce zabezpieczenia nale</w:t>
      </w:r>
      <w:r w:rsidRPr="004632F5">
        <w:rPr>
          <w:rFonts w:ascii="Arial" w:eastAsia="TimesNewRoman" w:hAnsi="Arial" w:cs="Arial"/>
        </w:rPr>
        <w:t>ż</w:t>
      </w:r>
      <w:r w:rsidRPr="004632F5">
        <w:rPr>
          <w:rFonts w:ascii="Arial" w:hAnsi="Arial" w:cs="Arial"/>
        </w:rPr>
        <w:t>ytego wykonania umowy</w:t>
      </w:r>
      <w:bookmarkEnd w:id="17"/>
    </w:p>
    <w:p w:rsidR="00EB7871" w:rsidRPr="004632F5" w:rsidRDefault="00CD78CF" w:rsidP="001E2943">
      <w:pPr>
        <w:pStyle w:val="Nagwek2"/>
      </w:pPr>
      <w:r w:rsidRPr="004632F5">
        <w:t>W danym postępowaniu wniesienie zabezpieczenie należytego wykonania umowy nie jest wymagane.</w:t>
      </w:r>
    </w:p>
    <w:p w:rsidR="00EB7871" w:rsidRPr="004632F5" w:rsidRDefault="00603291" w:rsidP="00EE6B68">
      <w:pPr>
        <w:pStyle w:val="Nagwek1"/>
        <w:rPr>
          <w:rFonts w:ascii="Arial" w:hAnsi="Arial" w:cs="Arial"/>
        </w:rPr>
      </w:pPr>
      <w:bookmarkStart w:id="18" w:name="_Toc258314259"/>
      <w:r w:rsidRPr="004632F5">
        <w:rPr>
          <w:rFonts w:ascii="Arial" w:hAnsi="Arial" w:cs="Arial"/>
        </w:rPr>
        <w:t>Istotne dla stron postanowienia, które zostan</w:t>
      </w:r>
      <w:r w:rsidRPr="004632F5">
        <w:rPr>
          <w:rFonts w:ascii="Arial" w:eastAsia="TimesNewRoman" w:hAnsi="Arial" w:cs="Arial"/>
        </w:rPr>
        <w:t xml:space="preserve">ą </w:t>
      </w:r>
      <w:r w:rsidRPr="004632F5">
        <w:rPr>
          <w:rFonts w:ascii="Arial" w:hAnsi="Arial" w:cs="Arial"/>
        </w:rPr>
        <w:t>wprowadzone do tre</w:t>
      </w:r>
      <w:r w:rsidRPr="004632F5">
        <w:rPr>
          <w:rFonts w:ascii="Arial" w:eastAsia="TimesNewRoman" w:hAnsi="Arial" w:cs="Arial"/>
        </w:rPr>
        <w:t>ś</w:t>
      </w:r>
      <w:r w:rsidRPr="004632F5">
        <w:rPr>
          <w:rFonts w:ascii="Arial" w:hAnsi="Arial" w:cs="Arial"/>
        </w:rPr>
        <w:t>ci zawieranej umowy w sprawie zamówienia publicznego, ogólne warunki umowy albo wzór umowy, je</w:t>
      </w:r>
      <w:r w:rsidRPr="004632F5">
        <w:rPr>
          <w:rFonts w:ascii="Arial" w:eastAsia="TimesNewRoman" w:hAnsi="Arial" w:cs="Arial"/>
        </w:rPr>
        <w:t>ż</w:t>
      </w:r>
      <w:r w:rsidRPr="004632F5">
        <w:rPr>
          <w:rFonts w:ascii="Arial" w:hAnsi="Arial" w:cs="Arial"/>
        </w:rPr>
        <w:t>eli zamawiaj</w:t>
      </w:r>
      <w:r w:rsidRPr="004632F5">
        <w:rPr>
          <w:rFonts w:ascii="Arial" w:eastAsia="TimesNewRoman" w:hAnsi="Arial" w:cs="Arial"/>
        </w:rPr>
        <w:t>ą</w:t>
      </w:r>
      <w:r w:rsidRPr="004632F5">
        <w:rPr>
          <w:rFonts w:ascii="Arial" w:hAnsi="Arial" w:cs="Arial"/>
        </w:rPr>
        <w:t>cy wymaga od wykonawcy, aby zawarł z nim umow</w:t>
      </w:r>
      <w:r w:rsidRPr="004632F5">
        <w:rPr>
          <w:rFonts w:ascii="Arial" w:eastAsia="TimesNewRoman" w:hAnsi="Arial" w:cs="Arial"/>
        </w:rPr>
        <w:t>ę</w:t>
      </w:r>
      <w:r w:rsidRPr="004632F5">
        <w:rPr>
          <w:rFonts w:ascii="Arial" w:hAnsi="Arial" w:cs="Arial"/>
        </w:rPr>
        <w:t xml:space="preserve"> w sprawie zamówienia publicznego na takich warunkach</w:t>
      </w:r>
      <w:bookmarkEnd w:id="18"/>
    </w:p>
    <w:p w:rsidR="00EB7871" w:rsidRPr="004632F5" w:rsidRDefault="00C83C5A" w:rsidP="00C83C5A">
      <w:pPr>
        <w:pStyle w:val="Nagwek2"/>
      </w:pPr>
      <w:r>
        <w:t xml:space="preserve">Projekt  umowy stanowi załącznik nr 8 do niniejszej SIWZ. </w:t>
      </w:r>
    </w:p>
    <w:p w:rsidR="00603291" w:rsidRPr="004632F5" w:rsidRDefault="00603291" w:rsidP="00EE6B68">
      <w:pPr>
        <w:pStyle w:val="Nagwek1"/>
        <w:rPr>
          <w:rFonts w:ascii="Arial" w:hAnsi="Arial" w:cs="Arial"/>
        </w:rPr>
      </w:pPr>
      <w:bookmarkStart w:id="19" w:name="_Toc258314260"/>
      <w:r w:rsidRPr="004632F5">
        <w:rPr>
          <w:rFonts w:ascii="Arial" w:hAnsi="Arial" w:cs="Arial"/>
        </w:rPr>
        <w:t xml:space="preserve">Pouczenie o </w:t>
      </w:r>
      <w:r w:rsidRPr="004632F5">
        <w:rPr>
          <w:rFonts w:ascii="Arial" w:eastAsia="TimesNewRoman" w:hAnsi="Arial" w:cs="Arial"/>
        </w:rPr>
        <w:t>ś</w:t>
      </w:r>
      <w:r w:rsidRPr="004632F5">
        <w:rPr>
          <w:rFonts w:ascii="Arial" w:hAnsi="Arial" w:cs="Arial"/>
        </w:rPr>
        <w:t>rodkach ochrony prawnej przysługuj</w:t>
      </w:r>
      <w:r w:rsidRPr="004632F5">
        <w:rPr>
          <w:rFonts w:ascii="Arial" w:eastAsia="TimesNewRoman" w:hAnsi="Arial" w:cs="Arial"/>
        </w:rPr>
        <w:t>ą</w:t>
      </w:r>
      <w:r w:rsidRPr="004632F5">
        <w:rPr>
          <w:rFonts w:ascii="Arial" w:hAnsi="Arial" w:cs="Arial"/>
        </w:rPr>
        <w:t>cych Wykonawcy w toku post</w:t>
      </w:r>
      <w:r w:rsidRPr="004632F5">
        <w:rPr>
          <w:rFonts w:ascii="Arial" w:eastAsia="TimesNewRoman" w:hAnsi="Arial" w:cs="Arial"/>
        </w:rPr>
        <w:t>ę</w:t>
      </w:r>
      <w:r w:rsidRPr="004632F5">
        <w:rPr>
          <w:rFonts w:ascii="Arial" w:hAnsi="Arial" w:cs="Arial"/>
        </w:rPr>
        <w:t>powania o udzielenie zamówienia</w:t>
      </w:r>
      <w:bookmarkEnd w:id="19"/>
    </w:p>
    <w:p w:rsidR="00D30384" w:rsidRPr="004632F5" w:rsidRDefault="00D30384" w:rsidP="001E2943">
      <w:pPr>
        <w:pStyle w:val="Nagwek2"/>
      </w:pPr>
      <w:r w:rsidRPr="004632F5">
        <w:t>Środ</w:t>
      </w:r>
      <w:r w:rsidR="00E26EEE" w:rsidRPr="004632F5">
        <w:t>ki ochrony prawnej przysługują W</w:t>
      </w:r>
      <w:r w:rsidRPr="004632F5">
        <w:t>ykonawcy, a także innemu podmiotowi, jeżeli ma lub miał interes w uzyskaniu danego zamówienia oraz poniósł lub może ponieść sz</w:t>
      </w:r>
      <w:r w:rsidR="00AF1311" w:rsidRPr="004632F5">
        <w:t>kodę w wyniku naruszenia przez Z</w:t>
      </w:r>
      <w:r w:rsidRPr="004632F5">
        <w:t xml:space="preserve">amawiającego przepisów ustawy </w:t>
      </w:r>
      <w:proofErr w:type="spellStart"/>
      <w:r w:rsidRPr="004632F5">
        <w:t>Pzp</w:t>
      </w:r>
      <w:proofErr w:type="spellEnd"/>
      <w:r w:rsidRPr="004632F5">
        <w:t xml:space="preserve">. </w:t>
      </w:r>
    </w:p>
    <w:p w:rsidR="00D30384" w:rsidRPr="004632F5" w:rsidRDefault="00D30384" w:rsidP="001E2943">
      <w:pPr>
        <w:pStyle w:val="Nagwek2"/>
      </w:pPr>
      <w:r w:rsidRPr="004632F5">
        <w:lastRenderedPageBreak/>
        <w:t xml:space="preserve">Środki ochrony prawnej wobec ogłoszenia o zamówieniu oraz specyfikacji istotnych warunków zamówienia przysługują również organizacjom wpisanym na listę, o której mowa w art. 154 pkt 5 ustawy </w:t>
      </w:r>
      <w:proofErr w:type="spellStart"/>
      <w:r w:rsidRPr="004632F5">
        <w:t>Pzp</w:t>
      </w:r>
      <w:proofErr w:type="spellEnd"/>
      <w:r w:rsidRPr="004632F5">
        <w:t>.</w:t>
      </w:r>
    </w:p>
    <w:p w:rsidR="00D30384" w:rsidRPr="004632F5" w:rsidRDefault="00D30384" w:rsidP="001E2943">
      <w:pPr>
        <w:pStyle w:val="Nagwek2"/>
      </w:pPr>
      <w:r w:rsidRPr="004632F5">
        <w:t>Odwołanie przysługuje wyłącznie od niezgodnej z p</w:t>
      </w:r>
      <w:r w:rsidR="00AF1311" w:rsidRPr="004632F5">
        <w:t xml:space="preserve">rzepisami ustawy </w:t>
      </w:r>
      <w:proofErr w:type="spellStart"/>
      <w:r w:rsidR="00AF1311" w:rsidRPr="004632F5">
        <w:t>Pzp</w:t>
      </w:r>
      <w:proofErr w:type="spellEnd"/>
      <w:r w:rsidR="00AF1311" w:rsidRPr="004632F5">
        <w:t xml:space="preserve"> czynności Z</w:t>
      </w:r>
      <w:r w:rsidRPr="004632F5">
        <w:t>amawiającego podjętej w postępowaniu o udzielenie zamówienia lub za</w:t>
      </w:r>
      <w:r w:rsidR="008A3895" w:rsidRPr="004632F5">
        <w:t>niechania czynności, do której Z</w:t>
      </w:r>
      <w:r w:rsidRPr="004632F5">
        <w:t xml:space="preserve">amawiający jest zobowiązany na podstawie ustawy </w:t>
      </w:r>
      <w:proofErr w:type="spellStart"/>
      <w:r w:rsidRPr="004632F5">
        <w:t>Pzp</w:t>
      </w:r>
      <w:proofErr w:type="spellEnd"/>
      <w:r w:rsidRPr="004632F5">
        <w:t>.</w:t>
      </w:r>
    </w:p>
    <w:p w:rsidR="00D30384" w:rsidRPr="004632F5" w:rsidRDefault="00D30384" w:rsidP="001E2943">
      <w:pPr>
        <w:pStyle w:val="Nagwek2"/>
      </w:pPr>
      <w:r w:rsidRPr="004632F5">
        <w:t>Odwołanie powinno wskazywać czyn</w:t>
      </w:r>
      <w:r w:rsidR="00AF1311" w:rsidRPr="004632F5">
        <w:t>ność lub zaniechanie czynności Z</w:t>
      </w:r>
      <w:r w:rsidRPr="004632F5">
        <w:t xml:space="preserve">amawiającego, której zarzuca się niezgodność z przepisami ustawy </w:t>
      </w:r>
      <w:proofErr w:type="spellStart"/>
      <w:r w:rsidRPr="004632F5">
        <w:t>Pzp</w:t>
      </w:r>
      <w:proofErr w:type="spellEnd"/>
      <w:r w:rsidRPr="004632F5">
        <w:t>, zawierać zwięzłe przedstawienie zarzutów, określać żądanie oraz wskazywać okoliczności faktyczne i prawne uzasadniające wniesienie odwołania.</w:t>
      </w:r>
    </w:p>
    <w:p w:rsidR="00D30384" w:rsidRPr="004632F5" w:rsidRDefault="00D30384" w:rsidP="001E2943">
      <w:pPr>
        <w:pStyle w:val="Nagwek2"/>
      </w:pPr>
      <w:r w:rsidRPr="004632F5">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Pr="004632F5" w:rsidRDefault="00D30384" w:rsidP="001E2943">
      <w:pPr>
        <w:pStyle w:val="Nagwek2"/>
      </w:pPr>
      <w:r w:rsidRPr="004632F5">
        <w:t>Odwołujący przesyła kopię odwołania Zamawiającemu przed upływem terminu do wniesienia odwołania w taki sposób, aby mógł on zapoznać się z jego treścią przed upływem tego terminu. Dom</w:t>
      </w:r>
      <w:r w:rsidR="008A3895" w:rsidRPr="004632F5">
        <w:t>niemywa się, iż Z</w:t>
      </w:r>
      <w:r w:rsidRPr="004632F5">
        <w:t>amawiający mógł zapoznać się z treścią odwołania przed upływem terminu do jego wniesienia, jeżeli przesłanie jego kopii nastąpiło przed upływem terminu do jego wniesienia przy użyciu środków komunikacji elektronicznej.</w:t>
      </w:r>
    </w:p>
    <w:p w:rsidR="00D30384" w:rsidRPr="004632F5" w:rsidRDefault="00D30384" w:rsidP="001E2943">
      <w:pPr>
        <w:pStyle w:val="Nagwek2"/>
      </w:pPr>
      <w:r w:rsidRPr="004632F5">
        <w:t xml:space="preserve">Odwołanie wnosi się w terminach określonych w art. 182 ustawy </w:t>
      </w:r>
      <w:proofErr w:type="spellStart"/>
      <w:r w:rsidRPr="004632F5">
        <w:t>Pzp</w:t>
      </w:r>
      <w:proofErr w:type="spellEnd"/>
      <w:r w:rsidRPr="004632F5">
        <w:t>.</w:t>
      </w:r>
    </w:p>
    <w:p w:rsidR="00D30384" w:rsidRPr="004632F5" w:rsidRDefault="00D30384" w:rsidP="001E2943">
      <w:pPr>
        <w:pStyle w:val="Nagwek2"/>
      </w:pPr>
      <w:r w:rsidRPr="004632F5">
        <w:t>Na orzeczenie Krajowej Izby Odwoławczej stronom oraz uczestnikom postępowania odwoławczego przysługuje skarga do sądu.</w:t>
      </w:r>
    </w:p>
    <w:p w:rsidR="00A56852" w:rsidRPr="00B101A6" w:rsidRDefault="00D30384" w:rsidP="001E2943">
      <w:pPr>
        <w:pStyle w:val="Nagwek2"/>
        <w:rPr>
          <w:color w:val="auto"/>
        </w:rPr>
      </w:pPr>
      <w:r w:rsidRPr="004632F5">
        <w:t>Skargę wnosi się do sądu okręgowego właściwego dla sied</w:t>
      </w:r>
      <w:r w:rsidR="00AF1311" w:rsidRPr="004632F5">
        <w:t>ziby albo miejsca zamieszkania Z</w:t>
      </w:r>
      <w:r w:rsidRPr="004632F5">
        <w:t xml:space="preserve">amawiającego, za pośrednictwem Prezesa Krajowej Izby Odwoławczej w terminie 7 dni od dnia doręczenia orzeczenia Krajowej Izby Odwoławczej, </w:t>
      </w:r>
      <w:r w:rsidRPr="00B101A6">
        <w:t xml:space="preserve">przesyłając jednocześnie jej odpis przeciwnikowi skargi. Złożenie skargi w placówce pocztowej operatora wyznaczonego w rozumieniu ustawy z dnia 23 listopada 2012 r. - Prawo pocztowe </w:t>
      </w:r>
      <w:r w:rsidR="00F21788" w:rsidRPr="00B101A6">
        <w:t xml:space="preserve">(Dz.U. z 2016r. poz. 1113 z </w:t>
      </w:r>
      <w:proofErr w:type="spellStart"/>
      <w:r w:rsidR="00F21788" w:rsidRPr="00B101A6">
        <w:t>późn</w:t>
      </w:r>
      <w:proofErr w:type="spellEnd"/>
      <w:r w:rsidR="00F21788" w:rsidRPr="00B101A6">
        <w:t>. zm.)</w:t>
      </w:r>
      <w:r w:rsidRPr="00B101A6">
        <w:t xml:space="preserve"> jest równoznaczne z jej wniesieniem.</w:t>
      </w:r>
      <w:r w:rsidR="00603291" w:rsidRPr="00B101A6">
        <w:t>.</w:t>
      </w:r>
    </w:p>
    <w:p w:rsidR="00603291" w:rsidRPr="00B101A6" w:rsidRDefault="00603291" w:rsidP="00EE6B68">
      <w:pPr>
        <w:pStyle w:val="Nagwek1"/>
        <w:rPr>
          <w:rFonts w:ascii="Arial" w:hAnsi="Arial" w:cs="Arial"/>
        </w:rPr>
      </w:pPr>
      <w:r w:rsidRPr="00B101A6">
        <w:rPr>
          <w:rFonts w:ascii="Arial" w:hAnsi="Arial" w:cs="Arial"/>
        </w:rPr>
        <w:t>Aukcja elektroniczna</w:t>
      </w:r>
    </w:p>
    <w:p w:rsidR="00603291" w:rsidRPr="00B101A6" w:rsidRDefault="00603291" w:rsidP="001E2943">
      <w:pPr>
        <w:pStyle w:val="Nagwek2"/>
      </w:pPr>
      <w:r w:rsidRPr="00B101A6">
        <w:t xml:space="preserve">W postępowaniu nie jest przewidziany wybór najkorzystniejszej oferty z zastosowaniem aukcji elektronicznej. </w:t>
      </w:r>
    </w:p>
    <w:p w:rsidR="00603291" w:rsidRPr="00A01F5C" w:rsidRDefault="00603291" w:rsidP="00EE6B68">
      <w:pPr>
        <w:pStyle w:val="Nagwek1"/>
        <w:rPr>
          <w:rFonts w:ascii="Arial" w:hAnsi="Arial" w:cs="Arial"/>
        </w:rPr>
      </w:pPr>
      <w:r w:rsidRPr="00A01F5C">
        <w:rPr>
          <w:rFonts w:ascii="Arial" w:hAnsi="Arial" w:cs="Arial"/>
        </w:rPr>
        <w:t>Pozostałe informacje</w:t>
      </w:r>
    </w:p>
    <w:p w:rsidR="00603291" w:rsidRDefault="00603291" w:rsidP="001E2943">
      <w:pPr>
        <w:pStyle w:val="Nagwek2"/>
      </w:pPr>
      <w:r w:rsidRPr="00A01F5C">
        <w:t xml:space="preserve">Do spraw nieuregulowanych w niniejszej </w:t>
      </w:r>
      <w:r w:rsidR="009F1CA7" w:rsidRPr="00A01F5C">
        <w:t>SIWZ</w:t>
      </w:r>
      <w:r w:rsidRPr="00A01F5C">
        <w:t xml:space="preserve"> mają zastosowanie przepisy ustawy z dnia 29 stycznia 2004 roku Prawo zamówień publicznych </w:t>
      </w:r>
      <w:r w:rsidR="00CD78CF" w:rsidRPr="00A01F5C">
        <w:t>(</w:t>
      </w:r>
      <w:proofErr w:type="spellStart"/>
      <w:r w:rsidR="00CD78CF" w:rsidRPr="00A01F5C">
        <w:t>t.j</w:t>
      </w:r>
      <w:proofErr w:type="spellEnd"/>
      <w:r w:rsidR="00CD78CF" w:rsidRPr="00A01F5C">
        <w:t>. Dz. U. z 2017 r. poz. 1579)</w:t>
      </w:r>
      <w:r w:rsidRPr="00A01F5C">
        <w:t xml:space="preserve"> oraz przepisy Kodeksu cywilnego.</w:t>
      </w:r>
    </w:p>
    <w:p w:rsidR="003115D6" w:rsidRPr="00A01F5C" w:rsidRDefault="00603291" w:rsidP="00ED1FEC">
      <w:pPr>
        <w:pStyle w:val="Nagwek1"/>
        <w:rPr>
          <w:rFonts w:ascii="Arial" w:hAnsi="Arial" w:cs="Arial"/>
          <w:lang w:val="pl-PL"/>
        </w:rPr>
      </w:pPr>
      <w:r w:rsidRPr="00A01F5C">
        <w:rPr>
          <w:rFonts w:ascii="Arial" w:hAnsi="Arial" w:cs="Arial"/>
        </w:rPr>
        <w:t>Załącznikami do niniejszego dokumentu są:</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3115D6" w:rsidRPr="00A01F5C" w:rsidTr="002D7D22">
        <w:trPr>
          <w:jc w:val="center"/>
        </w:trPr>
        <w:tc>
          <w:tcPr>
            <w:tcW w:w="828" w:type="dxa"/>
            <w:tcBorders>
              <w:top w:val="single" w:sz="4" w:space="0" w:color="auto"/>
              <w:left w:val="single" w:sz="4" w:space="0" w:color="auto"/>
              <w:bottom w:val="single" w:sz="4" w:space="0" w:color="auto"/>
              <w:right w:val="single" w:sz="4" w:space="0" w:color="auto"/>
            </w:tcBorders>
            <w:hideMark/>
          </w:tcPr>
          <w:p w:rsidR="003115D6" w:rsidRPr="00A01F5C" w:rsidRDefault="003115D6" w:rsidP="002D7D22">
            <w:pPr>
              <w:jc w:val="both"/>
              <w:rPr>
                <w:rFonts w:ascii="Arial" w:hAnsi="Arial" w:cs="Arial"/>
                <w:b/>
                <w:sz w:val="20"/>
                <w:szCs w:val="20"/>
              </w:rPr>
            </w:pPr>
            <w:r w:rsidRPr="00A01F5C">
              <w:rPr>
                <w:rFonts w:ascii="Arial" w:hAnsi="Arial" w:cs="Arial"/>
                <w:b/>
                <w:sz w:val="20"/>
                <w:szCs w:val="20"/>
              </w:rPr>
              <w:t xml:space="preserve">Nr </w:t>
            </w:r>
          </w:p>
        </w:tc>
        <w:tc>
          <w:tcPr>
            <w:tcW w:w="7740" w:type="dxa"/>
            <w:tcBorders>
              <w:top w:val="single" w:sz="4" w:space="0" w:color="auto"/>
              <w:left w:val="single" w:sz="4" w:space="0" w:color="auto"/>
              <w:bottom w:val="single" w:sz="4" w:space="0" w:color="auto"/>
              <w:right w:val="single" w:sz="4" w:space="0" w:color="auto"/>
            </w:tcBorders>
            <w:hideMark/>
          </w:tcPr>
          <w:p w:rsidR="003115D6" w:rsidRPr="00A01F5C" w:rsidRDefault="003115D6" w:rsidP="002D7D22">
            <w:pPr>
              <w:jc w:val="both"/>
              <w:rPr>
                <w:rFonts w:ascii="Arial" w:hAnsi="Arial" w:cs="Arial"/>
                <w:b/>
                <w:sz w:val="20"/>
                <w:szCs w:val="20"/>
              </w:rPr>
            </w:pPr>
            <w:r w:rsidRPr="00A01F5C">
              <w:rPr>
                <w:rFonts w:ascii="Arial" w:hAnsi="Arial" w:cs="Arial"/>
                <w:b/>
                <w:sz w:val="20"/>
                <w:szCs w:val="20"/>
              </w:rPr>
              <w:t>Nazwa dokumentu / wzoru</w:t>
            </w:r>
          </w:p>
        </w:tc>
      </w:tr>
      <w:tr w:rsidR="003115D6" w:rsidRPr="00A01F5C" w:rsidTr="002D7D22">
        <w:trPr>
          <w:jc w:val="center"/>
        </w:trPr>
        <w:tc>
          <w:tcPr>
            <w:tcW w:w="828" w:type="dxa"/>
            <w:tcBorders>
              <w:top w:val="single" w:sz="4" w:space="0" w:color="auto"/>
              <w:left w:val="single" w:sz="4" w:space="0" w:color="auto"/>
              <w:bottom w:val="single" w:sz="4" w:space="0" w:color="auto"/>
              <w:right w:val="single" w:sz="4" w:space="0" w:color="auto"/>
            </w:tcBorders>
            <w:hideMark/>
          </w:tcPr>
          <w:p w:rsidR="003115D6" w:rsidRPr="00A01F5C" w:rsidRDefault="003115D6" w:rsidP="002D7D22">
            <w:pPr>
              <w:jc w:val="both"/>
              <w:rPr>
                <w:rFonts w:ascii="Arial" w:hAnsi="Arial" w:cs="Arial"/>
                <w:b/>
              </w:rPr>
            </w:pPr>
            <w:r w:rsidRPr="00A01F5C">
              <w:rPr>
                <w:rFonts w:ascii="Arial" w:hAnsi="Arial" w:cs="Arial"/>
              </w:rPr>
              <w:t>1</w:t>
            </w:r>
          </w:p>
        </w:tc>
        <w:tc>
          <w:tcPr>
            <w:tcW w:w="7740" w:type="dxa"/>
            <w:tcBorders>
              <w:top w:val="single" w:sz="4" w:space="0" w:color="auto"/>
              <w:left w:val="single" w:sz="4" w:space="0" w:color="auto"/>
              <w:bottom w:val="single" w:sz="4" w:space="0" w:color="auto"/>
              <w:right w:val="single" w:sz="4" w:space="0" w:color="auto"/>
            </w:tcBorders>
            <w:hideMark/>
          </w:tcPr>
          <w:p w:rsidR="003115D6" w:rsidRPr="00A01F5C" w:rsidRDefault="003115D6" w:rsidP="00ED1FEC">
            <w:pPr>
              <w:jc w:val="both"/>
              <w:rPr>
                <w:rFonts w:ascii="Arial" w:hAnsi="Arial" w:cs="Arial"/>
                <w:b/>
              </w:rPr>
            </w:pPr>
            <w:r w:rsidRPr="00A01F5C">
              <w:rPr>
                <w:rFonts w:ascii="Arial" w:hAnsi="Arial" w:cs="Arial"/>
              </w:rPr>
              <w:t>Szczegółowy opis przedmiotu zamówienia – plik zip. zawierający</w:t>
            </w:r>
            <w:r w:rsidR="00ED1FEC" w:rsidRPr="00A01F5C">
              <w:rPr>
                <w:rFonts w:ascii="Arial" w:hAnsi="Arial" w:cs="Arial"/>
              </w:rPr>
              <w:t xml:space="preserve"> rysunki, </w:t>
            </w:r>
            <w:r w:rsidRPr="00A01F5C">
              <w:rPr>
                <w:rFonts w:ascii="Arial" w:hAnsi="Arial" w:cs="Arial"/>
              </w:rPr>
              <w:t>prze</w:t>
            </w:r>
            <w:r w:rsidR="00ED1FEC" w:rsidRPr="00A01F5C">
              <w:rPr>
                <w:rFonts w:ascii="Arial" w:hAnsi="Arial" w:cs="Arial"/>
              </w:rPr>
              <w:t>dmiar,</w:t>
            </w:r>
            <w:r w:rsidRPr="00A01F5C">
              <w:rPr>
                <w:rFonts w:ascii="Arial" w:hAnsi="Arial" w:cs="Arial"/>
              </w:rPr>
              <w:t xml:space="preserve"> </w:t>
            </w:r>
            <w:proofErr w:type="spellStart"/>
            <w:r w:rsidRPr="00A01F5C">
              <w:rPr>
                <w:rFonts w:ascii="Arial" w:hAnsi="Arial" w:cs="Arial"/>
              </w:rPr>
              <w:t>STWiORB</w:t>
            </w:r>
            <w:proofErr w:type="spellEnd"/>
            <w:r w:rsidRPr="00A01F5C">
              <w:rPr>
                <w:rFonts w:ascii="Arial" w:hAnsi="Arial" w:cs="Arial"/>
              </w:rPr>
              <w:t xml:space="preserve"> </w:t>
            </w:r>
          </w:p>
        </w:tc>
      </w:tr>
      <w:tr w:rsidR="003115D6" w:rsidRPr="00ED1FEC" w:rsidTr="002D7D22">
        <w:trPr>
          <w:jc w:val="center"/>
        </w:trPr>
        <w:tc>
          <w:tcPr>
            <w:tcW w:w="828" w:type="dxa"/>
            <w:tcBorders>
              <w:top w:val="single" w:sz="4" w:space="0" w:color="auto"/>
              <w:left w:val="single" w:sz="4" w:space="0" w:color="auto"/>
              <w:bottom w:val="single" w:sz="4" w:space="0" w:color="auto"/>
              <w:right w:val="single" w:sz="4" w:space="0" w:color="auto"/>
            </w:tcBorders>
            <w:hideMark/>
          </w:tcPr>
          <w:p w:rsidR="003115D6" w:rsidRPr="00ED1FEC" w:rsidRDefault="003115D6" w:rsidP="002D7D22">
            <w:pPr>
              <w:jc w:val="both"/>
              <w:rPr>
                <w:rFonts w:ascii="Arial" w:hAnsi="Arial" w:cs="Arial"/>
              </w:rPr>
            </w:pPr>
            <w:r w:rsidRPr="00ED1FEC">
              <w:rPr>
                <w:rFonts w:ascii="Arial" w:hAnsi="Arial" w:cs="Arial"/>
              </w:rPr>
              <w:t>2</w:t>
            </w:r>
          </w:p>
        </w:tc>
        <w:tc>
          <w:tcPr>
            <w:tcW w:w="7740" w:type="dxa"/>
            <w:tcBorders>
              <w:top w:val="single" w:sz="4" w:space="0" w:color="auto"/>
              <w:left w:val="single" w:sz="4" w:space="0" w:color="auto"/>
              <w:bottom w:val="single" w:sz="4" w:space="0" w:color="auto"/>
              <w:right w:val="single" w:sz="4" w:space="0" w:color="auto"/>
            </w:tcBorders>
            <w:hideMark/>
          </w:tcPr>
          <w:p w:rsidR="003115D6" w:rsidRPr="00ED1FEC" w:rsidRDefault="003115D6" w:rsidP="002D7D22">
            <w:pPr>
              <w:jc w:val="both"/>
              <w:rPr>
                <w:rFonts w:ascii="Arial" w:hAnsi="Arial" w:cs="Arial"/>
              </w:rPr>
            </w:pPr>
            <w:r w:rsidRPr="00ED1FEC">
              <w:rPr>
                <w:rFonts w:ascii="Arial" w:hAnsi="Arial" w:cs="Arial"/>
              </w:rPr>
              <w:t>Formularz ofertowy</w:t>
            </w:r>
          </w:p>
        </w:tc>
      </w:tr>
      <w:tr w:rsidR="003115D6" w:rsidRPr="00ED1FEC" w:rsidTr="002D7D22">
        <w:trPr>
          <w:jc w:val="center"/>
        </w:trPr>
        <w:tc>
          <w:tcPr>
            <w:tcW w:w="828" w:type="dxa"/>
            <w:tcBorders>
              <w:top w:val="single" w:sz="4" w:space="0" w:color="auto"/>
              <w:left w:val="single" w:sz="4" w:space="0" w:color="auto"/>
              <w:bottom w:val="single" w:sz="4" w:space="0" w:color="auto"/>
              <w:right w:val="single" w:sz="4" w:space="0" w:color="auto"/>
            </w:tcBorders>
            <w:hideMark/>
          </w:tcPr>
          <w:p w:rsidR="003115D6" w:rsidRPr="00ED1FEC" w:rsidRDefault="003115D6" w:rsidP="002D7D22">
            <w:pPr>
              <w:jc w:val="both"/>
              <w:rPr>
                <w:rFonts w:ascii="Arial" w:hAnsi="Arial" w:cs="Arial"/>
              </w:rPr>
            </w:pPr>
            <w:r w:rsidRPr="00ED1FEC">
              <w:rPr>
                <w:rFonts w:ascii="Arial" w:hAnsi="Arial" w:cs="Arial"/>
              </w:rPr>
              <w:t>3</w:t>
            </w:r>
          </w:p>
        </w:tc>
        <w:tc>
          <w:tcPr>
            <w:tcW w:w="7740" w:type="dxa"/>
            <w:tcBorders>
              <w:top w:val="single" w:sz="4" w:space="0" w:color="auto"/>
              <w:left w:val="single" w:sz="4" w:space="0" w:color="auto"/>
              <w:bottom w:val="single" w:sz="4" w:space="0" w:color="auto"/>
              <w:right w:val="single" w:sz="4" w:space="0" w:color="auto"/>
            </w:tcBorders>
            <w:hideMark/>
          </w:tcPr>
          <w:p w:rsidR="003115D6" w:rsidRPr="00ED1FEC" w:rsidRDefault="003115D6" w:rsidP="002D7D22">
            <w:pPr>
              <w:jc w:val="both"/>
              <w:rPr>
                <w:rFonts w:ascii="Arial" w:hAnsi="Arial" w:cs="Arial"/>
              </w:rPr>
            </w:pPr>
            <w:r w:rsidRPr="00ED1FEC">
              <w:rPr>
                <w:rFonts w:ascii="Arial" w:hAnsi="Arial" w:cs="Arial"/>
              </w:rPr>
              <w:t xml:space="preserve">Oświadczenie o niepodleganiu wykluczeniu oraz spełnianiu warunków </w:t>
            </w:r>
            <w:r w:rsidRPr="00ED1FEC">
              <w:rPr>
                <w:rFonts w:ascii="Arial" w:hAnsi="Arial" w:cs="Arial"/>
              </w:rPr>
              <w:lastRenderedPageBreak/>
              <w:t>udziału w postępowaniu</w:t>
            </w:r>
          </w:p>
        </w:tc>
      </w:tr>
      <w:tr w:rsidR="003115D6" w:rsidRPr="00ED1FEC" w:rsidTr="002D7D22">
        <w:trPr>
          <w:jc w:val="center"/>
        </w:trPr>
        <w:tc>
          <w:tcPr>
            <w:tcW w:w="828" w:type="dxa"/>
            <w:tcBorders>
              <w:top w:val="single" w:sz="4" w:space="0" w:color="auto"/>
              <w:left w:val="single" w:sz="4" w:space="0" w:color="auto"/>
              <w:bottom w:val="single" w:sz="4" w:space="0" w:color="auto"/>
              <w:right w:val="single" w:sz="4" w:space="0" w:color="auto"/>
            </w:tcBorders>
            <w:hideMark/>
          </w:tcPr>
          <w:p w:rsidR="003115D6" w:rsidRPr="00ED1FEC" w:rsidRDefault="003115D6" w:rsidP="002D7D22">
            <w:pPr>
              <w:jc w:val="both"/>
              <w:rPr>
                <w:rFonts w:ascii="Arial" w:hAnsi="Arial" w:cs="Arial"/>
              </w:rPr>
            </w:pPr>
            <w:r w:rsidRPr="00ED1FEC">
              <w:rPr>
                <w:rFonts w:ascii="Arial" w:hAnsi="Arial" w:cs="Arial"/>
              </w:rPr>
              <w:lastRenderedPageBreak/>
              <w:t>4</w:t>
            </w:r>
          </w:p>
        </w:tc>
        <w:tc>
          <w:tcPr>
            <w:tcW w:w="7740" w:type="dxa"/>
            <w:tcBorders>
              <w:top w:val="single" w:sz="4" w:space="0" w:color="auto"/>
              <w:left w:val="single" w:sz="4" w:space="0" w:color="auto"/>
              <w:bottom w:val="single" w:sz="4" w:space="0" w:color="auto"/>
              <w:right w:val="single" w:sz="4" w:space="0" w:color="auto"/>
            </w:tcBorders>
            <w:hideMark/>
          </w:tcPr>
          <w:p w:rsidR="003115D6" w:rsidRPr="00ED1FEC" w:rsidRDefault="003115D6" w:rsidP="002D7D22">
            <w:pPr>
              <w:jc w:val="both"/>
              <w:rPr>
                <w:rFonts w:ascii="Arial" w:hAnsi="Arial" w:cs="Arial"/>
              </w:rPr>
            </w:pPr>
            <w:r w:rsidRPr="00ED1FEC">
              <w:rPr>
                <w:rFonts w:ascii="Arial" w:hAnsi="Arial" w:cs="Arial"/>
              </w:rPr>
              <w:t>Wykaz osób</w:t>
            </w:r>
          </w:p>
        </w:tc>
      </w:tr>
      <w:tr w:rsidR="003115D6" w:rsidRPr="00ED1FEC" w:rsidTr="002D7D22">
        <w:trPr>
          <w:jc w:val="center"/>
        </w:trPr>
        <w:tc>
          <w:tcPr>
            <w:tcW w:w="828" w:type="dxa"/>
            <w:tcBorders>
              <w:top w:val="single" w:sz="4" w:space="0" w:color="auto"/>
              <w:left w:val="single" w:sz="4" w:space="0" w:color="auto"/>
              <w:bottom w:val="single" w:sz="4" w:space="0" w:color="auto"/>
              <w:right w:val="single" w:sz="4" w:space="0" w:color="auto"/>
            </w:tcBorders>
            <w:hideMark/>
          </w:tcPr>
          <w:p w:rsidR="003115D6" w:rsidRPr="00ED1FEC" w:rsidRDefault="003115D6" w:rsidP="002D7D22">
            <w:pPr>
              <w:jc w:val="both"/>
              <w:rPr>
                <w:rFonts w:ascii="Arial" w:hAnsi="Arial" w:cs="Arial"/>
              </w:rPr>
            </w:pPr>
            <w:r w:rsidRPr="00ED1FEC">
              <w:rPr>
                <w:rFonts w:ascii="Arial" w:hAnsi="Arial" w:cs="Arial"/>
              </w:rPr>
              <w:t>5</w:t>
            </w:r>
          </w:p>
        </w:tc>
        <w:tc>
          <w:tcPr>
            <w:tcW w:w="7740" w:type="dxa"/>
            <w:tcBorders>
              <w:top w:val="single" w:sz="4" w:space="0" w:color="auto"/>
              <w:left w:val="single" w:sz="4" w:space="0" w:color="auto"/>
              <w:bottom w:val="single" w:sz="4" w:space="0" w:color="auto"/>
              <w:right w:val="single" w:sz="4" w:space="0" w:color="auto"/>
            </w:tcBorders>
            <w:hideMark/>
          </w:tcPr>
          <w:p w:rsidR="003115D6" w:rsidRPr="00ED1FEC" w:rsidRDefault="003115D6" w:rsidP="002D7D22">
            <w:pPr>
              <w:jc w:val="both"/>
              <w:rPr>
                <w:rFonts w:ascii="Arial" w:hAnsi="Arial" w:cs="Arial"/>
              </w:rPr>
            </w:pPr>
            <w:r w:rsidRPr="00ED1FEC">
              <w:rPr>
                <w:rFonts w:ascii="Arial" w:hAnsi="Arial" w:cs="Arial"/>
              </w:rPr>
              <w:t>Wykaz robót</w:t>
            </w:r>
          </w:p>
        </w:tc>
      </w:tr>
      <w:tr w:rsidR="003115D6" w:rsidRPr="00ED1FEC" w:rsidTr="002D7D22">
        <w:trPr>
          <w:jc w:val="center"/>
        </w:trPr>
        <w:tc>
          <w:tcPr>
            <w:tcW w:w="828" w:type="dxa"/>
            <w:tcBorders>
              <w:top w:val="single" w:sz="4" w:space="0" w:color="auto"/>
              <w:left w:val="single" w:sz="4" w:space="0" w:color="auto"/>
              <w:bottom w:val="single" w:sz="4" w:space="0" w:color="auto"/>
              <w:right w:val="single" w:sz="4" w:space="0" w:color="auto"/>
            </w:tcBorders>
            <w:hideMark/>
          </w:tcPr>
          <w:p w:rsidR="003115D6" w:rsidRPr="00ED1FEC" w:rsidRDefault="003115D6" w:rsidP="002D7D22">
            <w:pPr>
              <w:jc w:val="both"/>
              <w:rPr>
                <w:rFonts w:ascii="Arial" w:hAnsi="Arial" w:cs="Arial"/>
              </w:rPr>
            </w:pPr>
            <w:r w:rsidRPr="00ED1FEC">
              <w:rPr>
                <w:rFonts w:ascii="Arial" w:hAnsi="Arial" w:cs="Arial"/>
              </w:rPr>
              <w:t>6</w:t>
            </w:r>
          </w:p>
        </w:tc>
        <w:tc>
          <w:tcPr>
            <w:tcW w:w="7740" w:type="dxa"/>
            <w:tcBorders>
              <w:top w:val="single" w:sz="4" w:space="0" w:color="auto"/>
              <w:left w:val="single" w:sz="4" w:space="0" w:color="auto"/>
              <w:bottom w:val="single" w:sz="4" w:space="0" w:color="auto"/>
              <w:right w:val="single" w:sz="4" w:space="0" w:color="auto"/>
            </w:tcBorders>
            <w:hideMark/>
          </w:tcPr>
          <w:p w:rsidR="003115D6" w:rsidRPr="00ED1FEC" w:rsidRDefault="003115D6" w:rsidP="002D7D22">
            <w:pPr>
              <w:jc w:val="both"/>
              <w:rPr>
                <w:rFonts w:ascii="Arial" w:hAnsi="Arial" w:cs="Arial"/>
              </w:rPr>
            </w:pPr>
            <w:r w:rsidRPr="00ED1FEC">
              <w:rPr>
                <w:rFonts w:ascii="Arial" w:hAnsi="Arial" w:cs="Arial"/>
              </w:rPr>
              <w:t>Zobowiązanie innych podmiotów do udostępnienia zasobów</w:t>
            </w:r>
          </w:p>
        </w:tc>
      </w:tr>
      <w:tr w:rsidR="003115D6" w:rsidRPr="00ED1FEC" w:rsidTr="002D7D22">
        <w:trPr>
          <w:jc w:val="center"/>
        </w:trPr>
        <w:tc>
          <w:tcPr>
            <w:tcW w:w="828" w:type="dxa"/>
            <w:tcBorders>
              <w:top w:val="single" w:sz="4" w:space="0" w:color="auto"/>
              <w:left w:val="single" w:sz="4" w:space="0" w:color="auto"/>
              <w:bottom w:val="single" w:sz="4" w:space="0" w:color="auto"/>
              <w:right w:val="single" w:sz="4" w:space="0" w:color="auto"/>
            </w:tcBorders>
            <w:hideMark/>
          </w:tcPr>
          <w:p w:rsidR="003115D6" w:rsidRPr="00ED1FEC" w:rsidRDefault="003115D6" w:rsidP="002D7D22">
            <w:pPr>
              <w:jc w:val="both"/>
              <w:rPr>
                <w:rFonts w:ascii="Arial" w:hAnsi="Arial" w:cs="Arial"/>
              </w:rPr>
            </w:pPr>
            <w:r w:rsidRPr="00ED1FEC">
              <w:rPr>
                <w:rFonts w:ascii="Arial" w:hAnsi="Arial" w:cs="Arial"/>
              </w:rPr>
              <w:t>7</w:t>
            </w:r>
          </w:p>
        </w:tc>
        <w:tc>
          <w:tcPr>
            <w:tcW w:w="7740" w:type="dxa"/>
            <w:tcBorders>
              <w:top w:val="single" w:sz="4" w:space="0" w:color="auto"/>
              <w:left w:val="single" w:sz="4" w:space="0" w:color="auto"/>
              <w:bottom w:val="single" w:sz="4" w:space="0" w:color="auto"/>
              <w:right w:val="single" w:sz="4" w:space="0" w:color="auto"/>
            </w:tcBorders>
            <w:hideMark/>
          </w:tcPr>
          <w:p w:rsidR="003115D6" w:rsidRPr="00ED1FEC" w:rsidRDefault="003115D6" w:rsidP="002D7D22">
            <w:pPr>
              <w:jc w:val="both"/>
              <w:rPr>
                <w:rFonts w:ascii="Arial" w:hAnsi="Arial" w:cs="Arial"/>
              </w:rPr>
            </w:pPr>
            <w:r w:rsidRPr="00ED1FEC">
              <w:rPr>
                <w:rFonts w:ascii="Arial" w:hAnsi="Arial" w:cs="Arial"/>
              </w:rPr>
              <w:t>Oświadczenie wykonawcy o przynależności albo braku przynależności do tej samej grupy kapitałowej</w:t>
            </w:r>
          </w:p>
        </w:tc>
      </w:tr>
      <w:tr w:rsidR="003115D6" w:rsidRPr="00ED1FEC" w:rsidTr="002D7D22">
        <w:trPr>
          <w:jc w:val="center"/>
        </w:trPr>
        <w:tc>
          <w:tcPr>
            <w:tcW w:w="828" w:type="dxa"/>
            <w:tcBorders>
              <w:top w:val="single" w:sz="4" w:space="0" w:color="auto"/>
              <w:left w:val="single" w:sz="4" w:space="0" w:color="auto"/>
              <w:bottom w:val="single" w:sz="4" w:space="0" w:color="auto"/>
              <w:right w:val="single" w:sz="4" w:space="0" w:color="auto"/>
            </w:tcBorders>
            <w:hideMark/>
          </w:tcPr>
          <w:p w:rsidR="003115D6" w:rsidRPr="00ED1FEC" w:rsidRDefault="003115D6" w:rsidP="002D7D22">
            <w:pPr>
              <w:jc w:val="both"/>
              <w:rPr>
                <w:rFonts w:ascii="Arial" w:hAnsi="Arial" w:cs="Arial"/>
              </w:rPr>
            </w:pPr>
            <w:r w:rsidRPr="00ED1FEC">
              <w:rPr>
                <w:rFonts w:ascii="Arial" w:hAnsi="Arial" w:cs="Arial"/>
              </w:rPr>
              <w:t>8</w:t>
            </w:r>
          </w:p>
        </w:tc>
        <w:tc>
          <w:tcPr>
            <w:tcW w:w="7740" w:type="dxa"/>
            <w:tcBorders>
              <w:top w:val="single" w:sz="4" w:space="0" w:color="auto"/>
              <w:left w:val="single" w:sz="4" w:space="0" w:color="auto"/>
              <w:bottom w:val="single" w:sz="4" w:space="0" w:color="auto"/>
              <w:right w:val="single" w:sz="4" w:space="0" w:color="auto"/>
            </w:tcBorders>
            <w:hideMark/>
          </w:tcPr>
          <w:p w:rsidR="003115D6" w:rsidRPr="00ED1FEC" w:rsidRDefault="003115D6" w:rsidP="002D7D22">
            <w:pPr>
              <w:jc w:val="both"/>
              <w:rPr>
                <w:rFonts w:ascii="Arial" w:hAnsi="Arial" w:cs="Arial"/>
              </w:rPr>
            </w:pPr>
            <w:r w:rsidRPr="00ED1FEC">
              <w:rPr>
                <w:rFonts w:ascii="Arial" w:hAnsi="Arial" w:cs="Arial"/>
              </w:rPr>
              <w:t>Projekt umowy</w:t>
            </w:r>
          </w:p>
        </w:tc>
      </w:tr>
    </w:tbl>
    <w:p w:rsidR="003115D6" w:rsidRDefault="003115D6" w:rsidP="00603291">
      <w:pPr>
        <w:spacing w:before="60" w:after="120"/>
        <w:jc w:val="both"/>
        <w:rPr>
          <w:rFonts w:ascii="Arial" w:hAnsi="Arial" w:cs="Arial"/>
          <w:b/>
        </w:rPr>
      </w:pPr>
    </w:p>
    <w:p w:rsidR="006159D2" w:rsidRPr="004632F5" w:rsidRDefault="006159D2" w:rsidP="006159D2">
      <w:pPr>
        <w:ind w:left="5940"/>
        <w:rPr>
          <w:rFonts w:ascii="Arial" w:hAnsi="Arial" w:cs="Arial"/>
        </w:rPr>
      </w:pPr>
      <w:r w:rsidRPr="004632F5">
        <w:rPr>
          <w:rFonts w:ascii="Arial" w:hAnsi="Arial" w:cs="Arial"/>
        </w:rPr>
        <w:t>Zatwierdzono w dniu:</w:t>
      </w:r>
    </w:p>
    <w:p w:rsidR="006159D2" w:rsidRPr="006159D2" w:rsidRDefault="006159D2" w:rsidP="001E2943">
      <w:pPr>
        <w:pStyle w:val="Nagwek2"/>
        <w:numPr>
          <w:ilvl w:val="0"/>
          <w:numId w:val="0"/>
        </w:numPr>
        <w:ind w:left="680"/>
      </w:pPr>
    </w:p>
    <w:sectPr w:rsidR="006159D2" w:rsidRPr="006159D2">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134" w:rsidRDefault="004E5134">
      <w:r>
        <w:separator/>
      </w:r>
    </w:p>
  </w:endnote>
  <w:endnote w:type="continuationSeparator" w:id="0">
    <w:p w:rsidR="004E5134" w:rsidRDefault="004E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CF" w:rsidRDefault="00CD78C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B931CA">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A8C9E7F" wp14:editId="6FA93A1D">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190479">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190479">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CF" w:rsidRDefault="00CD78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134" w:rsidRDefault="004E5134">
      <w:r>
        <w:separator/>
      </w:r>
    </w:p>
  </w:footnote>
  <w:footnote w:type="continuationSeparator" w:id="0">
    <w:p w:rsidR="004E5134" w:rsidRDefault="004E5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CF" w:rsidRDefault="00CD78C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CD78CF">
    <w:pPr>
      <w:pStyle w:val="Nagwek"/>
      <w:jc w:val="center"/>
      <w:rPr>
        <w:sz w:val="18"/>
        <w:szCs w:val="18"/>
      </w:rPr>
    </w:pPr>
    <w:r>
      <w:rPr>
        <w:sz w:val="18"/>
        <w:szCs w:val="18"/>
      </w:rPr>
      <w:t xml:space="preserve">Wykonanie instalacji klimatyzacji w salach dydaktycznych i biurowych w budynku (10-20) W-1 Wydział Inżynierii Lądowej  Politechniki Krakowskiej </w:t>
    </w:r>
    <w:proofErr w:type="spellStart"/>
    <w:r>
      <w:rPr>
        <w:sz w:val="18"/>
        <w:szCs w:val="18"/>
      </w:rPr>
      <w:t>ul.Warszawska</w:t>
    </w:r>
    <w:proofErr w:type="spellEnd"/>
    <w:r>
      <w:rPr>
        <w:sz w:val="18"/>
        <w:szCs w:val="18"/>
      </w:rPr>
      <w:t xml:space="preserve"> 24 Kraków</w:t>
    </w:r>
  </w:p>
  <w:p w:rsidR="00D35830" w:rsidRDefault="00B931CA">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CF" w:rsidRDefault="00CD78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73A327A"/>
    <w:multiLevelType w:val="multilevel"/>
    <w:tmpl w:val="173A32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DE10292"/>
    <w:multiLevelType w:val="hybridMultilevel"/>
    <w:tmpl w:val="908A86F4"/>
    <w:lvl w:ilvl="0" w:tplc="034EFE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E3197E"/>
    <w:multiLevelType w:val="multilevel"/>
    <w:tmpl w:val="97C4D31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2FC719A9"/>
    <w:multiLevelType w:val="hybridMultilevel"/>
    <w:tmpl w:val="21947A46"/>
    <w:lvl w:ilvl="0" w:tplc="9334997E">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
    <w:nsid w:val="33504ABC"/>
    <w:multiLevelType w:val="hybridMultilevel"/>
    <w:tmpl w:val="34866924"/>
    <w:lvl w:ilvl="0" w:tplc="F9444FAE">
      <w:start w:val="1"/>
      <w:numFmt w:val="decimal"/>
      <w:lvlText w:val="%1."/>
      <w:lvlJc w:val="left"/>
      <w:pPr>
        <w:ind w:left="747" w:hanging="375"/>
      </w:pPr>
    </w:lvl>
    <w:lvl w:ilvl="1" w:tplc="04150019">
      <w:start w:val="1"/>
      <w:numFmt w:val="lowerLetter"/>
      <w:lvlText w:val="%2."/>
      <w:lvlJc w:val="left"/>
      <w:pPr>
        <w:ind w:left="1452" w:hanging="360"/>
      </w:pPr>
    </w:lvl>
    <w:lvl w:ilvl="2" w:tplc="0415001B">
      <w:start w:val="1"/>
      <w:numFmt w:val="lowerRoman"/>
      <w:lvlText w:val="%3."/>
      <w:lvlJc w:val="right"/>
      <w:pPr>
        <w:ind w:left="2172" w:hanging="180"/>
      </w:pPr>
    </w:lvl>
    <w:lvl w:ilvl="3" w:tplc="0415000F">
      <w:start w:val="1"/>
      <w:numFmt w:val="decimal"/>
      <w:lvlText w:val="%4."/>
      <w:lvlJc w:val="left"/>
      <w:pPr>
        <w:ind w:left="2892" w:hanging="360"/>
      </w:pPr>
    </w:lvl>
    <w:lvl w:ilvl="4" w:tplc="04150019">
      <w:start w:val="1"/>
      <w:numFmt w:val="lowerLetter"/>
      <w:lvlText w:val="%5."/>
      <w:lvlJc w:val="left"/>
      <w:pPr>
        <w:ind w:left="3612" w:hanging="360"/>
      </w:pPr>
    </w:lvl>
    <w:lvl w:ilvl="5" w:tplc="0415001B">
      <w:start w:val="1"/>
      <w:numFmt w:val="lowerRoman"/>
      <w:lvlText w:val="%6."/>
      <w:lvlJc w:val="right"/>
      <w:pPr>
        <w:ind w:left="4332" w:hanging="180"/>
      </w:pPr>
    </w:lvl>
    <w:lvl w:ilvl="6" w:tplc="0415000F">
      <w:start w:val="1"/>
      <w:numFmt w:val="decimal"/>
      <w:lvlText w:val="%7."/>
      <w:lvlJc w:val="left"/>
      <w:pPr>
        <w:ind w:left="5052" w:hanging="360"/>
      </w:pPr>
    </w:lvl>
    <w:lvl w:ilvl="7" w:tplc="04150019">
      <w:start w:val="1"/>
      <w:numFmt w:val="lowerLetter"/>
      <w:lvlText w:val="%8."/>
      <w:lvlJc w:val="left"/>
      <w:pPr>
        <w:ind w:left="5772" w:hanging="360"/>
      </w:pPr>
    </w:lvl>
    <w:lvl w:ilvl="8" w:tplc="0415001B">
      <w:start w:val="1"/>
      <w:numFmt w:val="lowerRoman"/>
      <w:lvlText w:val="%9."/>
      <w:lvlJc w:val="right"/>
      <w:pPr>
        <w:ind w:left="6492" w:hanging="180"/>
      </w:pPr>
    </w:lvl>
  </w:abstractNum>
  <w:abstractNum w:abstractNumId="14">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34D46AC8"/>
    <w:multiLevelType w:val="hybridMultilevel"/>
    <w:tmpl w:val="B566AAB2"/>
    <w:lvl w:ilvl="0" w:tplc="A8BA64AA">
      <w:start w:val="1"/>
      <w:numFmt w:val="lowerLetter"/>
      <w:lvlText w:val="%1)"/>
      <w:lvlJc w:val="left"/>
      <w:pPr>
        <w:ind w:left="700" w:hanging="405"/>
      </w:pPr>
    </w:lvl>
    <w:lvl w:ilvl="1" w:tplc="04150019">
      <w:start w:val="1"/>
      <w:numFmt w:val="lowerLetter"/>
      <w:lvlText w:val="%2."/>
      <w:lvlJc w:val="left"/>
      <w:pPr>
        <w:ind w:left="1375" w:hanging="360"/>
      </w:pPr>
    </w:lvl>
    <w:lvl w:ilvl="2" w:tplc="0415001B">
      <w:start w:val="1"/>
      <w:numFmt w:val="lowerRoman"/>
      <w:lvlText w:val="%3."/>
      <w:lvlJc w:val="right"/>
      <w:pPr>
        <w:ind w:left="2095" w:hanging="180"/>
      </w:pPr>
    </w:lvl>
    <w:lvl w:ilvl="3" w:tplc="0415000F">
      <w:start w:val="1"/>
      <w:numFmt w:val="decimal"/>
      <w:lvlText w:val="%4."/>
      <w:lvlJc w:val="left"/>
      <w:pPr>
        <w:ind w:left="2815" w:hanging="360"/>
      </w:pPr>
    </w:lvl>
    <w:lvl w:ilvl="4" w:tplc="04150019">
      <w:start w:val="1"/>
      <w:numFmt w:val="lowerLetter"/>
      <w:lvlText w:val="%5."/>
      <w:lvlJc w:val="left"/>
      <w:pPr>
        <w:ind w:left="3535" w:hanging="360"/>
      </w:pPr>
    </w:lvl>
    <w:lvl w:ilvl="5" w:tplc="0415001B">
      <w:start w:val="1"/>
      <w:numFmt w:val="lowerRoman"/>
      <w:lvlText w:val="%6."/>
      <w:lvlJc w:val="right"/>
      <w:pPr>
        <w:ind w:left="4255" w:hanging="180"/>
      </w:pPr>
    </w:lvl>
    <w:lvl w:ilvl="6" w:tplc="0415000F">
      <w:start w:val="1"/>
      <w:numFmt w:val="decimal"/>
      <w:lvlText w:val="%7."/>
      <w:lvlJc w:val="left"/>
      <w:pPr>
        <w:ind w:left="4975" w:hanging="360"/>
      </w:pPr>
    </w:lvl>
    <w:lvl w:ilvl="7" w:tplc="04150019">
      <w:start w:val="1"/>
      <w:numFmt w:val="lowerLetter"/>
      <w:lvlText w:val="%8."/>
      <w:lvlJc w:val="left"/>
      <w:pPr>
        <w:ind w:left="5695" w:hanging="360"/>
      </w:pPr>
    </w:lvl>
    <w:lvl w:ilvl="8" w:tplc="0415001B">
      <w:start w:val="1"/>
      <w:numFmt w:val="lowerRoman"/>
      <w:lvlText w:val="%9."/>
      <w:lvlJc w:val="right"/>
      <w:pPr>
        <w:ind w:left="6415" w:hanging="180"/>
      </w:pPr>
    </w:lvl>
  </w:abstractNum>
  <w:abstractNum w:abstractNumId="17">
    <w:nsid w:val="3AB20C97"/>
    <w:multiLevelType w:val="hybridMultilevel"/>
    <w:tmpl w:val="6298FF74"/>
    <w:lvl w:ilvl="0" w:tplc="4D982F92">
      <w:start w:val="4"/>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B4913D6"/>
    <w:multiLevelType w:val="hybridMultilevel"/>
    <w:tmpl w:val="51A2465E"/>
    <w:lvl w:ilvl="0" w:tplc="D39ED852">
      <w:start w:val="1"/>
      <w:numFmt w:val="lowerLetter"/>
      <w:lvlText w:val="%1)"/>
      <w:lvlJc w:val="left"/>
      <w:pPr>
        <w:ind w:left="1020" w:hanging="360"/>
      </w:pPr>
    </w:lvl>
    <w:lvl w:ilvl="1" w:tplc="04150019">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19">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46394535"/>
    <w:multiLevelType w:val="multilevel"/>
    <w:tmpl w:val="C6FC6E54"/>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A90390B"/>
    <w:multiLevelType w:val="multilevel"/>
    <w:tmpl w:val="B66CF96C"/>
    <w:lvl w:ilvl="0">
      <w:start w:val="1"/>
      <w:numFmt w:val="decimal"/>
      <w:lvlText w:val="%1."/>
      <w:lvlJc w:val="left"/>
      <w:pPr>
        <w:ind w:left="1003" w:hanging="360"/>
      </w:pPr>
    </w:lvl>
    <w:lvl w:ilvl="1">
      <w:start w:val="1"/>
      <w:numFmt w:val="decimal"/>
      <w:isLgl/>
      <w:lvlText w:val="%1.%2"/>
      <w:lvlJc w:val="left"/>
      <w:pPr>
        <w:ind w:left="1003" w:hanging="360"/>
      </w:pPr>
    </w:lvl>
    <w:lvl w:ilvl="2">
      <w:start w:val="1"/>
      <w:numFmt w:val="decimal"/>
      <w:isLgl/>
      <w:lvlText w:val="%1.%2.%3"/>
      <w:lvlJc w:val="left"/>
      <w:pPr>
        <w:ind w:left="1363" w:hanging="720"/>
      </w:pPr>
    </w:lvl>
    <w:lvl w:ilvl="3">
      <w:start w:val="1"/>
      <w:numFmt w:val="decimal"/>
      <w:isLgl/>
      <w:lvlText w:val="%1.%2.%3.%4"/>
      <w:lvlJc w:val="left"/>
      <w:pPr>
        <w:ind w:left="1363" w:hanging="720"/>
      </w:pPr>
    </w:lvl>
    <w:lvl w:ilvl="4">
      <w:start w:val="1"/>
      <w:numFmt w:val="decimal"/>
      <w:isLgl/>
      <w:lvlText w:val="%1.%2.%3.%4.%5"/>
      <w:lvlJc w:val="left"/>
      <w:pPr>
        <w:ind w:left="1723" w:hanging="1080"/>
      </w:pPr>
    </w:lvl>
    <w:lvl w:ilvl="5">
      <w:start w:val="1"/>
      <w:numFmt w:val="decimal"/>
      <w:isLgl/>
      <w:lvlText w:val="%1.%2.%3.%4.%5.%6"/>
      <w:lvlJc w:val="left"/>
      <w:pPr>
        <w:ind w:left="1723" w:hanging="1080"/>
      </w:pPr>
    </w:lvl>
    <w:lvl w:ilvl="6">
      <w:start w:val="1"/>
      <w:numFmt w:val="decimal"/>
      <w:isLgl/>
      <w:lvlText w:val="%1.%2.%3.%4.%5.%6.%7"/>
      <w:lvlJc w:val="left"/>
      <w:pPr>
        <w:ind w:left="2083" w:hanging="1440"/>
      </w:pPr>
    </w:lvl>
    <w:lvl w:ilvl="7">
      <w:start w:val="1"/>
      <w:numFmt w:val="decimal"/>
      <w:isLgl/>
      <w:lvlText w:val="%1.%2.%3.%4.%5.%6.%7.%8"/>
      <w:lvlJc w:val="left"/>
      <w:pPr>
        <w:ind w:left="2083" w:hanging="1440"/>
      </w:pPr>
    </w:lvl>
    <w:lvl w:ilvl="8">
      <w:start w:val="1"/>
      <w:numFmt w:val="decimal"/>
      <w:isLgl/>
      <w:lvlText w:val="%1.%2.%3.%4.%5.%6.%7.%8.%9"/>
      <w:lvlJc w:val="left"/>
      <w:pPr>
        <w:ind w:left="2443" w:hanging="1800"/>
      </w:pPr>
    </w:lvl>
  </w:abstractNum>
  <w:abstractNum w:abstractNumId="22">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4">
    <w:nsid w:val="4DB01E5E"/>
    <w:multiLevelType w:val="hybridMultilevel"/>
    <w:tmpl w:val="25465356"/>
    <w:lvl w:ilvl="0" w:tplc="4D4A8886">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6">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E17549"/>
    <w:multiLevelType w:val="hybridMultilevel"/>
    <w:tmpl w:val="730054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27125E5"/>
    <w:multiLevelType w:val="hybridMultilevel"/>
    <w:tmpl w:val="B99E67E8"/>
    <w:lvl w:ilvl="0" w:tplc="1E840406">
      <w:start w:val="1"/>
      <w:numFmt w:val="lowerLetter"/>
      <w:lvlText w:val="%1)"/>
      <w:lvlJc w:val="left"/>
      <w:pPr>
        <w:ind w:left="1020" w:hanging="360"/>
      </w:pPr>
    </w:lvl>
    <w:lvl w:ilvl="1" w:tplc="04150019">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32">
    <w:nsid w:val="78354930"/>
    <w:multiLevelType w:val="hybridMultilevel"/>
    <w:tmpl w:val="81400D0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57430B"/>
    <w:multiLevelType w:val="hybridMultilevel"/>
    <w:tmpl w:val="D9089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22"/>
  </w:num>
  <w:num w:numId="4">
    <w:abstractNumId w:val="14"/>
  </w:num>
  <w:num w:numId="5">
    <w:abstractNumId w:val="7"/>
  </w:num>
  <w:num w:numId="6">
    <w:abstractNumId w:val="5"/>
  </w:num>
  <w:num w:numId="7">
    <w:abstractNumId w:val="6"/>
  </w:num>
  <w:num w:numId="8">
    <w:abstractNumId w:val="29"/>
  </w:num>
  <w:num w:numId="9">
    <w:abstractNumId w:val="3"/>
  </w:num>
  <w:num w:numId="10">
    <w:abstractNumId w:val="23"/>
  </w:num>
  <w:num w:numId="11">
    <w:abstractNumId w:val="2"/>
  </w:num>
  <w:num w:numId="12">
    <w:abstractNumId w:val="26"/>
  </w:num>
  <w:num w:numId="13">
    <w:abstractNumId w:val="27"/>
  </w:num>
  <w:num w:numId="14">
    <w:abstractNumId w:val="28"/>
  </w:num>
  <w:num w:numId="15">
    <w:abstractNumId w:val="1"/>
  </w:num>
  <w:num w:numId="16">
    <w:abstractNumId w:val="19"/>
  </w:num>
  <w:num w:numId="17">
    <w:abstractNumId w:val="15"/>
  </w:num>
  <w:num w:numId="18">
    <w:abstractNumId w:val="0"/>
  </w:num>
  <w:num w:numId="19">
    <w:abstractNumId w:val="25"/>
  </w:num>
  <w:num w:numId="20">
    <w:abstractNumId w:val="10"/>
  </w:num>
  <w:num w:numId="2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BC"/>
    <w:rsid w:val="00004D89"/>
    <w:rsid w:val="000067E5"/>
    <w:rsid w:val="00012833"/>
    <w:rsid w:val="000143F7"/>
    <w:rsid w:val="00020FF3"/>
    <w:rsid w:val="00026453"/>
    <w:rsid w:val="0003065E"/>
    <w:rsid w:val="00031855"/>
    <w:rsid w:val="00033447"/>
    <w:rsid w:val="00034D1A"/>
    <w:rsid w:val="00036DB5"/>
    <w:rsid w:val="0004094C"/>
    <w:rsid w:val="00040B89"/>
    <w:rsid w:val="000441C8"/>
    <w:rsid w:val="000471B4"/>
    <w:rsid w:val="00050901"/>
    <w:rsid w:val="00051DC0"/>
    <w:rsid w:val="00056B6A"/>
    <w:rsid w:val="0005779B"/>
    <w:rsid w:val="000666AF"/>
    <w:rsid w:val="000731CC"/>
    <w:rsid w:val="0007352F"/>
    <w:rsid w:val="00080783"/>
    <w:rsid w:val="00082134"/>
    <w:rsid w:val="00090296"/>
    <w:rsid w:val="00094F88"/>
    <w:rsid w:val="000A1CDA"/>
    <w:rsid w:val="000A2E0B"/>
    <w:rsid w:val="000A59AF"/>
    <w:rsid w:val="000B08A9"/>
    <w:rsid w:val="000C1B72"/>
    <w:rsid w:val="000C63A2"/>
    <w:rsid w:val="000C732C"/>
    <w:rsid w:val="000D3BC4"/>
    <w:rsid w:val="000E3F1D"/>
    <w:rsid w:val="000E6BBD"/>
    <w:rsid w:val="000E7443"/>
    <w:rsid w:val="000F01D8"/>
    <w:rsid w:val="000F53AD"/>
    <w:rsid w:val="001202CE"/>
    <w:rsid w:val="00125A9A"/>
    <w:rsid w:val="00126357"/>
    <w:rsid w:val="00127036"/>
    <w:rsid w:val="00130F77"/>
    <w:rsid w:val="0013434C"/>
    <w:rsid w:val="001400C3"/>
    <w:rsid w:val="00140D76"/>
    <w:rsid w:val="00141A13"/>
    <w:rsid w:val="00145BA1"/>
    <w:rsid w:val="00150032"/>
    <w:rsid w:val="001542F3"/>
    <w:rsid w:val="0015679E"/>
    <w:rsid w:val="001644FA"/>
    <w:rsid w:val="00174475"/>
    <w:rsid w:val="00180BDE"/>
    <w:rsid w:val="0018407C"/>
    <w:rsid w:val="00190479"/>
    <w:rsid w:val="00191475"/>
    <w:rsid w:val="00194EF2"/>
    <w:rsid w:val="001B15CF"/>
    <w:rsid w:val="001B3F5E"/>
    <w:rsid w:val="001B5839"/>
    <w:rsid w:val="001B6A19"/>
    <w:rsid w:val="001C0004"/>
    <w:rsid w:val="001C30E8"/>
    <w:rsid w:val="001C5986"/>
    <w:rsid w:val="001E2943"/>
    <w:rsid w:val="001E4CE2"/>
    <w:rsid w:val="001E66C0"/>
    <w:rsid w:val="001F1894"/>
    <w:rsid w:val="001F6AC4"/>
    <w:rsid w:val="001F7B9A"/>
    <w:rsid w:val="00201D7C"/>
    <w:rsid w:val="002200E5"/>
    <w:rsid w:val="00222103"/>
    <w:rsid w:val="002239C2"/>
    <w:rsid w:val="00223EF2"/>
    <w:rsid w:val="00226999"/>
    <w:rsid w:val="002306BE"/>
    <w:rsid w:val="00232551"/>
    <w:rsid w:val="00232EF6"/>
    <w:rsid w:val="0023697B"/>
    <w:rsid w:val="00243FB4"/>
    <w:rsid w:val="0024537F"/>
    <w:rsid w:val="002457DC"/>
    <w:rsid w:val="0024673F"/>
    <w:rsid w:val="00256E03"/>
    <w:rsid w:val="00260AF9"/>
    <w:rsid w:val="00263EFE"/>
    <w:rsid w:val="00264019"/>
    <w:rsid w:val="00273370"/>
    <w:rsid w:val="002746F7"/>
    <w:rsid w:val="002959D2"/>
    <w:rsid w:val="002962E0"/>
    <w:rsid w:val="002963F2"/>
    <w:rsid w:val="002A2D4A"/>
    <w:rsid w:val="002B22BF"/>
    <w:rsid w:val="002D4E51"/>
    <w:rsid w:val="002E0574"/>
    <w:rsid w:val="002E5E36"/>
    <w:rsid w:val="002E666C"/>
    <w:rsid w:val="002E7C8B"/>
    <w:rsid w:val="002F07D4"/>
    <w:rsid w:val="003003B0"/>
    <w:rsid w:val="0031141E"/>
    <w:rsid w:val="003115D6"/>
    <w:rsid w:val="00311AC9"/>
    <w:rsid w:val="003200AE"/>
    <w:rsid w:val="003208C5"/>
    <w:rsid w:val="003209A8"/>
    <w:rsid w:val="00322993"/>
    <w:rsid w:val="00325E66"/>
    <w:rsid w:val="00330F50"/>
    <w:rsid w:val="00333636"/>
    <w:rsid w:val="00333EB5"/>
    <w:rsid w:val="00333EF6"/>
    <w:rsid w:val="00334E8F"/>
    <w:rsid w:val="00335C23"/>
    <w:rsid w:val="003440B4"/>
    <w:rsid w:val="0034463B"/>
    <w:rsid w:val="00361499"/>
    <w:rsid w:val="00367E4F"/>
    <w:rsid w:val="00370A37"/>
    <w:rsid w:val="00374986"/>
    <w:rsid w:val="0038097D"/>
    <w:rsid w:val="0038188C"/>
    <w:rsid w:val="00383BC8"/>
    <w:rsid w:val="00384005"/>
    <w:rsid w:val="00384056"/>
    <w:rsid w:val="003C478A"/>
    <w:rsid w:val="003C4BDA"/>
    <w:rsid w:val="003D0168"/>
    <w:rsid w:val="003D0409"/>
    <w:rsid w:val="003D5462"/>
    <w:rsid w:val="003D58D6"/>
    <w:rsid w:val="003D736C"/>
    <w:rsid w:val="003E0A15"/>
    <w:rsid w:val="003F5A2C"/>
    <w:rsid w:val="003F6741"/>
    <w:rsid w:val="00403B18"/>
    <w:rsid w:val="0040419B"/>
    <w:rsid w:val="00410709"/>
    <w:rsid w:val="00410ABD"/>
    <w:rsid w:val="0041437D"/>
    <w:rsid w:val="00414952"/>
    <w:rsid w:val="004201F8"/>
    <w:rsid w:val="00423EDC"/>
    <w:rsid w:val="004248CE"/>
    <w:rsid w:val="00424D45"/>
    <w:rsid w:val="004327AD"/>
    <w:rsid w:val="004350D7"/>
    <w:rsid w:val="00436D07"/>
    <w:rsid w:val="0044203A"/>
    <w:rsid w:val="004460EE"/>
    <w:rsid w:val="0044739F"/>
    <w:rsid w:val="00461E64"/>
    <w:rsid w:val="004632F5"/>
    <w:rsid w:val="00466174"/>
    <w:rsid w:val="00466719"/>
    <w:rsid w:val="00466D96"/>
    <w:rsid w:val="004704DA"/>
    <w:rsid w:val="00472F68"/>
    <w:rsid w:val="00473C87"/>
    <w:rsid w:val="00475D05"/>
    <w:rsid w:val="004820E5"/>
    <w:rsid w:val="00482A37"/>
    <w:rsid w:val="00483F80"/>
    <w:rsid w:val="00491E08"/>
    <w:rsid w:val="00493DCE"/>
    <w:rsid w:val="004A1F05"/>
    <w:rsid w:val="004A3EC1"/>
    <w:rsid w:val="004A6B20"/>
    <w:rsid w:val="004B1C29"/>
    <w:rsid w:val="004B524E"/>
    <w:rsid w:val="004B680C"/>
    <w:rsid w:val="004C068C"/>
    <w:rsid w:val="004C3FCD"/>
    <w:rsid w:val="004C525B"/>
    <w:rsid w:val="004D10CC"/>
    <w:rsid w:val="004D67F9"/>
    <w:rsid w:val="004D7A7C"/>
    <w:rsid w:val="004E3A7E"/>
    <w:rsid w:val="004E4F9E"/>
    <w:rsid w:val="004E5134"/>
    <w:rsid w:val="004E7BF9"/>
    <w:rsid w:val="004F50A8"/>
    <w:rsid w:val="00503E7B"/>
    <w:rsid w:val="005060B9"/>
    <w:rsid w:val="00506233"/>
    <w:rsid w:val="005069E3"/>
    <w:rsid w:val="0051022F"/>
    <w:rsid w:val="00510831"/>
    <w:rsid w:val="00513179"/>
    <w:rsid w:val="00514D20"/>
    <w:rsid w:val="0052026F"/>
    <w:rsid w:val="0052404F"/>
    <w:rsid w:val="005241B2"/>
    <w:rsid w:val="005258FB"/>
    <w:rsid w:val="00526A09"/>
    <w:rsid w:val="00533640"/>
    <w:rsid w:val="00536FAD"/>
    <w:rsid w:val="0054473A"/>
    <w:rsid w:val="00554CE9"/>
    <w:rsid w:val="00562E86"/>
    <w:rsid w:val="005631F3"/>
    <w:rsid w:val="0056476C"/>
    <w:rsid w:val="00571EFD"/>
    <w:rsid w:val="005741F3"/>
    <w:rsid w:val="0058128A"/>
    <w:rsid w:val="005828F4"/>
    <w:rsid w:val="00582BC0"/>
    <w:rsid w:val="005836F2"/>
    <w:rsid w:val="005905D6"/>
    <w:rsid w:val="00591908"/>
    <w:rsid w:val="005B4881"/>
    <w:rsid w:val="005C3406"/>
    <w:rsid w:val="005C46D9"/>
    <w:rsid w:val="005D0A27"/>
    <w:rsid w:val="005D2148"/>
    <w:rsid w:val="005E2208"/>
    <w:rsid w:val="005E544C"/>
    <w:rsid w:val="005E601C"/>
    <w:rsid w:val="005E73AC"/>
    <w:rsid w:val="005E7FA8"/>
    <w:rsid w:val="005F3D6B"/>
    <w:rsid w:val="00602F4E"/>
    <w:rsid w:val="00603291"/>
    <w:rsid w:val="00614581"/>
    <w:rsid w:val="006159D2"/>
    <w:rsid w:val="006260AC"/>
    <w:rsid w:val="00627ED2"/>
    <w:rsid w:val="006318DF"/>
    <w:rsid w:val="0063322D"/>
    <w:rsid w:val="006369CE"/>
    <w:rsid w:val="0063732B"/>
    <w:rsid w:val="006436EB"/>
    <w:rsid w:val="00650268"/>
    <w:rsid w:val="00651B3E"/>
    <w:rsid w:val="00656498"/>
    <w:rsid w:val="00656996"/>
    <w:rsid w:val="0066198A"/>
    <w:rsid w:val="0066381A"/>
    <w:rsid w:val="00666C20"/>
    <w:rsid w:val="006672A6"/>
    <w:rsid w:val="00667B12"/>
    <w:rsid w:val="006737D4"/>
    <w:rsid w:val="006810A7"/>
    <w:rsid w:val="00681AF7"/>
    <w:rsid w:val="0068590B"/>
    <w:rsid w:val="00693F7C"/>
    <w:rsid w:val="006B281B"/>
    <w:rsid w:val="006B2C5A"/>
    <w:rsid w:val="006C1585"/>
    <w:rsid w:val="006C1F3A"/>
    <w:rsid w:val="006C4822"/>
    <w:rsid w:val="006D1974"/>
    <w:rsid w:val="006D3CEF"/>
    <w:rsid w:val="006E2CC4"/>
    <w:rsid w:val="006F5BCD"/>
    <w:rsid w:val="006F77F8"/>
    <w:rsid w:val="00700E99"/>
    <w:rsid w:val="00703F5F"/>
    <w:rsid w:val="00705BE6"/>
    <w:rsid w:val="0070620B"/>
    <w:rsid w:val="0071220B"/>
    <w:rsid w:val="00713508"/>
    <w:rsid w:val="00713E16"/>
    <w:rsid w:val="00717726"/>
    <w:rsid w:val="007229C6"/>
    <w:rsid w:val="00722A08"/>
    <w:rsid w:val="00730E7F"/>
    <w:rsid w:val="00732B5E"/>
    <w:rsid w:val="007331E1"/>
    <w:rsid w:val="00734784"/>
    <w:rsid w:val="00736D96"/>
    <w:rsid w:val="00740B94"/>
    <w:rsid w:val="00740EFA"/>
    <w:rsid w:val="00741CCD"/>
    <w:rsid w:val="00747EA4"/>
    <w:rsid w:val="00757FE2"/>
    <w:rsid w:val="00760959"/>
    <w:rsid w:val="00770037"/>
    <w:rsid w:val="007710C7"/>
    <w:rsid w:val="00774374"/>
    <w:rsid w:val="00774A7C"/>
    <w:rsid w:val="00792157"/>
    <w:rsid w:val="007941DD"/>
    <w:rsid w:val="007A004A"/>
    <w:rsid w:val="007A5710"/>
    <w:rsid w:val="007A71FE"/>
    <w:rsid w:val="007B4C2A"/>
    <w:rsid w:val="007B5912"/>
    <w:rsid w:val="007C00B8"/>
    <w:rsid w:val="007C1E6C"/>
    <w:rsid w:val="007C3F64"/>
    <w:rsid w:val="007E0196"/>
    <w:rsid w:val="007E1159"/>
    <w:rsid w:val="007F35F3"/>
    <w:rsid w:val="007F3A2E"/>
    <w:rsid w:val="007F500B"/>
    <w:rsid w:val="007F755C"/>
    <w:rsid w:val="00800921"/>
    <w:rsid w:val="008056A9"/>
    <w:rsid w:val="00811E8A"/>
    <w:rsid w:val="00812B01"/>
    <w:rsid w:val="00813BD2"/>
    <w:rsid w:val="00820382"/>
    <w:rsid w:val="0082230A"/>
    <w:rsid w:val="00823C81"/>
    <w:rsid w:val="00836F89"/>
    <w:rsid w:val="00840123"/>
    <w:rsid w:val="008431B7"/>
    <w:rsid w:val="00844250"/>
    <w:rsid w:val="0084633A"/>
    <w:rsid w:val="00855B32"/>
    <w:rsid w:val="00861B28"/>
    <w:rsid w:val="00862609"/>
    <w:rsid w:val="008634CF"/>
    <w:rsid w:val="0087171A"/>
    <w:rsid w:val="00872FB2"/>
    <w:rsid w:val="00874101"/>
    <w:rsid w:val="0087787E"/>
    <w:rsid w:val="00883290"/>
    <w:rsid w:val="00883670"/>
    <w:rsid w:val="00891789"/>
    <w:rsid w:val="008918BE"/>
    <w:rsid w:val="00892EAD"/>
    <w:rsid w:val="00895AC8"/>
    <w:rsid w:val="008A3895"/>
    <w:rsid w:val="008B13A8"/>
    <w:rsid w:val="008B5BE2"/>
    <w:rsid w:val="008B60B4"/>
    <w:rsid w:val="008C47F9"/>
    <w:rsid w:val="008C68DE"/>
    <w:rsid w:val="008C6C1F"/>
    <w:rsid w:val="008D142D"/>
    <w:rsid w:val="008D48A7"/>
    <w:rsid w:val="008E2C1B"/>
    <w:rsid w:val="008E38E4"/>
    <w:rsid w:val="008E3C1A"/>
    <w:rsid w:val="008E4448"/>
    <w:rsid w:val="008E693A"/>
    <w:rsid w:val="008F1B65"/>
    <w:rsid w:val="008F317B"/>
    <w:rsid w:val="008F6989"/>
    <w:rsid w:val="008F6A2D"/>
    <w:rsid w:val="008F7292"/>
    <w:rsid w:val="00903BB2"/>
    <w:rsid w:val="0090602E"/>
    <w:rsid w:val="00910126"/>
    <w:rsid w:val="009103DC"/>
    <w:rsid w:val="009152E1"/>
    <w:rsid w:val="00916008"/>
    <w:rsid w:val="0092294D"/>
    <w:rsid w:val="00925F62"/>
    <w:rsid w:val="00934371"/>
    <w:rsid w:val="0093445C"/>
    <w:rsid w:val="00936557"/>
    <w:rsid w:val="00936F9F"/>
    <w:rsid w:val="0094461F"/>
    <w:rsid w:val="00944DA3"/>
    <w:rsid w:val="00945B58"/>
    <w:rsid w:val="00950904"/>
    <w:rsid w:val="00950CB2"/>
    <w:rsid w:val="009526DC"/>
    <w:rsid w:val="009554B6"/>
    <w:rsid w:val="00961A57"/>
    <w:rsid w:val="00961BD8"/>
    <w:rsid w:val="00966186"/>
    <w:rsid w:val="009750A3"/>
    <w:rsid w:val="00982E5E"/>
    <w:rsid w:val="00983549"/>
    <w:rsid w:val="009838C7"/>
    <w:rsid w:val="00990A89"/>
    <w:rsid w:val="009A4CC1"/>
    <w:rsid w:val="009B239D"/>
    <w:rsid w:val="009B523D"/>
    <w:rsid w:val="009B5EF9"/>
    <w:rsid w:val="009B6A11"/>
    <w:rsid w:val="009B75C1"/>
    <w:rsid w:val="009C0D0F"/>
    <w:rsid w:val="009C3241"/>
    <w:rsid w:val="009D2316"/>
    <w:rsid w:val="009D760C"/>
    <w:rsid w:val="009E1460"/>
    <w:rsid w:val="009E7B6E"/>
    <w:rsid w:val="009F0A8E"/>
    <w:rsid w:val="009F1CA7"/>
    <w:rsid w:val="00A0017C"/>
    <w:rsid w:val="00A00DD9"/>
    <w:rsid w:val="00A01F5C"/>
    <w:rsid w:val="00A021C0"/>
    <w:rsid w:val="00A02B83"/>
    <w:rsid w:val="00A13671"/>
    <w:rsid w:val="00A147F1"/>
    <w:rsid w:val="00A173CC"/>
    <w:rsid w:val="00A2369F"/>
    <w:rsid w:val="00A300F2"/>
    <w:rsid w:val="00A34E0E"/>
    <w:rsid w:val="00A40A2C"/>
    <w:rsid w:val="00A43AEE"/>
    <w:rsid w:val="00A46681"/>
    <w:rsid w:val="00A50B70"/>
    <w:rsid w:val="00A54376"/>
    <w:rsid w:val="00A54E54"/>
    <w:rsid w:val="00A56785"/>
    <w:rsid w:val="00A56852"/>
    <w:rsid w:val="00A70B48"/>
    <w:rsid w:val="00A722BA"/>
    <w:rsid w:val="00A81020"/>
    <w:rsid w:val="00A86605"/>
    <w:rsid w:val="00A90128"/>
    <w:rsid w:val="00A936A2"/>
    <w:rsid w:val="00A9512C"/>
    <w:rsid w:val="00A966A6"/>
    <w:rsid w:val="00A96E95"/>
    <w:rsid w:val="00AA5FCE"/>
    <w:rsid w:val="00AA661F"/>
    <w:rsid w:val="00AB0801"/>
    <w:rsid w:val="00AB4119"/>
    <w:rsid w:val="00AB7036"/>
    <w:rsid w:val="00AC1947"/>
    <w:rsid w:val="00AC3CE1"/>
    <w:rsid w:val="00AD4BDD"/>
    <w:rsid w:val="00AD7F2C"/>
    <w:rsid w:val="00AE4E38"/>
    <w:rsid w:val="00AF0F1B"/>
    <w:rsid w:val="00AF1311"/>
    <w:rsid w:val="00AF616D"/>
    <w:rsid w:val="00B05777"/>
    <w:rsid w:val="00B0712C"/>
    <w:rsid w:val="00B101A6"/>
    <w:rsid w:val="00B11855"/>
    <w:rsid w:val="00B11EF1"/>
    <w:rsid w:val="00B2693F"/>
    <w:rsid w:val="00B36CE0"/>
    <w:rsid w:val="00B51D96"/>
    <w:rsid w:val="00B639CE"/>
    <w:rsid w:val="00B70E92"/>
    <w:rsid w:val="00B8343A"/>
    <w:rsid w:val="00B8358F"/>
    <w:rsid w:val="00B90CFE"/>
    <w:rsid w:val="00B931CA"/>
    <w:rsid w:val="00B97667"/>
    <w:rsid w:val="00BA1AB5"/>
    <w:rsid w:val="00BB295E"/>
    <w:rsid w:val="00BC04D7"/>
    <w:rsid w:val="00BD5EE1"/>
    <w:rsid w:val="00BE7193"/>
    <w:rsid w:val="00BF579F"/>
    <w:rsid w:val="00BF6DEC"/>
    <w:rsid w:val="00C00534"/>
    <w:rsid w:val="00C03499"/>
    <w:rsid w:val="00C06D30"/>
    <w:rsid w:val="00C10F19"/>
    <w:rsid w:val="00C20827"/>
    <w:rsid w:val="00C20DA9"/>
    <w:rsid w:val="00C2712C"/>
    <w:rsid w:val="00C34F05"/>
    <w:rsid w:val="00C530BF"/>
    <w:rsid w:val="00C70735"/>
    <w:rsid w:val="00C74BC5"/>
    <w:rsid w:val="00C80B8D"/>
    <w:rsid w:val="00C83C5A"/>
    <w:rsid w:val="00C85325"/>
    <w:rsid w:val="00CA3D6E"/>
    <w:rsid w:val="00CA79BC"/>
    <w:rsid w:val="00CB4408"/>
    <w:rsid w:val="00CB6608"/>
    <w:rsid w:val="00CC4ADC"/>
    <w:rsid w:val="00CC740A"/>
    <w:rsid w:val="00CD1C53"/>
    <w:rsid w:val="00CD2A67"/>
    <w:rsid w:val="00CD4A23"/>
    <w:rsid w:val="00CD6302"/>
    <w:rsid w:val="00CD78CF"/>
    <w:rsid w:val="00CE1482"/>
    <w:rsid w:val="00CE1F43"/>
    <w:rsid w:val="00CF3703"/>
    <w:rsid w:val="00D06196"/>
    <w:rsid w:val="00D06289"/>
    <w:rsid w:val="00D07762"/>
    <w:rsid w:val="00D14E18"/>
    <w:rsid w:val="00D218B3"/>
    <w:rsid w:val="00D23093"/>
    <w:rsid w:val="00D243EB"/>
    <w:rsid w:val="00D30384"/>
    <w:rsid w:val="00D35830"/>
    <w:rsid w:val="00D37202"/>
    <w:rsid w:val="00D416B6"/>
    <w:rsid w:val="00D45566"/>
    <w:rsid w:val="00D65942"/>
    <w:rsid w:val="00D67BC1"/>
    <w:rsid w:val="00D94CD8"/>
    <w:rsid w:val="00D95619"/>
    <w:rsid w:val="00DA094A"/>
    <w:rsid w:val="00DA5474"/>
    <w:rsid w:val="00DC1C8C"/>
    <w:rsid w:val="00DC3E3B"/>
    <w:rsid w:val="00DD574A"/>
    <w:rsid w:val="00DD73EF"/>
    <w:rsid w:val="00DE5056"/>
    <w:rsid w:val="00DF1E0C"/>
    <w:rsid w:val="00DF4EB3"/>
    <w:rsid w:val="00DF519F"/>
    <w:rsid w:val="00DF5C49"/>
    <w:rsid w:val="00E0511E"/>
    <w:rsid w:val="00E0526C"/>
    <w:rsid w:val="00E0552F"/>
    <w:rsid w:val="00E10E4F"/>
    <w:rsid w:val="00E14BA2"/>
    <w:rsid w:val="00E156F5"/>
    <w:rsid w:val="00E20949"/>
    <w:rsid w:val="00E234D8"/>
    <w:rsid w:val="00E26EEE"/>
    <w:rsid w:val="00E30EB9"/>
    <w:rsid w:val="00E40611"/>
    <w:rsid w:val="00E45E91"/>
    <w:rsid w:val="00E524EA"/>
    <w:rsid w:val="00E528CA"/>
    <w:rsid w:val="00E547CA"/>
    <w:rsid w:val="00E64AF3"/>
    <w:rsid w:val="00E65F99"/>
    <w:rsid w:val="00E7448C"/>
    <w:rsid w:val="00E761B8"/>
    <w:rsid w:val="00E77C75"/>
    <w:rsid w:val="00E85EB9"/>
    <w:rsid w:val="00E879CD"/>
    <w:rsid w:val="00E87F41"/>
    <w:rsid w:val="00EA00A8"/>
    <w:rsid w:val="00EA012E"/>
    <w:rsid w:val="00EA3C5A"/>
    <w:rsid w:val="00EA3D70"/>
    <w:rsid w:val="00EA5CD2"/>
    <w:rsid w:val="00EB00B6"/>
    <w:rsid w:val="00EB1CC0"/>
    <w:rsid w:val="00EB24E5"/>
    <w:rsid w:val="00EB6566"/>
    <w:rsid w:val="00EB7871"/>
    <w:rsid w:val="00EC4CDA"/>
    <w:rsid w:val="00ED0999"/>
    <w:rsid w:val="00ED1FEC"/>
    <w:rsid w:val="00EE1213"/>
    <w:rsid w:val="00EE155F"/>
    <w:rsid w:val="00EE3618"/>
    <w:rsid w:val="00EE6B68"/>
    <w:rsid w:val="00EF0A3B"/>
    <w:rsid w:val="00EF5211"/>
    <w:rsid w:val="00F01987"/>
    <w:rsid w:val="00F03FFA"/>
    <w:rsid w:val="00F110F2"/>
    <w:rsid w:val="00F131CB"/>
    <w:rsid w:val="00F13967"/>
    <w:rsid w:val="00F21788"/>
    <w:rsid w:val="00F234AD"/>
    <w:rsid w:val="00F23594"/>
    <w:rsid w:val="00F241C5"/>
    <w:rsid w:val="00F278EE"/>
    <w:rsid w:val="00F525A3"/>
    <w:rsid w:val="00F55BB7"/>
    <w:rsid w:val="00F65ACD"/>
    <w:rsid w:val="00F70042"/>
    <w:rsid w:val="00F7086B"/>
    <w:rsid w:val="00F83D72"/>
    <w:rsid w:val="00FB5143"/>
    <w:rsid w:val="00FC2A18"/>
    <w:rsid w:val="00FD0B5A"/>
    <w:rsid w:val="00FD1C99"/>
    <w:rsid w:val="00FD5B5F"/>
    <w:rsid w:val="00FD6B26"/>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A5CD2"/>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1E2943"/>
    <w:pPr>
      <w:numPr>
        <w:ilvl w:val="1"/>
        <w:numId w:val="1"/>
      </w:numPr>
      <w:spacing w:before="60" w:after="120"/>
      <w:jc w:val="both"/>
      <w:outlineLvl w:val="1"/>
    </w:pPr>
    <w:rPr>
      <w:rFonts w:ascii="Arial" w:hAnsi="Arial" w:cs="Arial"/>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1E2943"/>
    <w:rPr>
      <w:rFonts w:ascii="Arial" w:hAnsi="Arial" w:cs="Arial"/>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CD78CF"/>
    <w:rPr>
      <w:sz w:val="24"/>
      <w:szCs w:val="24"/>
    </w:rPr>
  </w:style>
  <w:style w:type="paragraph" w:customStyle="1" w:styleId="Default">
    <w:name w:val="Default"/>
    <w:rsid w:val="005069E3"/>
    <w:pPr>
      <w:autoSpaceDE w:val="0"/>
      <w:autoSpaceDN w:val="0"/>
      <w:adjustRightInd w:val="0"/>
    </w:pPr>
    <w:rPr>
      <w:color w:val="000000"/>
      <w:sz w:val="24"/>
      <w:szCs w:val="24"/>
    </w:rPr>
  </w:style>
  <w:style w:type="paragraph" w:styleId="Zwykytekst">
    <w:name w:val="Plain Text"/>
    <w:basedOn w:val="Normalny"/>
    <w:link w:val="ZwykytekstZnak"/>
    <w:uiPriority w:val="99"/>
    <w:unhideWhenUsed/>
    <w:qFormat/>
    <w:rsid w:val="00473C87"/>
    <w:pPr>
      <w:widowControl w:val="0"/>
      <w:autoSpaceDE w:val="0"/>
      <w:autoSpaceDN w:val="0"/>
      <w:adjustRightInd w:val="0"/>
    </w:pPr>
    <w:rPr>
      <w:rFonts w:ascii="Arial Narrow" w:hAnsi="Arial Narrow" w:cs="Courier New"/>
      <w:sz w:val="20"/>
      <w:szCs w:val="20"/>
    </w:rPr>
  </w:style>
  <w:style w:type="character" w:customStyle="1" w:styleId="ZwykytekstZnak">
    <w:name w:val="Zwykły tekst Znak"/>
    <w:basedOn w:val="Domylnaczcionkaakapitu"/>
    <w:link w:val="Zwykytekst"/>
    <w:uiPriority w:val="99"/>
    <w:qFormat/>
    <w:rsid w:val="00473C87"/>
    <w:rPr>
      <w:rFonts w:ascii="Arial Narrow" w:hAnsi="Arial Narro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A5CD2"/>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1E2943"/>
    <w:pPr>
      <w:numPr>
        <w:ilvl w:val="1"/>
        <w:numId w:val="1"/>
      </w:numPr>
      <w:spacing w:before="60" w:after="120"/>
      <w:jc w:val="both"/>
      <w:outlineLvl w:val="1"/>
    </w:pPr>
    <w:rPr>
      <w:rFonts w:ascii="Arial" w:hAnsi="Arial" w:cs="Arial"/>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1E2943"/>
    <w:rPr>
      <w:rFonts w:ascii="Arial" w:hAnsi="Arial" w:cs="Arial"/>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CD78CF"/>
    <w:rPr>
      <w:sz w:val="24"/>
      <w:szCs w:val="24"/>
    </w:rPr>
  </w:style>
  <w:style w:type="paragraph" w:customStyle="1" w:styleId="Default">
    <w:name w:val="Default"/>
    <w:rsid w:val="005069E3"/>
    <w:pPr>
      <w:autoSpaceDE w:val="0"/>
      <w:autoSpaceDN w:val="0"/>
      <w:adjustRightInd w:val="0"/>
    </w:pPr>
    <w:rPr>
      <w:color w:val="000000"/>
      <w:sz w:val="24"/>
      <w:szCs w:val="24"/>
    </w:rPr>
  </w:style>
  <w:style w:type="paragraph" w:styleId="Zwykytekst">
    <w:name w:val="Plain Text"/>
    <w:basedOn w:val="Normalny"/>
    <w:link w:val="ZwykytekstZnak"/>
    <w:uiPriority w:val="99"/>
    <w:unhideWhenUsed/>
    <w:qFormat/>
    <w:rsid w:val="00473C87"/>
    <w:pPr>
      <w:widowControl w:val="0"/>
      <w:autoSpaceDE w:val="0"/>
      <w:autoSpaceDN w:val="0"/>
      <w:adjustRightInd w:val="0"/>
    </w:pPr>
    <w:rPr>
      <w:rFonts w:ascii="Arial Narrow" w:hAnsi="Arial Narrow" w:cs="Courier New"/>
      <w:sz w:val="20"/>
      <w:szCs w:val="20"/>
    </w:rPr>
  </w:style>
  <w:style w:type="character" w:customStyle="1" w:styleId="ZwykytekstZnak">
    <w:name w:val="Zwykły tekst Znak"/>
    <w:basedOn w:val="Domylnaczcionkaakapitu"/>
    <w:link w:val="Zwykytekst"/>
    <w:uiPriority w:val="99"/>
    <w:qFormat/>
    <w:rsid w:val="00473C87"/>
    <w:rPr>
      <w:rFonts w:ascii="Arial Narrow" w:hAnsi="Arial Narro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6494">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534662953">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6750381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1554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7104</Words>
  <Characters>44614</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AndrzejH</dc:creator>
  <cp:lastModifiedBy>Sylwia Banach</cp:lastModifiedBy>
  <cp:revision>8</cp:revision>
  <cp:lastPrinted>2017-09-18T07:54:00Z</cp:lastPrinted>
  <dcterms:created xsi:type="dcterms:W3CDTF">2017-09-18T07:26:00Z</dcterms:created>
  <dcterms:modified xsi:type="dcterms:W3CDTF">2017-09-18T07:54:00Z</dcterms:modified>
</cp:coreProperties>
</file>