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91580C" w:rsidRDefault="0004618B" w:rsidP="00C729F9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1580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91580C" w:rsidRDefault="0004618B" w:rsidP="00C729F9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1580C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91580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1580C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91580C" w:rsidRDefault="0004618B" w:rsidP="00C729F9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1580C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91580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1580C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91580C" w:rsidRDefault="0091580C" w:rsidP="00C729F9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1580C">
        <w:rPr>
          <w:rFonts w:ascii="Tahoma" w:hAnsi="Tahoma" w:cs="Tahoma"/>
          <w:b/>
          <w:bCs/>
          <w:sz w:val="16"/>
          <w:szCs w:val="16"/>
        </w:rPr>
        <w:t>Pismo:</w:t>
      </w:r>
      <w:r w:rsidR="00C729F9">
        <w:rPr>
          <w:rFonts w:ascii="Tahoma" w:hAnsi="Tahoma" w:cs="Tahoma"/>
          <w:b/>
          <w:bCs/>
          <w:sz w:val="16"/>
          <w:szCs w:val="16"/>
        </w:rPr>
        <w:t xml:space="preserve"> RK - </w:t>
      </w:r>
      <w:r w:rsidR="00F63078">
        <w:rPr>
          <w:rFonts w:ascii="Tahoma" w:hAnsi="Tahoma" w:cs="Tahoma"/>
          <w:b/>
          <w:bCs/>
          <w:sz w:val="16"/>
          <w:szCs w:val="16"/>
        </w:rPr>
        <w:t>586</w:t>
      </w:r>
      <w:bookmarkStart w:id="0" w:name="_GoBack"/>
      <w:bookmarkEnd w:id="0"/>
      <w:r w:rsidR="00C729F9">
        <w:rPr>
          <w:rFonts w:ascii="Tahoma" w:hAnsi="Tahoma" w:cs="Tahoma"/>
          <w:b/>
          <w:bCs/>
          <w:sz w:val="16"/>
          <w:szCs w:val="16"/>
        </w:rPr>
        <w:t>/17</w:t>
      </w:r>
    </w:p>
    <w:p w:rsidR="006D4AB3" w:rsidRPr="0091580C" w:rsidRDefault="006D4AB3" w:rsidP="00C729F9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91580C">
        <w:rPr>
          <w:rFonts w:ascii="Tahoma" w:hAnsi="Tahoma" w:cs="Tahoma"/>
          <w:sz w:val="16"/>
          <w:szCs w:val="16"/>
        </w:rPr>
        <w:tab/>
        <w:t xml:space="preserve"> </w:t>
      </w:r>
      <w:r w:rsidR="0004618B" w:rsidRPr="0091580C">
        <w:rPr>
          <w:rFonts w:ascii="Tahoma" w:hAnsi="Tahoma" w:cs="Tahoma"/>
          <w:sz w:val="16"/>
          <w:szCs w:val="16"/>
        </w:rPr>
        <w:t>Częstochowa</w:t>
      </w:r>
      <w:r w:rsidRPr="0091580C">
        <w:rPr>
          <w:rFonts w:ascii="Tahoma" w:hAnsi="Tahoma" w:cs="Tahoma"/>
          <w:sz w:val="16"/>
          <w:szCs w:val="16"/>
        </w:rPr>
        <w:t xml:space="preserve"> dnia: </w:t>
      </w:r>
      <w:r w:rsidR="0004618B" w:rsidRPr="0091580C">
        <w:rPr>
          <w:rFonts w:ascii="Tahoma" w:hAnsi="Tahoma" w:cs="Tahoma"/>
          <w:sz w:val="16"/>
          <w:szCs w:val="16"/>
        </w:rPr>
        <w:t>2017-09-18</w:t>
      </w:r>
    </w:p>
    <w:p w:rsidR="006D4AB3" w:rsidRPr="0091580C" w:rsidRDefault="006D4AB3" w:rsidP="00C729F9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91580C" w:rsidRDefault="006D4AB3" w:rsidP="00C729F9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91580C" w:rsidRDefault="006D4AB3" w:rsidP="00C729F9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91580C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C729F9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91580C">
        <w:rPr>
          <w:rFonts w:ascii="Tahoma" w:hAnsi="Tahoma" w:cs="Tahoma"/>
          <w:sz w:val="16"/>
          <w:szCs w:val="16"/>
        </w:rPr>
        <w:t>na zapytania w sprawie SIWZ</w:t>
      </w:r>
      <w:r w:rsidR="00CB0070">
        <w:rPr>
          <w:rFonts w:ascii="Tahoma" w:hAnsi="Tahoma" w:cs="Tahoma"/>
          <w:sz w:val="16"/>
          <w:szCs w:val="16"/>
        </w:rPr>
        <w:t xml:space="preserve"> oraz zmiana SIWZ</w:t>
      </w:r>
    </w:p>
    <w:p w:rsidR="00C729F9" w:rsidRPr="00C729F9" w:rsidRDefault="00C729F9" w:rsidP="00C729F9"/>
    <w:p w:rsidR="006D4AB3" w:rsidRPr="0091580C" w:rsidRDefault="006D4AB3" w:rsidP="00C729F9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91580C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91580C" w:rsidRDefault="006D4AB3" w:rsidP="00C729F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1580C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04618B" w:rsidRPr="0091580C">
        <w:rPr>
          <w:rFonts w:ascii="Tahoma" w:hAnsi="Tahoma" w:cs="Tahoma"/>
          <w:sz w:val="16"/>
          <w:szCs w:val="16"/>
        </w:rPr>
        <w:t>(</w:t>
      </w:r>
      <w:proofErr w:type="spellStart"/>
      <w:r w:rsidR="0004618B" w:rsidRPr="0091580C">
        <w:rPr>
          <w:rFonts w:ascii="Tahoma" w:hAnsi="Tahoma" w:cs="Tahoma"/>
          <w:sz w:val="16"/>
          <w:szCs w:val="16"/>
        </w:rPr>
        <w:t>t.j</w:t>
      </w:r>
      <w:proofErr w:type="spellEnd"/>
      <w:r w:rsidR="0004618B" w:rsidRPr="0091580C">
        <w:rPr>
          <w:rFonts w:ascii="Tahoma" w:hAnsi="Tahoma" w:cs="Tahoma"/>
          <w:sz w:val="16"/>
          <w:szCs w:val="16"/>
        </w:rPr>
        <w:t>. Dz. U. z 2017 r. poz. 1579)</w:t>
      </w:r>
      <w:r w:rsidRPr="0091580C">
        <w:rPr>
          <w:rFonts w:ascii="Tahoma" w:hAnsi="Tahoma" w:cs="Tahoma"/>
          <w:sz w:val="16"/>
          <w:szCs w:val="16"/>
        </w:rPr>
        <w:t xml:space="preserve"> w trybie </w:t>
      </w:r>
      <w:r w:rsidR="0004618B" w:rsidRPr="0091580C">
        <w:rPr>
          <w:rFonts w:ascii="Tahoma" w:hAnsi="Tahoma" w:cs="Tahoma"/>
          <w:b/>
          <w:sz w:val="16"/>
          <w:szCs w:val="16"/>
        </w:rPr>
        <w:t>przetarg nieograniczony</w:t>
      </w:r>
      <w:r w:rsidRPr="0091580C">
        <w:rPr>
          <w:rFonts w:ascii="Tahoma" w:hAnsi="Tahoma" w:cs="Tahoma"/>
          <w:sz w:val="16"/>
          <w:szCs w:val="16"/>
        </w:rPr>
        <w:t>, na:</w:t>
      </w:r>
    </w:p>
    <w:p w:rsidR="006D4AB3" w:rsidRPr="0091580C" w:rsidRDefault="0004618B" w:rsidP="00C729F9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91580C">
        <w:rPr>
          <w:rFonts w:ascii="Tahoma" w:hAnsi="Tahoma" w:cs="Tahoma"/>
          <w:b/>
          <w:sz w:val="16"/>
          <w:szCs w:val="16"/>
        </w:rPr>
        <w:t>Dostawa sprzętu sieciowego i serwerów dla jednostek organizacyjnych Politechniki Częstochowskiej</w:t>
      </w:r>
      <w:r w:rsidR="0091580C" w:rsidRPr="0091580C">
        <w:rPr>
          <w:rFonts w:ascii="Tahoma" w:hAnsi="Tahoma" w:cs="Tahoma"/>
          <w:b/>
          <w:bCs/>
          <w:sz w:val="16"/>
          <w:szCs w:val="16"/>
        </w:rPr>
        <w:t xml:space="preserve"> (sygn. ZP/DK-21/17)</w:t>
      </w:r>
      <w:r w:rsidR="006D4AB3" w:rsidRPr="0091580C">
        <w:rPr>
          <w:rFonts w:ascii="Tahoma" w:hAnsi="Tahoma" w:cs="Tahoma"/>
          <w:sz w:val="16"/>
          <w:szCs w:val="16"/>
        </w:rPr>
        <w:t>,</w:t>
      </w:r>
    </w:p>
    <w:p w:rsidR="006D4AB3" w:rsidRPr="00536277" w:rsidRDefault="006D4AB3" w:rsidP="00CB0070">
      <w:pPr>
        <w:pStyle w:val="Tekstpodstawowywcity3"/>
        <w:numPr>
          <w:ilvl w:val="0"/>
          <w:numId w:val="8"/>
        </w:numPr>
        <w:rPr>
          <w:rFonts w:ascii="Tahoma" w:hAnsi="Tahoma" w:cs="Tahoma"/>
          <w:sz w:val="16"/>
          <w:szCs w:val="16"/>
          <w:u w:val="single"/>
        </w:rPr>
      </w:pPr>
      <w:r w:rsidRPr="00536277">
        <w:rPr>
          <w:rFonts w:ascii="Tahoma" w:hAnsi="Tahoma" w:cs="Tahoma"/>
          <w:sz w:val="16"/>
          <w:szCs w:val="16"/>
          <w:u w:val="single"/>
        </w:rPr>
        <w:t>Treść wspo</w:t>
      </w:r>
      <w:r w:rsidR="00536277">
        <w:rPr>
          <w:rFonts w:ascii="Tahoma" w:hAnsi="Tahoma" w:cs="Tahoma"/>
          <w:sz w:val="16"/>
          <w:szCs w:val="16"/>
          <w:u w:val="single"/>
        </w:rPr>
        <w:t>mnianej prośby jest następująca</w:t>
      </w:r>
      <w:r w:rsidRPr="00536277">
        <w:rPr>
          <w:rFonts w:ascii="Tahoma" w:hAnsi="Tahoma" w:cs="Tahoma"/>
          <w:sz w:val="16"/>
          <w:szCs w:val="16"/>
          <w:u w:val="single"/>
        </w:rPr>
        <w:t>:</w:t>
      </w:r>
    </w:p>
    <w:p w:rsidR="0004618B" w:rsidRPr="0091580C" w:rsidRDefault="00C729F9" w:rsidP="00C729F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="0004618B" w:rsidRPr="0091580C">
        <w:rPr>
          <w:rFonts w:ascii="Tahoma" w:hAnsi="Tahoma" w:cs="Tahoma"/>
          <w:sz w:val="16"/>
          <w:szCs w:val="16"/>
        </w:rPr>
        <w:t xml:space="preserve">Pytanie dotyczy zadania nr 1 - Serwer  do montażu w szafie 19'' wraz z oprogramowaniem do platformy wirtualizacji usług w sieci </w:t>
      </w:r>
      <w:proofErr w:type="spellStart"/>
      <w:r w:rsidR="0004618B" w:rsidRPr="0091580C">
        <w:rPr>
          <w:rFonts w:ascii="Tahoma" w:hAnsi="Tahoma" w:cs="Tahoma"/>
          <w:sz w:val="16"/>
          <w:szCs w:val="16"/>
        </w:rPr>
        <w:t>CzestMAN</w:t>
      </w:r>
      <w:proofErr w:type="spellEnd"/>
      <w:r w:rsidR="0004618B" w:rsidRPr="0091580C">
        <w:rPr>
          <w:rFonts w:ascii="Tahoma" w:hAnsi="Tahoma" w:cs="Tahoma"/>
          <w:sz w:val="16"/>
          <w:szCs w:val="16"/>
        </w:rPr>
        <w:t xml:space="preserve"> - 2 komplety dla Miejskiej Sieci Komputerowej </w:t>
      </w:r>
    </w:p>
    <w:p w:rsidR="0004618B" w:rsidRPr="0091580C" w:rsidRDefault="0004618B" w:rsidP="00C729F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1580C">
        <w:rPr>
          <w:rFonts w:ascii="Tahoma" w:hAnsi="Tahoma" w:cs="Tahoma"/>
          <w:sz w:val="16"/>
          <w:szCs w:val="16"/>
        </w:rPr>
        <w:t xml:space="preserve">Czy Zamawiający dopuści Serwery, których wynik procesorów nie znajduje się na liście SPEC, ale dołączy wynik do oferty spełniający wymagania ze specyfikacji? </w:t>
      </w:r>
    </w:p>
    <w:p w:rsidR="006D4AB3" w:rsidRDefault="0004618B" w:rsidP="00C729F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1580C">
        <w:rPr>
          <w:rFonts w:ascii="Tahoma" w:hAnsi="Tahoma" w:cs="Tahoma"/>
          <w:sz w:val="16"/>
          <w:szCs w:val="16"/>
        </w:rPr>
        <w:t>Pozwoli to nam na złożenie konkurencyjnej oferty na Serwery , które póki co nie mają jeszcze umieszczonych wyników na wymaganej stronie.</w:t>
      </w:r>
      <w:r w:rsidR="00C729F9">
        <w:rPr>
          <w:rFonts w:ascii="Tahoma" w:hAnsi="Tahoma" w:cs="Tahoma"/>
          <w:sz w:val="16"/>
          <w:szCs w:val="16"/>
        </w:rPr>
        <w:t>”</w:t>
      </w:r>
    </w:p>
    <w:p w:rsidR="00536277" w:rsidRPr="0091580C" w:rsidRDefault="00536277" w:rsidP="00C729F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536277" w:rsidRDefault="006D4AB3" w:rsidP="00C729F9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536277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C729F9" w:rsidRDefault="00C729F9" w:rsidP="00C729F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d</w:t>
      </w:r>
      <w:r w:rsidRPr="00C729F9">
        <w:rPr>
          <w:rFonts w:ascii="Tahoma" w:hAnsi="Tahoma" w:cs="Tahoma"/>
          <w:sz w:val="16"/>
          <w:szCs w:val="16"/>
        </w:rPr>
        <w:t>opuszcza</w:t>
      </w:r>
      <w:r>
        <w:rPr>
          <w:rFonts w:ascii="Tahoma" w:hAnsi="Tahoma" w:cs="Tahoma"/>
          <w:sz w:val="16"/>
          <w:szCs w:val="16"/>
        </w:rPr>
        <w:t xml:space="preserve"> </w:t>
      </w:r>
      <w:r w:rsidR="000A2C6D">
        <w:rPr>
          <w:rFonts w:ascii="Tahoma" w:hAnsi="Tahoma" w:cs="Tahoma"/>
          <w:sz w:val="16"/>
          <w:szCs w:val="16"/>
        </w:rPr>
        <w:t>załączenie samodzielnie wykonanych przez Wykonawcę testów,</w:t>
      </w:r>
      <w:r w:rsidRPr="00C729F9">
        <w:rPr>
          <w:rFonts w:ascii="Tahoma" w:hAnsi="Tahoma" w:cs="Tahoma"/>
          <w:sz w:val="16"/>
          <w:szCs w:val="16"/>
        </w:rPr>
        <w:t xml:space="preserve"> pod warunkiem że będą to testy SPEC i </w:t>
      </w:r>
      <w:r>
        <w:rPr>
          <w:rFonts w:ascii="Tahoma" w:hAnsi="Tahoma" w:cs="Tahoma"/>
          <w:sz w:val="16"/>
          <w:szCs w:val="16"/>
        </w:rPr>
        <w:t>Wykonawca na żądanie Z</w:t>
      </w:r>
      <w:r w:rsidRPr="00C729F9">
        <w:rPr>
          <w:rFonts w:ascii="Tahoma" w:hAnsi="Tahoma" w:cs="Tahoma"/>
          <w:sz w:val="16"/>
          <w:szCs w:val="16"/>
        </w:rPr>
        <w:t>amawiającego będzie w stanie je przeprowadzić i potwierdzić uzyskane wyniki</w:t>
      </w:r>
      <w:r>
        <w:rPr>
          <w:rFonts w:ascii="Tahoma" w:hAnsi="Tahoma" w:cs="Tahoma"/>
          <w:sz w:val="16"/>
          <w:szCs w:val="16"/>
        </w:rPr>
        <w:t>.</w:t>
      </w:r>
    </w:p>
    <w:p w:rsidR="00C729F9" w:rsidRDefault="00C729F9" w:rsidP="00C729F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B0070" w:rsidRPr="00536277" w:rsidRDefault="00CB0070" w:rsidP="00CB0070">
      <w:pPr>
        <w:pStyle w:val="Tekstpodstawowywcity3"/>
        <w:numPr>
          <w:ilvl w:val="0"/>
          <w:numId w:val="8"/>
        </w:numPr>
        <w:rPr>
          <w:rFonts w:ascii="Tahoma" w:hAnsi="Tahoma" w:cs="Tahoma"/>
          <w:sz w:val="16"/>
          <w:szCs w:val="16"/>
          <w:u w:val="single"/>
        </w:rPr>
      </w:pPr>
      <w:r w:rsidRPr="00536277">
        <w:rPr>
          <w:rFonts w:ascii="Tahoma" w:hAnsi="Tahoma" w:cs="Tahoma"/>
          <w:sz w:val="16"/>
          <w:szCs w:val="16"/>
          <w:u w:val="single"/>
        </w:rPr>
        <w:t>Treść wspo</w:t>
      </w:r>
      <w:r>
        <w:rPr>
          <w:rFonts w:ascii="Tahoma" w:hAnsi="Tahoma" w:cs="Tahoma"/>
          <w:sz w:val="16"/>
          <w:szCs w:val="16"/>
          <w:u w:val="single"/>
        </w:rPr>
        <w:t>mnianej prośby jest następująca</w:t>
      </w:r>
      <w:r w:rsidRPr="00536277">
        <w:rPr>
          <w:rFonts w:ascii="Tahoma" w:hAnsi="Tahoma" w:cs="Tahoma"/>
          <w:sz w:val="16"/>
          <w:szCs w:val="16"/>
          <w:u w:val="single"/>
        </w:rPr>
        <w:t>:</w:t>
      </w:r>
    </w:p>
    <w:p w:rsidR="00CB0070" w:rsidRPr="00CB0070" w:rsidRDefault="00CB0070" w:rsidP="00CB0070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Pr="00CB0070">
        <w:rPr>
          <w:rFonts w:ascii="Tahoma" w:hAnsi="Tahoma" w:cs="Tahoma"/>
          <w:sz w:val="16"/>
          <w:szCs w:val="16"/>
        </w:rPr>
        <w:t>W Opisie Przedmiotu Zamówienia dla przełączników sieciowych 24-port Zamawiający</w:t>
      </w:r>
      <w:r>
        <w:rPr>
          <w:rFonts w:ascii="Tahoma" w:hAnsi="Tahoma" w:cs="Tahoma"/>
          <w:sz w:val="16"/>
          <w:szCs w:val="16"/>
        </w:rPr>
        <w:t xml:space="preserve"> </w:t>
      </w:r>
      <w:r w:rsidRPr="00CB0070">
        <w:rPr>
          <w:rFonts w:ascii="Tahoma" w:hAnsi="Tahoma" w:cs="Tahoma"/>
          <w:sz w:val="16"/>
          <w:szCs w:val="16"/>
        </w:rPr>
        <w:t xml:space="preserve">dokładnie określił poziom serwisu (NBD, </w:t>
      </w:r>
      <w:proofErr w:type="spellStart"/>
      <w:r w:rsidRPr="00CB0070">
        <w:rPr>
          <w:rFonts w:ascii="Tahoma" w:hAnsi="Tahoma" w:cs="Tahoma"/>
          <w:sz w:val="16"/>
          <w:szCs w:val="16"/>
        </w:rPr>
        <w:t>onsite</w:t>
      </w:r>
      <w:proofErr w:type="spellEnd"/>
      <w:r w:rsidRPr="00CB0070">
        <w:rPr>
          <w:rFonts w:ascii="Tahoma" w:hAnsi="Tahoma" w:cs="Tahoma"/>
          <w:sz w:val="16"/>
          <w:szCs w:val="16"/>
        </w:rPr>
        <w:t>). Dla przełączników sieciowych 48-port w</w:t>
      </w:r>
      <w:r>
        <w:rPr>
          <w:rFonts w:ascii="Tahoma" w:hAnsi="Tahoma" w:cs="Tahoma"/>
          <w:sz w:val="16"/>
          <w:szCs w:val="16"/>
        </w:rPr>
        <w:t xml:space="preserve"> </w:t>
      </w:r>
      <w:r w:rsidRPr="00CB0070">
        <w:rPr>
          <w:rFonts w:ascii="Tahoma" w:hAnsi="Tahoma" w:cs="Tahoma"/>
          <w:sz w:val="16"/>
          <w:szCs w:val="16"/>
        </w:rPr>
        <w:t>tym samym zadaniu Zamawiający nie określił tych parametrów – brak takich zapisów. Czy</w:t>
      </w:r>
      <w:r>
        <w:rPr>
          <w:rFonts w:ascii="Tahoma" w:hAnsi="Tahoma" w:cs="Tahoma"/>
          <w:sz w:val="16"/>
          <w:szCs w:val="16"/>
        </w:rPr>
        <w:t xml:space="preserve"> </w:t>
      </w:r>
      <w:r w:rsidRPr="00CB0070">
        <w:rPr>
          <w:rFonts w:ascii="Tahoma" w:hAnsi="Tahoma" w:cs="Tahoma"/>
          <w:sz w:val="16"/>
          <w:szCs w:val="16"/>
        </w:rPr>
        <w:t>Wykonawca ma rozumieć, że dla przełączników 48-port Zamawiający wymaga jedynie</w:t>
      </w:r>
      <w:r>
        <w:rPr>
          <w:rFonts w:ascii="Tahoma" w:hAnsi="Tahoma" w:cs="Tahoma"/>
          <w:sz w:val="16"/>
          <w:szCs w:val="16"/>
        </w:rPr>
        <w:t xml:space="preserve"> </w:t>
      </w:r>
      <w:r w:rsidRPr="00CB0070">
        <w:rPr>
          <w:rFonts w:ascii="Tahoma" w:hAnsi="Tahoma" w:cs="Tahoma"/>
          <w:sz w:val="16"/>
          <w:szCs w:val="16"/>
        </w:rPr>
        <w:t>gwarancji life-</w:t>
      </w:r>
      <w:proofErr w:type="spellStart"/>
      <w:r w:rsidRPr="00CB0070">
        <w:rPr>
          <w:rFonts w:ascii="Tahoma" w:hAnsi="Tahoma" w:cs="Tahoma"/>
          <w:sz w:val="16"/>
          <w:szCs w:val="16"/>
        </w:rPr>
        <w:t>time</w:t>
      </w:r>
      <w:proofErr w:type="spellEnd"/>
      <w:r w:rsidRPr="00CB0070">
        <w:rPr>
          <w:rFonts w:ascii="Tahoma" w:hAnsi="Tahoma" w:cs="Tahoma"/>
          <w:sz w:val="16"/>
          <w:szCs w:val="16"/>
        </w:rPr>
        <w:t>, bez określenia czasu naprawy/wymiany urządzenia oraz braku usługi</w:t>
      </w:r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CB0070">
        <w:rPr>
          <w:rFonts w:ascii="Tahoma" w:hAnsi="Tahoma" w:cs="Tahoma"/>
          <w:sz w:val="16"/>
          <w:szCs w:val="16"/>
        </w:rPr>
        <w:t>onsite</w:t>
      </w:r>
      <w:proofErr w:type="spellEnd"/>
      <w:r w:rsidRPr="00CB0070">
        <w:rPr>
          <w:rFonts w:ascii="Tahoma" w:hAnsi="Tahoma" w:cs="Tahoma"/>
          <w:sz w:val="16"/>
          <w:szCs w:val="16"/>
        </w:rPr>
        <w:t>?</w:t>
      </w:r>
    </w:p>
    <w:p w:rsidR="00CB0070" w:rsidRDefault="00CB0070" w:rsidP="00CB0070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CB0070">
        <w:rPr>
          <w:rFonts w:ascii="Tahoma" w:hAnsi="Tahoma" w:cs="Tahoma"/>
          <w:sz w:val="16"/>
          <w:szCs w:val="16"/>
        </w:rPr>
        <w:t>2) W Opisie Przedmiotu Zamówienia dla przełączników sieciowych 48-port Zamawiający</w:t>
      </w:r>
      <w:r>
        <w:rPr>
          <w:rFonts w:ascii="Tahoma" w:hAnsi="Tahoma" w:cs="Tahoma"/>
          <w:sz w:val="16"/>
          <w:szCs w:val="16"/>
        </w:rPr>
        <w:t xml:space="preserve"> </w:t>
      </w:r>
      <w:r w:rsidRPr="00CB0070">
        <w:rPr>
          <w:rFonts w:ascii="Tahoma" w:hAnsi="Tahoma" w:cs="Tahoma"/>
          <w:sz w:val="16"/>
          <w:szCs w:val="16"/>
        </w:rPr>
        <w:t>wymaga dostarczenia wkładki światłowodowe zgodne z oferowanym urządzeniem. Dla</w:t>
      </w:r>
      <w:r>
        <w:rPr>
          <w:rFonts w:ascii="Tahoma" w:hAnsi="Tahoma" w:cs="Tahoma"/>
          <w:sz w:val="16"/>
          <w:szCs w:val="16"/>
        </w:rPr>
        <w:t xml:space="preserve"> </w:t>
      </w:r>
      <w:r w:rsidRPr="00CB0070">
        <w:rPr>
          <w:rFonts w:ascii="Tahoma" w:hAnsi="Tahoma" w:cs="Tahoma"/>
          <w:sz w:val="16"/>
          <w:szCs w:val="16"/>
        </w:rPr>
        <w:t>przełączników sieciowych 24-port Zamawiający wymaga dostarczenia wkładek</w:t>
      </w:r>
      <w:r>
        <w:rPr>
          <w:rFonts w:ascii="Tahoma" w:hAnsi="Tahoma" w:cs="Tahoma"/>
          <w:sz w:val="16"/>
          <w:szCs w:val="16"/>
        </w:rPr>
        <w:t xml:space="preserve"> </w:t>
      </w:r>
      <w:r w:rsidRPr="00CB0070">
        <w:rPr>
          <w:rFonts w:ascii="Tahoma" w:hAnsi="Tahoma" w:cs="Tahoma"/>
          <w:sz w:val="16"/>
          <w:szCs w:val="16"/>
        </w:rPr>
        <w:t>światłowodowych tego samego producenta co przełącznik. Czy Zamawiający wyrazi zgodę</w:t>
      </w:r>
      <w:r>
        <w:rPr>
          <w:rFonts w:ascii="Tahoma" w:hAnsi="Tahoma" w:cs="Tahoma"/>
          <w:sz w:val="16"/>
          <w:szCs w:val="16"/>
        </w:rPr>
        <w:t xml:space="preserve"> </w:t>
      </w:r>
      <w:r w:rsidRPr="00CB0070">
        <w:rPr>
          <w:rFonts w:ascii="Tahoma" w:hAnsi="Tahoma" w:cs="Tahoma"/>
          <w:sz w:val="16"/>
          <w:szCs w:val="16"/>
        </w:rPr>
        <w:t>na ujednolicenie zapisów i zmieni zapisy OPZ wymagając w obu przypadkach dostarczenia</w:t>
      </w:r>
      <w:r>
        <w:rPr>
          <w:rFonts w:ascii="Tahoma" w:hAnsi="Tahoma" w:cs="Tahoma"/>
          <w:sz w:val="16"/>
          <w:szCs w:val="16"/>
        </w:rPr>
        <w:t xml:space="preserve"> </w:t>
      </w:r>
      <w:r w:rsidRPr="00CB0070">
        <w:rPr>
          <w:rFonts w:ascii="Tahoma" w:hAnsi="Tahoma" w:cs="Tahoma"/>
          <w:sz w:val="16"/>
          <w:szCs w:val="16"/>
        </w:rPr>
        <w:t>wkładek światłowodowych zgodnych z oferowanym urządzeniem?</w:t>
      </w:r>
      <w:r>
        <w:rPr>
          <w:rFonts w:ascii="Tahoma" w:hAnsi="Tahoma" w:cs="Tahoma"/>
          <w:sz w:val="16"/>
          <w:szCs w:val="16"/>
        </w:rPr>
        <w:t>”</w:t>
      </w:r>
    </w:p>
    <w:p w:rsidR="00CB0070" w:rsidRDefault="00CB0070" w:rsidP="00CB0070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B0070" w:rsidRPr="00536277" w:rsidRDefault="00CB0070" w:rsidP="00CB0070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>
        <w:rPr>
          <w:rFonts w:ascii="Tahoma" w:hAnsi="Tahoma" w:cs="Tahoma"/>
          <w:sz w:val="16"/>
          <w:szCs w:val="16"/>
          <w:u w:val="single"/>
        </w:rPr>
        <w:t xml:space="preserve">Ad. 2. </w:t>
      </w:r>
      <w:r w:rsidRPr="00536277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CB0070" w:rsidRPr="00CB0070" w:rsidRDefault="00CB0070" w:rsidP="00CB0070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CB0070">
        <w:rPr>
          <w:rFonts w:ascii="Tahoma" w:hAnsi="Tahoma" w:cs="Tahoma"/>
          <w:sz w:val="16"/>
          <w:szCs w:val="16"/>
        </w:rPr>
        <w:t>Ad.1</w:t>
      </w:r>
      <w:r w:rsidR="00611DF7">
        <w:rPr>
          <w:rFonts w:ascii="Tahoma" w:hAnsi="Tahoma" w:cs="Tahoma"/>
          <w:sz w:val="16"/>
          <w:szCs w:val="16"/>
        </w:rPr>
        <w:t>. Zamawiający wyjaśnia, że d</w:t>
      </w:r>
      <w:r w:rsidRPr="00CB0070">
        <w:rPr>
          <w:rFonts w:ascii="Tahoma" w:hAnsi="Tahoma" w:cs="Tahoma"/>
          <w:sz w:val="16"/>
          <w:szCs w:val="16"/>
        </w:rPr>
        <w:t xml:space="preserve">la przełączników sieciowych 48-port serwis ma być na poziomie: NBD, </w:t>
      </w:r>
      <w:proofErr w:type="spellStart"/>
      <w:r w:rsidRPr="00CB0070">
        <w:rPr>
          <w:rFonts w:ascii="Tahoma" w:hAnsi="Tahoma" w:cs="Tahoma"/>
          <w:sz w:val="16"/>
          <w:szCs w:val="16"/>
        </w:rPr>
        <w:t>onsite</w:t>
      </w:r>
      <w:proofErr w:type="spellEnd"/>
      <w:r w:rsidRPr="00CB0070">
        <w:rPr>
          <w:rFonts w:ascii="Tahoma" w:hAnsi="Tahoma" w:cs="Tahoma"/>
          <w:sz w:val="16"/>
          <w:szCs w:val="16"/>
        </w:rPr>
        <w:t>.</w:t>
      </w:r>
    </w:p>
    <w:p w:rsidR="00CB0070" w:rsidRDefault="00CB0070" w:rsidP="00CB0070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CB0070">
        <w:rPr>
          <w:rFonts w:ascii="Tahoma" w:hAnsi="Tahoma" w:cs="Tahoma"/>
          <w:sz w:val="16"/>
          <w:szCs w:val="16"/>
        </w:rPr>
        <w:t>Ad. 2</w:t>
      </w:r>
      <w:r w:rsidR="00611DF7">
        <w:rPr>
          <w:rFonts w:ascii="Tahoma" w:hAnsi="Tahoma" w:cs="Tahoma"/>
          <w:sz w:val="16"/>
          <w:szCs w:val="16"/>
        </w:rPr>
        <w:t>.</w:t>
      </w:r>
      <w:r w:rsidRPr="00CB0070">
        <w:rPr>
          <w:rFonts w:ascii="Tahoma" w:hAnsi="Tahoma" w:cs="Tahoma"/>
          <w:sz w:val="16"/>
          <w:szCs w:val="16"/>
        </w:rPr>
        <w:t xml:space="preserve"> Zamawiający wymaga w obu przypadkach dostarczenia wkładek światłowodowych zgodnych z oferowanym urządzeniem.</w:t>
      </w:r>
    </w:p>
    <w:p w:rsidR="00CB0070" w:rsidRDefault="00CB0070" w:rsidP="00C729F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B0070" w:rsidRPr="00CB0070" w:rsidRDefault="00CB0070" w:rsidP="00CB0070">
      <w:pPr>
        <w:pStyle w:val="Tekstpodstawowywcity3"/>
        <w:rPr>
          <w:rFonts w:ascii="Tahoma" w:hAnsi="Tahoma" w:cs="Tahoma"/>
          <w:sz w:val="16"/>
          <w:szCs w:val="16"/>
        </w:rPr>
      </w:pPr>
      <w:r w:rsidRPr="00CB0070">
        <w:rPr>
          <w:rFonts w:ascii="Tahoma" w:hAnsi="Tahoma" w:cs="Tahoma"/>
          <w:sz w:val="16"/>
          <w:szCs w:val="16"/>
        </w:rPr>
        <w:t>W związku z powyższym, Zamawiający działając zgodnie z art. 38 pkt.4 ustawy Prawo Zamówień Publicznych zmienia SIWZ przedłużając termin składania ofert:</w:t>
      </w:r>
    </w:p>
    <w:p w:rsidR="00CB0070" w:rsidRPr="00CB0070" w:rsidRDefault="00CB0070" w:rsidP="00CB0070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CB0070">
        <w:rPr>
          <w:rFonts w:ascii="Tahoma" w:hAnsi="Tahoma" w:cs="Tahoma"/>
          <w:sz w:val="16"/>
          <w:szCs w:val="16"/>
        </w:rPr>
        <w:t>Termi</w:t>
      </w:r>
      <w:r>
        <w:rPr>
          <w:rFonts w:ascii="Tahoma" w:hAnsi="Tahoma" w:cs="Tahoma"/>
          <w:sz w:val="16"/>
          <w:szCs w:val="16"/>
        </w:rPr>
        <w:t>n składania ofert upływa dnia 26.09.2017</w:t>
      </w:r>
      <w:r w:rsidRPr="00CB0070">
        <w:rPr>
          <w:rFonts w:ascii="Tahoma" w:hAnsi="Tahoma" w:cs="Tahoma"/>
          <w:sz w:val="16"/>
          <w:szCs w:val="16"/>
        </w:rPr>
        <w:t xml:space="preserve"> r. o godz. 1</w:t>
      </w:r>
      <w:r>
        <w:rPr>
          <w:rFonts w:ascii="Tahoma" w:hAnsi="Tahoma" w:cs="Tahoma"/>
          <w:sz w:val="16"/>
          <w:szCs w:val="16"/>
        </w:rPr>
        <w:t>0</w:t>
      </w:r>
      <w:r w:rsidRPr="00CB0070">
        <w:rPr>
          <w:rFonts w:ascii="Tahoma" w:hAnsi="Tahoma" w:cs="Tahoma"/>
          <w:sz w:val="16"/>
          <w:szCs w:val="16"/>
        </w:rPr>
        <w:t>:</w:t>
      </w:r>
      <w:r>
        <w:rPr>
          <w:rFonts w:ascii="Tahoma" w:hAnsi="Tahoma" w:cs="Tahoma"/>
          <w:sz w:val="16"/>
          <w:szCs w:val="16"/>
        </w:rPr>
        <w:t>0</w:t>
      </w:r>
      <w:r w:rsidRPr="00CB0070">
        <w:rPr>
          <w:rFonts w:ascii="Tahoma" w:hAnsi="Tahoma" w:cs="Tahoma"/>
          <w:sz w:val="16"/>
          <w:szCs w:val="16"/>
        </w:rPr>
        <w:t xml:space="preserve">0. </w:t>
      </w:r>
    </w:p>
    <w:p w:rsidR="00CB0070" w:rsidRPr="00CB0070" w:rsidRDefault="00CB0070" w:rsidP="00CB0070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CB0070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CB0070" w:rsidRDefault="00CB0070" w:rsidP="00CB0070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Otwarcie ofert nastąpi 26</w:t>
      </w:r>
      <w:r w:rsidRPr="00CB0070">
        <w:rPr>
          <w:rFonts w:ascii="Tahoma" w:hAnsi="Tahoma" w:cs="Tahoma"/>
          <w:sz w:val="16"/>
          <w:szCs w:val="16"/>
        </w:rPr>
        <w:t>.</w:t>
      </w:r>
      <w:r>
        <w:rPr>
          <w:rFonts w:ascii="Tahoma" w:hAnsi="Tahoma" w:cs="Tahoma"/>
          <w:sz w:val="16"/>
          <w:szCs w:val="16"/>
        </w:rPr>
        <w:t>09</w:t>
      </w:r>
      <w:r w:rsidRPr="00CB0070">
        <w:rPr>
          <w:rFonts w:ascii="Tahoma" w:hAnsi="Tahoma" w:cs="Tahoma"/>
          <w:sz w:val="16"/>
          <w:szCs w:val="16"/>
        </w:rPr>
        <w:t>.201</w:t>
      </w:r>
      <w:r>
        <w:rPr>
          <w:rFonts w:ascii="Tahoma" w:hAnsi="Tahoma" w:cs="Tahoma"/>
          <w:sz w:val="16"/>
          <w:szCs w:val="16"/>
        </w:rPr>
        <w:t>7</w:t>
      </w:r>
      <w:r w:rsidRPr="00CB0070">
        <w:rPr>
          <w:rFonts w:ascii="Tahoma" w:hAnsi="Tahoma" w:cs="Tahoma"/>
          <w:sz w:val="16"/>
          <w:szCs w:val="16"/>
        </w:rPr>
        <w:t xml:space="preserve"> r. o godz. 1</w:t>
      </w:r>
      <w:r>
        <w:rPr>
          <w:rFonts w:ascii="Tahoma" w:hAnsi="Tahoma" w:cs="Tahoma"/>
          <w:sz w:val="16"/>
          <w:szCs w:val="16"/>
        </w:rPr>
        <w:t>1</w:t>
      </w:r>
      <w:r w:rsidRPr="00CB0070">
        <w:rPr>
          <w:rFonts w:ascii="Tahoma" w:hAnsi="Tahoma" w:cs="Tahoma"/>
          <w:sz w:val="16"/>
          <w:szCs w:val="16"/>
        </w:rPr>
        <w:t>:</w:t>
      </w:r>
      <w:r>
        <w:rPr>
          <w:rFonts w:ascii="Tahoma" w:hAnsi="Tahoma" w:cs="Tahoma"/>
          <w:sz w:val="16"/>
          <w:szCs w:val="16"/>
        </w:rPr>
        <w:t>3</w:t>
      </w:r>
      <w:r w:rsidRPr="00CB0070">
        <w:rPr>
          <w:rFonts w:ascii="Tahoma" w:hAnsi="Tahoma" w:cs="Tahoma"/>
          <w:sz w:val="16"/>
          <w:szCs w:val="16"/>
        </w:rPr>
        <w:t>0 w siedzibie Politechniki Częstochowskiej przy ul. Dąbrowskiego 69, pok. 32.</w:t>
      </w:r>
    </w:p>
    <w:p w:rsidR="00CB0070" w:rsidRDefault="00CB0070" w:rsidP="00C729F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91580C" w:rsidRDefault="006D4AB3" w:rsidP="00C729F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1580C">
        <w:rPr>
          <w:rFonts w:ascii="Tahoma" w:hAnsi="Tahoma" w:cs="Tahoma"/>
          <w:sz w:val="16"/>
          <w:szCs w:val="16"/>
        </w:rPr>
        <w:t>Informujemy, że zgodnie z wymogiem art. 38 ust. 2 ustawy</w:t>
      </w:r>
      <w:r w:rsidR="00897AB0" w:rsidRPr="0091580C">
        <w:rPr>
          <w:rFonts w:ascii="Tahoma" w:hAnsi="Tahoma" w:cs="Tahoma"/>
          <w:sz w:val="16"/>
          <w:szCs w:val="16"/>
        </w:rPr>
        <w:t xml:space="preserve"> z dnia 29 stycznia 2004 roku Prawo Zamówień Publicznych </w:t>
      </w:r>
      <w:r w:rsidR="0004618B" w:rsidRPr="0091580C">
        <w:rPr>
          <w:rFonts w:ascii="Tahoma" w:hAnsi="Tahoma" w:cs="Tahoma"/>
          <w:sz w:val="16"/>
          <w:szCs w:val="16"/>
        </w:rPr>
        <w:t>(</w:t>
      </w:r>
      <w:proofErr w:type="spellStart"/>
      <w:r w:rsidR="0004618B" w:rsidRPr="0091580C">
        <w:rPr>
          <w:rFonts w:ascii="Tahoma" w:hAnsi="Tahoma" w:cs="Tahoma"/>
          <w:sz w:val="16"/>
          <w:szCs w:val="16"/>
        </w:rPr>
        <w:t>t.j</w:t>
      </w:r>
      <w:proofErr w:type="spellEnd"/>
      <w:r w:rsidR="0004618B" w:rsidRPr="0091580C">
        <w:rPr>
          <w:rFonts w:ascii="Tahoma" w:hAnsi="Tahoma" w:cs="Tahoma"/>
          <w:sz w:val="16"/>
          <w:szCs w:val="16"/>
        </w:rPr>
        <w:t>. Dz. U. z 2017 r. poz. 1579)</w:t>
      </w:r>
      <w:r w:rsidRPr="0091580C">
        <w:rPr>
          <w:rFonts w:ascii="Tahoma" w:hAnsi="Tahoma" w:cs="Tahoma"/>
          <w:sz w:val="16"/>
          <w:szCs w:val="16"/>
        </w:rPr>
        <w:t>, stanowisko Zamawiającego zostało rozesłane do wszystkich wykonawców, którym przekazano SIWZ.</w:t>
      </w:r>
    </w:p>
    <w:p w:rsidR="006D4AB3" w:rsidRDefault="006D4AB3" w:rsidP="00C729F9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p w:rsidR="00C729F9" w:rsidRDefault="00C729F9" w:rsidP="00C729F9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C729F9" w:rsidRDefault="00C729F9" w:rsidP="00C729F9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C729F9" w:rsidRDefault="00C729F9" w:rsidP="00C729F9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Kociszewski</w:t>
      </w:r>
    </w:p>
    <w:p w:rsidR="00C729F9" w:rsidRPr="0091580C" w:rsidRDefault="00C729F9" w:rsidP="00C729F9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C729F9" w:rsidRPr="009158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E3C" w:rsidRDefault="00BF4E3C">
      <w:r>
        <w:separator/>
      </w:r>
    </w:p>
  </w:endnote>
  <w:endnote w:type="continuationSeparator" w:id="0">
    <w:p w:rsidR="00BF4E3C" w:rsidRDefault="00BF4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630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9322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E3C" w:rsidRDefault="00BF4E3C">
      <w:r>
        <w:separator/>
      </w:r>
    </w:p>
  </w:footnote>
  <w:footnote w:type="continuationSeparator" w:id="0">
    <w:p w:rsidR="00BF4E3C" w:rsidRDefault="00BF4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18B" w:rsidRDefault="000461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18B" w:rsidRDefault="000461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18B" w:rsidRDefault="000461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56892"/>
    <w:multiLevelType w:val="hybridMultilevel"/>
    <w:tmpl w:val="DBEEF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E356774"/>
    <w:multiLevelType w:val="hybridMultilevel"/>
    <w:tmpl w:val="DBEEF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C0A"/>
    <w:rsid w:val="00031374"/>
    <w:rsid w:val="0004618B"/>
    <w:rsid w:val="000A1097"/>
    <w:rsid w:val="000A2C6D"/>
    <w:rsid w:val="00180C6E"/>
    <w:rsid w:val="004A75F2"/>
    <w:rsid w:val="005144A9"/>
    <w:rsid w:val="00536277"/>
    <w:rsid w:val="005B1B08"/>
    <w:rsid w:val="00611DF7"/>
    <w:rsid w:val="00662BDB"/>
    <w:rsid w:val="006B7198"/>
    <w:rsid w:val="006D4AB3"/>
    <w:rsid w:val="006F3B81"/>
    <w:rsid w:val="00897AB0"/>
    <w:rsid w:val="0091580C"/>
    <w:rsid w:val="00A905AC"/>
    <w:rsid w:val="00BA6584"/>
    <w:rsid w:val="00BF4E3C"/>
    <w:rsid w:val="00C36C0A"/>
    <w:rsid w:val="00C370F2"/>
    <w:rsid w:val="00C44EEC"/>
    <w:rsid w:val="00C729F9"/>
    <w:rsid w:val="00CB0070"/>
    <w:rsid w:val="00D93223"/>
    <w:rsid w:val="00DF32E8"/>
    <w:rsid w:val="00E2789F"/>
    <w:rsid w:val="00EA14B3"/>
    <w:rsid w:val="00EA416E"/>
    <w:rsid w:val="00F6307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11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11D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2980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 oraz zmiana SIWZ</vt:lpstr>
    </vt:vector>
  </TitlesOfParts>
  <Company>Datacomp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2017-09-18T08:05:00Z</cp:lastPrinted>
  <dcterms:created xsi:type="dcterms:W3CDTF">2017-09-18T09:28:00Z</dcterms:created>
  <dcterms:modified xsi:type="dcterms:W3CDTF">2017-09-18T09:28:00Z</dcterms:modified>
</cp:coreProperties>
</file>