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C87" w:rsidRPr="00781C87" w:rsidRDefault="00781C87" w:rsidP="00781C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Ogłoszenie nr 583376-N-2017 z dnia 2017-09-05 r.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81C87" w:rsidRPr="00781C87" w:rsidRDefault="00781C87" w:rsidP="00781C87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Politechnika Częstochowska: Dostawa oprogramowania specjalistycznego (licencja na 17 stanowisk) do laboratorium językowego Wydziału Zarządzania Politechniki Częstochowskiej</w:t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br/>
        <w:t>OGŁOSZENIE O ZAMÓWIENIU - Dostawy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Zamieszczanie ogłoszenia: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Zamieszczanie obowiązkowe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Ogłoszenie dotyczy: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Zamówienia publicznego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Zamówienie dotyczy projektu lub programu współfinansowanego ze środków Unii Europejskiej 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Nazwa projektu lub programu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 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nie mniejszy niż 30%, osób zatrudnionych przez zakłady pracy chronionej lub wykonawców albo ich jednostki (w %)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I: ZAMAWIAJĄCY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centralny zamawiający 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Postępowanie przeprowadza podmiot, któremu zamawiający powierzył/powierzyli przeprowadzenie postępowania 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na temat podmiotu któremu zamawiający powierzył/powierzyli prowadzenie postępowania: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przez zamawiających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z zamawiającymi z innych państw członkowskich Unii Europejskiej 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dodatkowe: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1) NAZWA I ADRES: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Politechnika Częstochowska, krajowy numer identyfikacyjny 164300000, ul. ul. Dąbrowskiego  69 , 42-201   Częstochowa, woj. śląskie, państwo Polska, tel. 343 250 415, e-mail dzp@adm.pcz.czest.pl, faks 343 250 415.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(URL): www.pcz.pl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profilu nabywcy: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pod którym można uzyskać dostęp do narzędzi i urządzeń lub formatów plików, które nie są ogólnie dostępne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2) RODZAJ ZAMAWIAJĄCEGO: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Inny (proszę określić):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UCZELNIA PUBLICZNA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I.3) WSPÓLNE UDZIELANIE ZAMÓWIENIA </w:t>
      </w:r>
      <w:r w:rsidRPr="00781C87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pl-PL"/>
        </w:rPr>
        <w:t>(jeżeli dotyczy)</w:t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I.4) KOMUNIKACJA: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Nieograniczony, pełny i bezpośredni dostęp do dokumentów z postępowania można uzyskać pod adresem (URL)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Adres strony internetowej, na której zamieszczona będzie specyfikacja istotnych warunków zamówienia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www.dzp.pcz.pl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Dostęp do dokumentów z postępowania jest ograniczony - więcej informacji można uzyskać pod adresem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należy przesyłać: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Elektronicznie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Dopuszczone jest przesłanie ofert lub wniosków o dopuszczenie do udziału w postępowaniu w inny sposób: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Wymagane jest przesłanie ofert lub wniosków o dopuszczenie do udziału w postępowaniu w inny sposób: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Pisemnie na adres wskazany poniżej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Politechnika Częstochowska, Dąbrowskiego 69, 42-201 Częstochowa, Polska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Komunikacja elektroniczna wymaga korzystania z narzędzi i urządzeń lub formatów plików, które nie są ogólnie dostępne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Nieograniczony, pełny, bezpośredni i bezpłatny dostęp do tych narzędzi można uzyskać pod adresem: (URL)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II: PRZEDMIOT ZAMÓWIENIA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II.1) Nazwa nadana zamówieniu przez zamawiającego: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Dostawa oprogramowania specjalistycznego (licencja na 17 stanowisk) do laboratorium językowego Wydziału Zarządzania Politechniki Częstochowskiej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Numer referencyjny: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ZP/DK-19/17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Przed wszczęciem postępowania o udzielenie zamówienia przeprowadzono dialog techniczny </w:t>
      </w:r>
    </w:p>
    <w:p w:rsidR="00781C87" w:rsidRPr="00781C87" w:rsidRDefault="00781C87" w:rsidP="00781C87">
      <w:pPr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II.2) Rodzaj zamówienia: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Dostawy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II.3) Informacja o możliwości składania ofert częściowych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podzielone jest na części: 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można składać w odniesieniu do: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Zamawiający zastrzega sobie prawo do udzielenia łącznie następujących części lub grup części: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Maksymalna liczba części zamówienia, na które może zostać udzielone zamówienie jednemu wykonawcy: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II.4) Krótki opis przedmiotu zamówienia </w:t>
      </w:r>
      <w:r w:rsidRPr="00781C8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 )</w:t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 w przypadku partnerstwa innowacyjnego - określenie zapotrzebowania na innowacyjny produkt, usługę lub roboty budowlane: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Dostawa oprogramowania specjalistycznego (licencja na 17 stanowisk) do laboratorium językowego Wydziału Zarządzania Politechniki Częstochowskiej, zgodnie z opisem zawartym w SIWZ.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II.5) Główny kod CPV: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48190000-6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 kody CPV: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II.6) Całkowita wartość zamówienia </w:t>
      </w:r>
      <w:r w:rsidRPr="00781C8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zamawiający podaje informacje o wartości zamówienia)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 11000,00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 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PLN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miesiącach:   </w:t>
      </w:r>
      <w:r w:rsidRPr="00781C8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dniach: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14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lub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data rozpoczęcia: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zakończenia: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II.9) Informacje dodatkowe: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III: INFORMACJE O CHARAKTERZE PRAWNYM, EKONOMICZNYM, FINANSOWYM I TECHNICZNYM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III.1) WARUNKI UDZIAŁU W POSTĘPOWANIU 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III.1.1) Kompetencje lub uprawnienia do prowadzenia określonej działalności zawodowej, o ile wynika to z odrębnych przepisów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III.1.2) Sytuacja finansowa lub ekonomiczna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III.1.3) Zdolność techniczna lub zawodowa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III.2) PODSTAWY WYKLUCZENIA 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III.2.1) Podstawy wykluczenia określone w art. 24 ust. 1 ustawy </w:t>
      </w:r>
      <w:proofErr w:type="spellStart"/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III.2.2) Zamawiający przewiduje wykluczenie wykonawcy na podstawie art. 24 ust. 5 ustawy </w:t>
      </w:r>
      <w:proofErr w:type="spellStart"/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Zamawiający przewiduje następujące fakultatywne podstawy wykluczenia: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niepodleganiu wykluczeniu oraz spełnianiu warunków udziału w postępowaniu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spełnianiu kryteriów selekcji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III.4) WYKAZ OŚWIADCZEŃ LUB DOKUMENTÓW , SKŁADANYCH PRZEZ WYKONAWCĘ W POSTĘPOWANIU NA WEZWANIE ZAMAWIAJACEGO W CELU POTWIERDZENIA OKOLICZNOŚCI, O KTÓRYCH MOWA W ART. 25 UST. 1 PKT 3 USTAWY PZP: 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Oświadczenia wykonawcy o przynależności albo braku przynależności do tej samej grupy kapitałowej.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III.5) WYKAZ OŚWIADCZEŃ LUB DOKUMENTÓW SKŁADANYCH PRZEZ WYKONAWCĘ W POSTĘPOWANIU NA WEZWANIE ZAMAWIAJACEGO W CELU POTWIERDZENIA OKOLICZNOŚCI, O KTÓRYCH MOWA W ART. 25 UST. 1 PKT 1 USTAWY PZP 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III.5.1) W ZAKRESIE SPEŁNIANIA WARUNKÓW UDZIAŁU W POSTĘPOWANIU: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III.5.2) W ZAKRESIE KRYTERIÓW SELEKCJI: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III.6) WYKAZ OŚWIADCZEŃ LUB DOKUMENTÓW SKŁADANYCH PRZEZ WYKONAWCĘ W POSTĘPOWANIU NA WEZWANIE ZAMAWIAJACEGO W CELU POTWIERDZENIA OKOLICZNOŚCI, O KTÓRYCH MOWA W ART. 25 UST. 1 PKT 2 USTAWY PZP 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Na potwierdzenie, że oferowany produkt zgodny jest z wymaganiami określonymi przez Zamawiającego w SIWZ, Wykonawca zobowiązany jest dołączyć do oferty specyfikację techniczną oferowanego produktu. Specyfikacja techniczna musi zawierać dane odnośnie każdego z parametrów, funkcji, oprogramowania, wyposażenia dodatkowego, parametrów podzespołów wskazanych w opisie przedmiotu zamówienia. W specyfikacji technicznej winien być również wskazany typ, model, marka oferowanego sprzętu w przypadku podzespołów posiadających takie oznaczenia.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III.7) INNE DOKUMENTY NIE WYMIENIONE W pkt III.3) - III.6)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IV: PROCEDURA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IV.1) OPIS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IV.1.1) Tryb udzielenia zamówienia: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Przetarg nieograniczony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IV.1.2) Zamawiający żąda wniesienia wadium: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na temat wadium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300.00 ZŁ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IV.1.3) Przewiduje się udzielenie zaliczek na poczet wykonania zamówienia: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udzielania zaliczek: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IV.1.4) Wymaga się złożenia ofert w postaci katalogów elektronicznych lub dołączenia do ofert katalogów elektronicznych: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 w postaci katalogów elektronicznych lub dołączenia do ofert katalogów elektronicznych: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IV.1.5.) Wymaga się złożenia oferty wariantowej: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oferty wariantowej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Złożenie oferty wariantowej dopuszcza się tylko z jednoczesnym złożeniem oferty zasadniczej: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IV.1.6) Przewidywana liczba wykonawców, którzy zostaną zaproszeni do udziału w postępowaniu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ograniczony, negocjacje z ogłoszeniem, dialog konkurencyjny, partnerstwo innowacyjne)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Liczba wykonawców  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Przewidywana minimalna liczba wykonawców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Maksymalna liczba wykonawców  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Kryteria selekcji wykonawców: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IV.1.7) Informacje na temat umowy ramowej lub dynamicznego systemu zakupów: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Umowa ramowa będzie zawarta: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przewiduje się ograniczenie liczby uczestników umowy ramowej: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Przewidziana maksymalna liczba uczestników umowy ramowej: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obejmuje ustanowienie dynamicznego systemu zakupów: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będą zamieszczone dodatkowe informacje dotyczące dynamicznego systemu zakupów: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 ramach umowy ramowej/dynamicznego systemu zakupów dopuszcza się złożenie ofert w formie katalogów elektronicznych: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Przewiduje się pobranie ze złożonych katalogów elektronicznych informacji potrzebnych do sporządzenia ofert w ramach umowy ramowej/dynamicznego systemu zakupów: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IV.1.8) Aukcja elektroniczna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Przewidziane jest przeprowadzenie aukcji elektronicznej </w:t>
      </w:r>
      <w:r w:rsidRPr="00781C8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nieograniczony, przetarg ograniczony, negocjacje z ogłoszeniem)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adres strony internetowej, na której aukcja będzie prowadzona: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Należy wskazać elementy, których wartości będą przedmiotem aukcji elektronicznej: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ograniczenia co do przedstawionych wartości, wynikające z opisu przedmiotu zamówienia: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podać, które informacje zostaną udostępnione wykonawcom w trakcie aukcji elektronicznej oraz jaki będzie termin ich udostępnienia: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przebiegu aukcji elektronicznej: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Jaki jest przewidziany sposób postępowania w toku aukcji elektronicznej i jakie będą warunki, na jakich wykonawcy będą mogli licytować (minimalne wysokości postąpień):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wykorzystywanego sprzętu elektronicznego, rozwiązań i specyfikacji technicznych w zakresie połączeń: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rejestracji i identyfikacji wykonawców w aukcji elektronicznej: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o liczbie etapów aukcji elektronicznej i czasie ich trwania: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Czas trwania: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wykonawcy, którzy nie złożyli nowych postąpień, zostaną zakwalifikowani do następnego etapu: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Warunki zamknięcia aukcji elektronicznej: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IV.2) KRYTERIA OCENY OFERT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IV.2.1) Kryteria oceny ofert: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IV.2.2) Kryteria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"/>
        <w:gridCol w:w="1016"/>
      </w:tblGrid>
      <w:tr w:rsidR="00781C87" w:rsidRPr="00781C87" w:rsidTr="00781C8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1C87" w:rsidRPr="00781C87" w:rsidRDefault="00781C87" w:rsidP="00781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81C8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1C87" w:rsidRPr="00781C87" w:rsidRDefault="00781C87" w:rsidP="00781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81C8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781C87" w:rsidRPr="00781C87" w:rsidTr="00781C8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1C87" w:rsidRPr="00781C87" w:rsidRDefault="00781C87" w:rsidP="00781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81C8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1C87" w:rsidRPr="00781C87" w:rsidRDefault="00781C87" w:rsidP="00781C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81C8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IV.2.3) Zastosowanie procedury, o której mowa w art. 24aa ust. 1 ustawy </w:t>
      </w:r>
      <w:proofErr w:type="spellStart"/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(przetarg nieograniczony)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IV.3) Negocjacje z ogłoszeniem, dialog konkurencyjny, partnerstwo innowacyjne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IV.3.1) Informacje na temat negocjacji z ogłoszeniem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Minimalne wymagania, które muszą spełniać wszystkie oferty: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Przewidziane jest zastrzeżenie prawa do udzielenia zamówienia na podstawie ofert wstępnych bez przeprowadzenia negocjacji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Przewidziany jest podział negocjacji na etapy w celu ograniczenia liczby ofert: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negocjacji (w tym liczbę etapów):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IV.3.2) Informacje na temat dialogu konkurencyjnego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Opis potrzeb i wymagań zamawiającego lub informacja o sposobie uzyskania tego opisu: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nagrody: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Wstępny harmonogram postępowania: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dialogu na etapy w celu ograniczenia liczby rozwiązań: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dialogu: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IV.3.3) Informacje na temat partnerstwa innowacyjnego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Elementy opisu przedmiotu zamówienia definiujące minimalne wymagania, którym muszą odpowiadać wszystkie oferty: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IV.4) Licytacja elektroniczna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będzie prowadzona licytacja elektroniczna: 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Adres strony internetowej, na której jest dostępny opis przedmiotu zamówienia w licytacji elektronicznej: 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Wymagania dotyczące rejestracji i identyfikacji wykonawców w licytacji elektronicznej, w tym wymagania techniczne urządzeń informatycznych: 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Sposób postępowania w toku licytacji elektronicznej, w tym określenie minimalnych wysokości postąpień: 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Informacje o liczbie etapów licytacji elektronicznej i czasie ich trwania: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Czas trwania: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Wykonawcy, którzy nie złożyli nowych postąpień, zostaną zakwalifikowani do następnego etapu: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składania wniosków o dopuszczenie do udziału w licytacji elektronicznej: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godzina: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Termin otwarcia licytacji elektronicznej: 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i warunki zamknięcia licytacji elektronicznej: 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Istotne dla stron postanowienia, które zostaną wprowadzone do treści zawieranej umowy w sprawie zamówienia publicznego, albo ogólne warunki umowy, albo wzór umowy: 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zabezpieczenia należytego wykonania umowy: 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IV.5) ZMIANA UMOWY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istotne zmiany postanowień zawartej umowy w stosunku do treści oferty, na podstawie której dokonano wyboru wykonawcy: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Tak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wskazać zakres, charakter zmian oraz warunki wprowadzenia zmian: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Jeżeli w toku realizacji umowy okaże się, że dostarczony towar nie spełnia wymogów określonych przez Zamawiającego w SIWZ, pomimo, że Wykonawca złożył w ofercie specyfikację potwierdzającą spełnianie tych wymogów, możliwa będzie zmiana umowy polegająca na zmianie zaoferowanego towaru na towar zgodny z opisem przedmiotu zamówienia określonym przez Zamawiającego w SIWZ, bez zmiany pozostałych postanowień umowy. W takim przypadku Wykonawca zobowiązany jest do złożenia specyfikacji technicznej zmienionego sprzętu lub oprogramowania, która stanie się załącznikiem do niniejszej umowy.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IV.6) INFORMACJE ADMINISTRACYJNE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IV.6.1) Sposób udostępniania informacji o charakterze poufnym </w:t>
      </w:r>
      <w:r w:rsidRPr="00781C8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dotyczy):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Środki służące ochronie informacji o charakterze poufnym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IV.6.2) Termin składania ofert lub wniosków o dopuszczenie do udziału w postępowaniu: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2017-09-14, godzina: 10:00,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Skrócenie terminu składania wniosków, ze względu na pilną potrzebę udzielenia zamówienia (przetarg nieograniczony, przetarg ograniczony, negocjacje z ogłoszeniem):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Wskazać powody: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Język lub języki, w jakich mogą być sporządzane oferty lub wnioski o dopuszczenie do udziału w postępowaniu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&gt; </w:t>
      </w:r>
      <w:proofErr w:type="spellStart"/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pl</w:t>
      </w:r>
      <w:proofErr w:type="spellEnd"/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IV.6.3) Termin związania ofertą: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do: okres w dniach: 30 (od ostatecznego terminu składania ofert)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781C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IV.6.6) Informacje dodatkowe: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781C87" w:rsidRPr="00781C87" w:rsidRDefault="00781C87" w:rsidP="00781C87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781C8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ZAŁĄCZNIK I - INFORMACJE DOTYCZĄCE OFERT CZĘŚCIOWYCH</w:t>
      </w: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781C87" w:rsidRPr="00781C87" w:rsidRDefault="00781C87" w:rsidP="00781C8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781C87" w:rsidRPr="00781C87" w:rsidRDefault="00781C87" w:rsidP="00781C87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781C87" w:rsidRPr="00781C87" w:rsidRDefault="00781C87" w:rsidP="00781C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1C8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C2DDE" w:rsidRDefault="00781C87">
      <w:bookmarkStart w:id="0" w:name="_GoBack"/>
      <w:bookmarkEnd w:id="0"/>
    </w:p>
    <w:sectPr w:rsidR="004C2D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C87"/>
    <w:rsid w:val="002D5AB9"/>
    <w:rsid w:val="00781C87"/>
    <w:rsid w:val="00CC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87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5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91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38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711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72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852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3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8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23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33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88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66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94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30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60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1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88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1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581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64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82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393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31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28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68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3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96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0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016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7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34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89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04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50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67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62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42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316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2432</Words>
  <Characters>14592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1</cp:revision>
  <dcterms:created xsi:type="dcterms:W3CDTF">2017-09-05T11:37:00Z</dcterms:created>
  <dcterms:modified xsi:type="dcterms:W3CDTF">2017-09-05T11:38:00Z</dcterms:modified>
</cp:coreProperties>
</file>