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674FD4">
        <w:rPr>
          <w:rFonts w:ascii="Tahoma" w:hAnsi="Tahoma" w:cs="Tahoma"/>
          <w:bCs/>
          <w:sz w:val="18"/>
          <w:szCs w:val="18"/>
        </w:rPr>
        <w:t>Naprawa pokrycia dachu DS Maluch oraz naprawa zadaszenia wejścia do budynku DS Maluch</w:t>
      </w:r>
      <w:r w:rsidR="00AA6A10" w:rsidRPr="004D44A8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BA728A">
        <w:rPr>
          <w:rFonts w:ascii="Tahoma" w:hAnsi="Tahoma" w:cs="Tahoma"/>
          <w:bCs/>
          <w:sz w:val="18"/>
          <w:szCs w:val="18"/>
        </w:rPr>
        <w:t>RB-15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Oferta w ramach niniejszego zadania została zabezpieczona wadium w wysokości 3 000.00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b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601" w:rsidRDefault="00191601">
      <w:r>
        <w:separator/>
      </w:r>
    </w:p>
  </w:endnote>
  <w:endnote w:type="continuationSeparator" w:id="0">
    <w:p w:rsidR="00191601" w:rsidRDefault="00191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BA72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BA728A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BA728A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601" w:rsidRDefault="00191601">
      <w:r>
        <w:separator/>
      </w:r>
    </w:p>
  </w:footnote>
  <w:footnote w:type="continuationSeparator" w:id="0">
    <w:p w:rsidR="00191601" w:rsidRDefault="001916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91601"/>
    <w:rsid w:val="001D4B84"/>
    <w:rsid w:val="002F080E"/>
    <w:rsid w:val="00416187"/>
    <w:rsid w:val="004B16D8"/>
    <w:rsid w:val="004D44A8"/>
    <w:rsid w:val="00544944"/>
    <w:rsid w:val="00561C43"/>
    <w:rsid w:val="00674FD4"/>
    <w:rsid w:val="006C6682"/>
    <w:rsid w:val="00813C72"/>
    <w:rsid w:val="008D0C51"/>
    <w:rsid w:val="00947476"/>
    <w:rsid w:val="00AA6A10"/>
    <w:rsid w:val="00AC40DF"/>
    <w:rsid w:val="00BA728A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1CBC6B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497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2017-08-08T07:18:00Z</dcterms:created>
  <dcterms:modified xsi:type="dcterms:W3CDTF">2017-08-08T07:18:00Z</dcterms:modified>
</cp:coreProperties>
</file>