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CBE" w:rsidRDefault="00C568BF">
      <w:pPr>
        <w:rPr>
          <w:b/>
          <w:bCs/>
          <w:sz w:val="24"/>
        </w:rPr>
      </w:pPr>
      <w:r w:rsidRPr="00C568BF">
        <w:rPr>
          <w:b/>
          <w:bCs/>
          <w:sz w:val="24"/>
        </w:rPr>
        <w:t>Politechnika Częstochowska</w:t>
      </w:r>
    </w:p>
    <w:p w:rsidR="003F0CBE" w:rsidRDefault="00C568BF">
      <w:pPr>
        <w:rPr>
          <w:b/>
          <w:bCs/>
          <w:sz w:val="24"/>
        </w:rPr>
      </w:pPr>
      <w:r w:rsidRPr="00C568BF">
        <w:rPr>
          <w:b/>
          <w:bCs/>
          <w:sz w:val="24"/>
        </w:rPr>
        <w:t>Dąbrowskiego</w:t>
      </w:r>
      <w:r w:rsidR="003F0CBE">
        <w:rPr>
          <w:b/>
          <w:bCs/>
          <w:sz w:val="24"/>
        </w:rPr>
        <w:t xml:space="preserve"> </w:t>
      </w:r>
      <w:r w:rsidRPr="00C568BF">
        <w:rPr>
          <w:b/>
          <w:bCs/>
          <w:sz w:val="24"/>
        </w:rPr>
        <w:t>69</w:t>
      </w:r>
    </w:p>
    <w:p w:rsidR="003F0CBE" w:rsidRDefault="00C568BF">
      <w:pPr>
        <w:rPr>
          <w:b/>
          <w:bCs/>
          <w:sz w:val="24"/>
        </w:rPr>
      </w:pPr>
      <w:r w:rsidRPr="00C568BF">
        <w:rPr>
          <w:b/>
          <w:bCs/>
          <w:sz w:val="24"/>
        </w:rPr>
        <w:t>42-201</w:t>
      </w:r>
      <w:r w:rsidR="003F0CBE">
        <w:rPr>
          <w:b/>
          <w:bCs/>
          <w:sz w:val="24"/>
        </w:rPr>
        <w:t xml:space="preserve"> </w:t>
      </w:r>
      <w:r w:rsidRPr="00C568BF">
        <w:rPr>
          <w:b/>
          <w:bCs/>
          <w:sz w:val="24"/>
        </w:rPr>
        <w:t>Częstochowa</w:t>
      </w:r>
    </w:p>
    <w:p w:rsidR="007F57A0" w:rsidRDefault="003F0CBE">
      <w:pPr>
        <w:pStyle w:val="Nagwek"/>
        <w:tabs>
          <w:tab w:val="clear" w:pos="4536"/>
        </w:tabs>
        <w:rPr>
          <w:b/>
          <w:bCs/>
          <w:sz w:val="24"/>
        </w:rPr>
      </w:pPr>
      <w:r>
        <w:rPr>
          <w:b/>
          <w:bCs/>
          <w:sz w:val="24"/>
        </w:rPr>
        <w:t xml:space="preserve">Pismo: </w:t>
      </w:r>
      <w:r w:rsidR="006B7DF1">
        <w:rPr>
          <w:b/>
          <w:bCs/>
          <w:sz w:val="24"/>
        </w:rPr>
        <w:t>464/2017</w:t>
      </w:r>
      <w:bookmarkStart w:id="0" w:name="_GoBack"/>
      <w:bookmarkEnd w:id="0"/>
    </w:p>
    <w:p w:rsidR="003F0CBE" w:rsidRDefault="00C568BF">
      <w:pPr>
        <w:pStyle w:val="Nagwek"/>
        <w:tabs>
          <w:tab w:val="clear" w:pos="4536"/>
        </w:tabs>
        <w:rPr>
          <w:sz w:val="24"/>
        </w:rPr>
      </w:pPr>
      <w:r w:rsidRPr="00C568BF">
        <w:rPr>
          <w:b/>
          <w:bCs/>
          <w:sz w:val="24"/>
        </w:rPr>
        <w:t>ZP/RB-08/17</w:t>
      </w:r>
      <w:r w:rsidR="003F0CBE">
        <w:rPr>
          <w:sz w:val="24"/>
        </w:rPr>
        <w:tab/>
        <w:t xml:space="preserve"> </w:t>
      </w:r>
      <w:r w:rsidRPr="00C568BF">
        <w:rPr>
          <w:sz w:val="24"/>
        </w:rPr>
        <w:t>Częstochowa</w:t>
      </w:r>
      <w:r w:rsidR="003F0CBE">
        <w:rPr>
          <w:sz w:val="24"/>
        </w:rPr>
        <w:t xml:space="preserve"> dnia: </w:t>
      </w:r>
      <w:r w:rsidRPr="00C568BF">
        <w:rPr>
          <w:sz w:val="24"/>
        </w:rPr>
        <w:t>2017-08-01</w:t>
      </w: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Z A W I A D O M I E N I E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8"/>
        </w:rPr>
      </w:pPr>
      <w:r>
        <w:rPr>
          <w:b/>
          <w:sz w:val="28"/>
        </w:rPr>
        <w:t>o unieważnieniu postępowania</w:t>
      </w:r>
    </w:p>
    <w:p w:rsidR="003F0CBE" w:rsidRDefault="003F0CBE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3F0CBE" w:rsidRDefault="003F0CBE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3F0CBE" w:rsidRDefault="003F0CBE">
      <w:pPr>
        <w:pStyle w:val="Tekstpodstawowywcity"/>
        <w:spacing w:after="120" w:line="360" w:lineRule="auto"/>
        <w:ind w:firstLine="539"/>
        <w:rPr>
          <w:i/>
        </w:rPr>
      </w:pPr>
      <w:r>
        <w:rPr>
          <w:i/>
        </w:rPr>
        <w:t>Szanowni Państwo,</w:t>
      </w:r>
    </w:p>
    <w:p w:rsidR="003F0CBE" w:rsidRDefault="003F0CBE" w:rsidP="00020DF5">
      <w:pPr>
        <w:spacing w:line="360" w:lineRule="auto"/>
        <w:ind w:firstLine="539"/>
        <w:jc w:val="both"/>
        <w:rPr>
          <w:sz w:val="24"/>
        </w:rPr>
      </w:pPr>
      <w:r>
        <w:rPr>
          <w:sz w:val="24"/>
        </w:rPr>
        <w:t xml:space="preserve">Uprzejmie </w:t>
      </w:r>
      <w:r>
        <w:rPr>
          <w:sz w:val="24"/>
          <w:szCs w:val="24"/>
        </w:rPr>
        <w:t>informujemy,</w:t>
      </w:r>
      <w:r w:rsidR="005644C6">
        <w:rPr>
          <w:sz w:val="24"/>
          <w:szCs w:val="24"/>
        </w:rPr>
        <w:t xml:space="preserve"> iż na podstawie art. 93 </w:t>
      </w:r>
      <w:r>
        <w:rPr>
          <w:sz w:val="24"/>
          <w:szCs w:val="24"/>
        </w:rPr>
        <w:t xml:space="preserve">ustawy z dnia 29 stycznia 2004 roku Prawo Zamówień Publicznych </w:t>
      </w:r>
      <w:r w:rsidR="00C568BF" w:rsidRPr="00C568BF">
        <w:rPr>
          <w:sz w:val="24"/>
          <w:szCs w:val="24"/>
        </w:rPr>
        <w:t xml:space="preserve">(Dz. U. z 2015 r. poz. 2164 z </w:t>
      </w:r>
      <w:proofErr w:type="spellStart"/>
      <w:r w:rsidR="00C568BF" w:rsidRPr="00C568BF">
        <w:rPr>
          <w:sz w:val="24"/>
          <w:szCs w:val="24"/>
        </w:rPr>
        <w:t>późn</w:t>
      </w:r>
      <w:proofErr w:type="spellEnd"/>
      <w:r w:rsidR="00C568BF" w:rsidRPr="00C568BF">
        <w:rPr>
          <w:sz w:val="24"/>
          <w:szCs w:val="24"/>
        </w:rPr>
        <w:t>. zm.)</w:t>
      </w:r>
      <w:r>
        <w:t xml:space="preserve"> </w:t>
      </w:r>
      <w:r>
        <w:rPr>
          <w:sz w:val="24"/>
          <w:szCs w:val="24"/>
        </w:rPr>
        <w:t>Zamawiający</w:t>
      </w:r>
      <w:r>
        <w:rPr>
          <w:sz w:val="24"/>
        </w:rPr>
        <w:t xml:space="preserve"> był zobowiązany unieważnić postępowanie o udzielenie zamówienia publicznego prowadzone w trybie </w:t>
      </w:r>
      <w:r w:rsidR="00C568BF" w:rsidRPr="00C568BF">
        <w:rPr>
          <w:b/>
          <w:sz w:val="24"/>
        </w:rPr>
        <w:t>przetarg nieograniczony</w:t>
      </w:r>
      <w:r>
        <w:rPr>
          <w:sz w:val="24"/>
        </w:rPr>
        <w:t xml:space="preserve"> na:</w:t>
      </w:r>
    </w:p>
    <w:p w:rsidR="003F0CBE" w:rsidRDefault="00C568BF">
      <w:pPr>
        <w:spacing w:line="360" w:lineRule="auto"/>
        <w:jc w:val="both"/>
        <w:rPr>
          <w:sz w:val="24"/>
        </w:rPr>
      </w:pPr>
      <w:r w:rsidRPr="00C568BF">
        <w:rPr>
          <w:b/>
          <w:sz w:val="24"/>
        </w:rPr>
        <w:t>Remont zadaszenia wejścia do budynku i klatki schodowej na Wydziale Infrastruktury i Środowiska</w:t>
      </w:r>
      <w:r w:rsidR="003F0CBE">
        <w:rPr>
          <w:sz w:val="24"/>
        </w:rPr>
        <w:t>,</w:t>
      </w:r>
    </w:p>
    <w:p w:rsidR="003F0CBE" w:rsidRDefault="003F0CBE">
      <w:pPr>
        <w:spacing w:line="360" w:lineRule="auto"/>
        <w:jc w:val="both"/>
        <w:rPr>
          <w:sz w:val="24"/>
        </w:rPr>
      </w:pPr>
      <w:r>
        <w:rPr>
          <w:sz w:val="24"/>
        </w:rPr>
        <w:t xml:space="preserve">z powodu: </w:t>
      </w:r>
      <w:r w:rsidR="00C568BF" w:rsidRPr="00C568BF">
        <w:rPr>
          <w:sz w:val="24"/>
        </w:rPr>
        <w:t>cena przewyższa przeznaczoną kwotę</w:t>
      </w:r>
      <w:r>
        <w:rPr>
          <w:sz w:val="24"/>
        </w:rPr>
        <w:t>.</w:t>
      </w:r>
      <w:r w:rsidR="007F57A0">
        <w:rPr>
          <w:sz w:val="24"/>
        </w:rPr>
        <w:t xml:space="preserve"> Zamawiający na realizację przedmiotowego zamówienia przeznaczył kwotę 149 958,09zł. Cena jedynej oferty złożonej na to postępowanie wynosi 188 500,00zł.</w:t>
      </w:r>
    </w:p>
    <w:p w:rsidR="00020DF5" w:rsidRPr="005644C6" w:rsidRDefault="005644C6" w:rsidP="005644C6">
      <w:pPr>
        <w:pStyle w:val="Nagwek6"/>
        <w:ind w:firstLine="567"/>
        <w:rPr>
          <w:rFonts w:ascii="Times New Roman" w:hAnsi="Times New Roman"/>
          <w:b w:val="0"/>
          <w:sz w:val="24"/>
          <w:szCs w:val="24"/>
        </w:rPr>
      </w:pPr>
      <w:r w:rsidRPr="005644C6">
        <w:rPr>
          <w:rFonts w:ascii="Times New Roman" w:hAnsi="Times New Roman"/>
          <w:b w:val="0"/>
          <w:bCs/>
          <w:sz w:val="24"/>
          <w:szCs w:val="24"/>
        </w:rPr>
        <w:t>Jednocześnie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  <w:r w:rsidR="00020DF5" w:rsidRPr="005644C6">
        <w:rPr>
          <w:rFonts w:ascii="Times New Roman" w:hAnsi="Times New Roman"/>
          <w:b w:val="0"/>
          <w:sz w:val="24"/>
          <w:szCs w:val="24"/>
        </w:rPr>
        <w:t xml:space="preserve"> </w:t>
      </w:r>
    </w:p>
    <w:p w:rsidR="007F57A0" w:rsidRPr="007F57A0" w:rsidRDefault="007F57A0" w:rsidP="007F57A0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Kanclerz</w:t>
      </w:r>
    </w:p>
    <w:p w:rsidR="007F57A0" w:rsidRPr="007F57A0" w:rsidRDefault="007F57A0" w:rsidP="007F57A0">
      <w:pPr>
        <w:tabs>
          <w:tab w:val="left" w:pos="8820"/>
        </w:tabs>
        <w:spacing w:before="120" w:after="120"/>
        <w:ind w:left="4678"/>
        <w:jc w:val="center"/>
        <w:rPr>
          <w:b/>
          <w:sz w:val="24"/>
          <w:szCs w:val="24"/>
        </w:rPr>
      </w:pPr>
      <w:r w:rsidRPr="007F57A0">
        <w:rPr>
          <w:b/>
          <w:sz w:val="24"/>
          <w:szCs w:val="24"/>
        </w:rPr>
        <w:t>Politechniki Częstochowskiej</w:t>
      </w:r>
    </w:p>
    <w:p w:rsidR="007F57A0" w:rsidRPr="007F57A0" w:rsidRDefault="007F57A0" w:rsidP="007F57A0">
      <w:pPr>
        <w:tabs>
          <w:tab w:val="left" w:pos="8820"/>
        </w:tabs>
        <w:spacing w:before="120" w:after="120"/>
        <w:ind w:left="4678"/>
        <w:jc w:val="center"/>
        <w:rPr>
          <w:sz w:val="24"/>
          <w:szCs w:val="24"/>
          <w:u w:val="dotted"/>
        </w:rPr>
      </w:pPr>
      <w:r w:rsidRPr="007F57A0">
        <w:rPr>
          <w:b/>
          <w:sz w:val="24"/>
          <w:szCs w:val="24"/>
        </w:rPr>
        <w:t>dr inż. Arkadiusz Kociszewski</w:t>
      </w:r>
    </w:p>
    <w:p w:rsidR="00020DF5" w:rsidRDefault="00020DF5" w:rsidP="00020DF5">
      <w:pPr>
        <w:pStyle w:val="Nagwek6"/>
        <w:rPr>
          <w:rFonts w:ascii="Times New Roman" w:hAnsi="Times New Roman"/>
          <w:b w:val="0"/>
          <w:sz w:val="24"/>
          <w:szCs w:val="24"/>
        </w:rPr>
      </w:pPr>
    </w:p>
    <w:sectPr w:rsidR="00020D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7A5E" w:rsidRDefault="00C97A5E">
      <w:r>
        <w:separator/>
      </w:r>
    </w:p>
  </w:endnote>
  <w:endnote w:type="continuationSeparator" w:id="0">
    <w:p w:rsidR="00C97A5E" w:rsidRDefault="00C97A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92AAA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642305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B1578C">
      <w:rPr>
        <w:rFonts w:ascii="Arial" w:hAnsi="Arial" w:cs="Arial"/>
        <w:sz w:val="18"/>
        <w:szCs w:val="18"/>
      </w:rPr>
      <w:t>tem ProPublico © Datacomp</w:t>
    </w:r>
    <w:r w:rsidR="00B1578C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F57A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7A5E" w:rsidRDefault="00C97A5E">
      <w:r>
        <w:separator/>
      </w:r>
    </w:p>
  </w:footnote>
  <w:footnote w:type="continuationSeparator" w:id="0">
    <w:p w:rsidR="00C97A5E" w:rsidRDefault="00C97A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8BF" w:rsidRDefault="00C568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8BF" w:rsidRDefault="00C568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568BF" w:rsidRDefault="00C568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7A5E"/>
    <w:rsid w:val="00020DF5"/>
    <w:rsid w:val="000345C2"/>
    <w:rsid w:val="00047A30"/>
    <w:rsid w:val="001B1480"/>
    <w:rsid w:val="002D47D4"/>
    <w:rsid w:val="00372CE9"/>
    <w:rsid w:val="00392AAA"/>
    <w:rsid w:val="003F0CBE"/>
    <w:rsid w:val="00420F05"/>
    <w:rsid w:val="005644C6"/>
    <w:rsid w:val="006B7DF1"/>
    <w:rsid w:val="006E6C0F"/>
    <w:rsid w:val="007A2D48"/>
    <w:rsid w:val="007F57A0"/>
    <w:rsid w:val="009553F8"/>
    <w:rsid w:val="00A86662"/>
    <w:rsid w:val="00AF7988"/>
    <w:rsid w:val="00B1578C"/>
    <w:rsid w:val="00BA77A9"/>
    <w:rsid w:val="00BF7AFB"/>
    <w:rsid w:val="00C568BF"/>
    <w:rsid w:val="00C97A5E"/>
    <w:rsid w:val="00CC422D"/>
    <w:rsid w:val="00CE52C3"/>
    <w:rsid w:val="00E160F9"/>
    <w:rsid w:val="00EB304B"/>
    <w:rsid w:val="00F409C4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08AAB7"/>
  <w15:chartTrackingRefBased/>
  <w15:docId w15:val="{6F553EB6-604D-40C3-97DD-EB147F87E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7F57A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F57A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2017-08-01T07:56:00Z</cp:lastPrinted>
  <dcterms:created xsi:type="dcterms:W3CDTF">2017-08-01T10:46:00Z</dcterms:created>
  <dcterms:modified xsi:type="dcterms:W3CDTF">2017-08-01T10:46:00Z</dcterms:modified>
</cp:coreProperties>
</file>