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bottomFromText="720" w:vertAnchor="page" w:horzAnchor="margin" w:tblpXSpec="center" w:tblpY="7936"/>
        <w:tblW w:w="4600" w:type="pct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8341"/>
      </w:tblGrid>
      <w:tr w:rsidR="00CF5711" w:rsidRPr="00CF5711" w14:paraId="3F43DCAC" w14:textId="77777777" w:rsidTr="005B442F">
        <w:tc>
          <w:tcPr>
            <w:tcW w:w="8341" w:type="dxa"/>
          </w:tcPr>
          <w:p w14:paraId="2B6E3DC1" w14:textId="2DCF9532" w:rsidR="00FF1905" w:rsidRPr="00CF5711" w:rsidRDefault="00FF1905" w:rsidP="005B442F">
            <w:pPr>
              <w:pStyle w:val="Tytu"/>
              <w:rPr>
                <w:strike/>
                <w:color w:val="FF0000"/>
                <w:sz w:val="96"/>
              </w:rPr>
            </w:pPr>
            <w:proofErr w:type="spellStart"/>
            <w:r w:rsidRPr="00CF5711">
              <w:rPr>
                <w:strike/>
                <w:color w:val="FF0000"/>
                <w:sz w:val="96"/>
              </w:rPr>
              <w:t>Harmonogram</w:t>
            </w:r>
          </w:p>
        </w:tc>
        <w:proofErr w:type="spellEnd"/>
      </w:tr>
      <w:tr w:rsidR="00CF5711" w:rsidRPr="00CF5711" w14:paraId="1A846122" w14:textId="77777777" w:rsidTr="005B442F">
        <w:tc>
          <w:tcPr>
            <w:tcW w:w="0" w:type="auto"/>
            <w:vAlign w:val="bottom"/>
          </w:tcPr>
          <w:p w14:paraId="297577DF" w14:textId="53DFB044" w:rsidR="00FF1905" w:rsidRPr="00CF5711" w:rsidRDefault="00FF1905" w:rsidP="005B442F">
            <w:pPr>
              <w:pStyle w:val="Podtytu"/>
              <w:jc w:val="center"/>
              <w:rPr>
                <w:strike/>
                <w:color w:val="FF0000"/>
                <w:sz w:val="36"/>
                <w:szCs w:val="36"/>
              </w:rPr>
            </w:pPr>
            <w:r w:rsidRPr="00CF5711">
              <w:rPr>
                <w:strike/>
                <w:color w:val="FF0000"/>
                <w:sz w:val="36"/>
                <w:szCs w:val="36"/>
              </w:rPr>
              <w:t>Załącznik nr 3 do Umowy</w:t>
            </w:r>
            <w:r w:rsidR="00AA717F" w:rsidRPr="00CF5711">
              <w:rPr>
                <w:strike/>
                <w:color w:val="FF0000"/>
                <w:sz w:val="36"/>
                <w:szCs w:val="36"/>
              </w:rPr>
              <w:t xml:space="preserve"> </w:t>
            </w:r>
            <w:r w:rsidR="00AA717F" w:rsidRPr="00CF5711">
              <w:rPr>
                <w:strike/>
                <w:color w:val="FF0000"/>
                <w:sz w:val="36"/>
                <w:szCs w:val="36"/>
              </w:rPr>
              <w:br/>
              <w:t>nr ……./BN/……… z dnia ………</w:t>
            </w:r>
          </w:p>
        </w:tc>
      </w:tr>
      <w:tr w:rsidR="00CF5711" w:rsidRPr="00CF5711" w14:paraId="032149DF" w14:textId="77777777" w:rsidTr="005B442F">
        <w:tc>
          <w:tcPr>
            <w:tcW w:w="0" w:type="auto"/>
            <w:vAlign w:val="bottom"/>
          </w:tcPr>
          <w:p w14:paraId="638F14E4" w14:textId="77777777" w:rsidR="00FF1905" w:rsidRPr="00CF5711" w:rsidRDefault="00FF1905" w:rsidP="005B442F">
            <w:pPr>
              <w:rPr>
                <w:strike/>
                <w:color w:val="FF0000"/>
              </w:rPr>
            </w:pPr>
          </w:p>
        </w:tc>
      </w:tr>
      <w:tr w:rsidR="00CF5711" w:rsidRPr="00CF5711" w14:paraId="06C5E1FD" w14:textId="77777777" w:rsidTr="005B442F">
        <w:tc>
          <w:tcPr>
            <w:tcW w:w="0" w:type="auto"/>
            <w:vAlign w:val="bottom"/>
          </w:tcPr>
          <w:p w14:paraId="11C67D69" w14:textId="77777777" w:rsidR="00B5660C" w:rsidRPr="00CF5711" w:rsidRDefault="00B5660C" w:rsidP="005B442F">
            <w:pPr>
              <w:rPr>
                <w:strike/>
                <w:color w:val="FF0000"/>
              </w:rPr>
            </w:pPr>
          </w:p>
        </w:tc>
      </w:tr>
      <w:tr w:rsidR="00CF5711" w:rsidRPr="00CF5711" w14:paraId="731D5D80" w14:textId="77777777" w:rsidTr="005B442F">
        <w:tc>
          <w:tcPr>
            <w:tcW w:w="0" w:type="auto"/>
            <w:vAlign w:val="bottom"/>
          </w:tcPr>
          <w:p w14:paraId="044F5931" w14:textId="77777777" w:rsidR="00FF1905" w:rsidRPr="00CF5711" w:rsidRDefault="00FF1905" w:rsidP="005B442F">
            <w:pPr>
              <w:jc w:val="center"/>
              <w:rPr>
                <w:strike/>
                <w:color w:val="FF0000"/>
              </w:rPr>
            </w:pPr>
          </w:p>
        </w:tc>
      </w:tr>
    </w:tbl>
    <w:sdt>
      <w:sdtPr>
        <w:rPr>
          <w:strike/>
          <w:color w:val="FF0000"/>
        </w:rPr>
        <w:id w:val="154042960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pacing w:val="5"/>
          <w:kern w:val="28"/>
          <w:sz w:val="96"/>
          <w:szCs w:val="56"/>
          <w14:ligatures w14:val="standardContextual"/>
          <w14:cntxtAlts/>
        </w:rPr>
      </w:sdtEndPr>
      <w:sdtContent>
        <w:bookmarkStart w:id="0" w:name="_GoBack" w:displacedByCustomXml="prev"/>
        <w:p w14:paraId="4A4B0506" w14:textId="6D98A867" w:rsidR="00CD5072" w:rsidRPr="00CF5711" w:rsidRDefault="00CF5711" w:rsidP="00CF5711">
          <w:pPr>
            <w:jc w:val="center"/>
            <w:rPr>
              <w:b/>
              <w:sz w:val="36"/>
              <w:szCs w:val="36"/>
            </w:rPr>
          </w:pPr>
          <w:r w:rsidRPr="00CF5711">
            <w:rPr>
              <w:b/>
              <w:sz w:val="36"/>
              <w:szCs w:val="36"/>
            </w:rPr>
            <w:t>NIEAKTUALNY</w:t>
          </w:r>
        </w:p>
        <w:bookmarkEnd w:id="0"/>
        <w:p w14:paraId="6B8EDEAB" w14:textId="77777777" w:rsidR="00CD5072" w:rsidRPr="00CF5711" w:rsidRDefault="003A2FB2">
          <w:pPr>
            <w:rPr>
              <w:rFonts w:asciiTheme="majorHAnsi" w:eastAsiaTheme="majorEastAsia" w:hAnsiTheme="majorHAnsi" w:cstheme="majorBidi"/>
              <w:strike/>
              <w:color w:val="FF0000"/>
              <w:spacing w:val="5"/>
              <w:kern w:val="28"/>
              <w:sz w:val="96"/>
              <w:szCs w:val="56"/>
              <w14:ligatures w14:val="standardContextual"/>
              <w14:cntxtAlts/>
            </w:rPr>
          </w:pPr>
          <w:r w:rsidRPr="00CF5711">
            <w:rPr>
              <w:rFonts w:asciiTheme="majorHAnsi" w:eastAsiaTheme="majorEastAsia" w:hAnsiTheme="majorHAnsi" w:cstheme="majorBidi"/>
              <w:strike/>
              <w:color w:val="FF0000"/>
              <w:spacing w:val="5"/>
              <w:kern w:val="28"/>
              <w:sz w:val="96"/>
              <w:szCs w:val="56"/>
              <w14:ligatures w14:val="standardContextual"/>
              <w14:cntxtAlts/>
            </w:rPr>
            <w:br w:type="page"/>
          </w:r>
        </w:p>
      </w:sdtContent>
    </w:sdt>
    <w:p w14:paraId="408C8B93" w14:textId="07625CE6" w:rsidR="00CD5072" w:rsidRPr="00CF5711" w:rsidRDefault="00CD5072">
      <w:pPr>
        <w:pStyle w:val="Podtytu"/>
        <w:rPr>
          <w:strike/>
          <w:color w:val="FF0000"/>
        </w:rPr>
      </w:pPr>
    </w:p>
    <w:p w14:paraId="63928C64" w14:textId="18CA532A" w:rsidR="00226C73" w:rsidRPr="00CF5711" w:rsidRDefault="00226C73" w:rsidP="00226C73">
      <w:pPr>
        <w:rPr>
          <w:strike/>
          <w:color w:val="FF0000"/>
        </w:rPr>
      </w:pPr>
    </w:p>
    <w:p w14:paraId="24E532A0" w14:textId="77777777" w:rsidR="00226C73" w:rsidRPr="00CF5711" w:rsidRDefault="00226C73" w:rsidP="00226C73">
      <w:pPr>
        <w:rPr>
          <w:strike/>
          <w:color w:val="FF0000"/>
        </w:rPr>
      </w:pPr>
    </w:p>
    <w:p w14:paraId="1ADDBC42" w14:textId="31D04134" w:rsidR="001409F2" w:rsidRPr="00CF5711" w:rsidRDefault="001409F2" w:rsidP="00F04842">
      <w:pPr>
        <w:pStyle w:val="Akapitzlist"/>
        <w:numPr>
          <w:ilvl w:val="0"/>
          <w:numId w:val="5"/>
        </w:numPr>
        <w:spacing w:line="360" w:lineRule="auto"/>
        <w:rPr>
          <w:rFonts w:ascii="Calibri" w:hAnsi="Calibri"/>
          <w:strike/>
          <w:color w:val="FF0000"/>
        </w:rPr>
      </w:pPr>
      <w:r w:rsidRPr="00CF5711">
        <w:rPr>
          <w:rFonts w:ascii="Calibri" w:hAnsi="Calibri"/>
          <w:strike/>
          <w:color w:val="FF0000"/>
        </w:rPr>
        <w:t xml:space="preserve">W ramach prac przewiduje się </w:t>
      </w:r>
      <w:r w:rsidR="000F023F" w:rsidRPr="00CF5711">
        <w:rPr>
          <w:rFonts w:ascii="Calibri" w:hAnsi="Calibri"/>
          <w:strike/>
          <w:color w:val="FF0000"/>
        </w:rPr>
        <w:t>następujące</w:t>
      </w:r>
      <w:r w:rsidRPr="00CF5711">
        <w:rPr>
          <w:rFonts w:ascii="Calibri" w:hAnsi="Calibri"/>
          <w:strike/>
          <w:color w:val="FF0000"/>
        </w:rPr>
        <w:t xml:space="preserve"> etapy realizacji, w ramach których realizowane będą zadania z listy „zadania zasadnicze” opisane szerzej w</w:t>
      </w:r>
      <w:r w:rsidR="00F04842" w:rsidRPr="00CF5711">
        <w:rPr>
          <w:rFonts w:ascii="Calibri" w:hAnsi="Calibri"/>
          <w:strike/>
          <w:color w:val="FF0000"/>
        </w:rPr>
        <w:t xml:space="preserve"> punkcie II </w:t>
      </w:r>
      <w:r w:rsidR="00D13C49" w:rsidRPr="00CF5711">
        <w:rPr>
          <w:rFonts w:ascii="Calibri" w:hAnsi="Calibri"/>
          <w:strike/>
          <w:color w:val="FF0000"/>
        </w:rPr>
        <w:t xml:space="preserve">niniejszego Harmonogramu </w:t>
      </w:r>
      <w:r w:rsidR="00F04842" w:rsidRPr="00CF5711">
        <w:rPr>
          <w:rFonts w:ascii="Calibri" w:hAnsi="Calibri"/>
          <w:strike/>
          <w:color w:val="FF0000"/>
        </w:rPr>
        <w:t xml:space="preserve">oraz </w:t>
      </w:r>
      <w:r w:rsidRPr="00CF5711">
        <w:rPr>
          <w:rFonts w:ascii="Calibri" w:hAnsi="Calibri"/>
          <w:strike/>
          <w:color w:val="FF0000"/>
        </w:rPr>
        <w:t xml:space="preserve"> </w:t>
      </w:r>
      <w:r w:rsidR="00F1081A" w:rsidRPr="00CF5711">
        <w:rPr>
          <w:rFonts w:ascii="Calibri" w:hAnsi="Calibri"/>
          <w:strike/>
          <w:color w:val="FF0000"/>
        </w:rPr>
        <w:t>Opisie Przedmiotu Zamówienia</w:t>
      </w:r>
      <w:r w:rsidRPr="00CF5711">
        <w:rPr>
          <w:rFonts w:ascii="Calibri" w:hAnsi="Calibri"/>
          <w:strike/>
          <w:color w:val="FF0000"/>
        </w:rPr>
        <w:t>:</w:t>
      </w:r>
    </w:p>
    <w:p w14:paraId="478BE836" w14:textId="2F347BE8" w:rsidR="001409F2" w:rsidRPr="00CF5711" w:rsidRDefault="00F1081A" w:rsidP="001409F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Calibri" w:hAnsi="Calibri"/>
          <w:strike/>
          <w:color w:val="FF0000"/>
          <w:sz w:val="22"/>
        </w:rPr>
      </w:pPr>
      <w:r w:rsidRPr="00CF5711">
        <w:rPr>
          <w:rFonts w:ascii="Calibri" w:hAnsi="Calibri"/>
          <w:b/>
          <w:strike/>
          <w:color w:val="FF0000"/>
          <w:sz w:val="22"/>
        </w:rPr>
        <w:t>Etap</w:t>
      </w:r>
      <w:r w:rsidR="0058183F" w:rsidRPr="00CF5711">
        <w:rPr>
          <w:rFonts w:ascii="Calibri" w:hAnsi="Calibri"/>
          <w:b/>
          <w:strike/>
          <w:color w:val="FF0000"/>
          <w:sz w:val="22"/>
        </w:rPr>
        <w:t xml:space="preserve"> 1. </w:t>
      </w:r>
      <w:r w:rsidR="001409F2" w:rsidRPr="00CF5711">
        <w:rPr>
          <w:rFonts w:ascii="Calibri" w:hAnsi="Calibri"/>
          <w:b/>
          <w:strike/>
          <w:color w:val="FF0000"/>
          <w:sz w:val="22"/>
        </w:rPr>
        <w:t>Infrastruktura</w:t>
      </w:r>
      <w:r w:rsidR="00A60A95" w:rsidRPr="00CF5711">
        <w:rPr>
          <w:rFonts w:ascii="Calibri" w:hAnsi="Calibri"/>
          <w:strike/>
          <w:color w:val="FF0000"/>
          <w:sz w:val="22"/>
        </w:rPr>
        <w:t xml:space="preserve"> -</w:t>
      </w:r>
      <w:r w:rsidR="001409F2" w:rsidRPr="00CF5711">
        <w:rPr>
          <w:rFonts w:ascii="Calibri" w:hAnsi="Calibri"/>
          <w:strike/>
          <w:color w:val="FF0000"/>
          <w:sz w:val="22"/>
        </w:rPr>
        <w:t xml:space="preserve"> obejmuje </w:t>
      </w:r>
      <w:r w:rsidR="000F023F" w:rsidRPr="00CF5711">
        <w:rPr>
          <w:rFonts w:ascii="Calibri" w:hAnsi="Calibri"/>
          <w:strike/>
          <w:color w:val="FF0000"/>
          <w:sz w:val="22"/>
        </w:rPr>
        <w:t>rozpoczęcie</w:t>
      </w:r>
      <w:r w:rsidR="001409F2" w:rsidRPr="00CF5711">
        <w:rPr>
          <w:rFonts w:ascii="Calibri" w:hAnsi="Calibri"/>
          <w:strike/>
          <w:color w:val="FF0000"/>
          <w:sz w:val="22"/>
        </w:rPr>
        <w:t xml:space="preserve"> zadań 1-</w:t>
      </w:r>
      <w:r w:rsidR="0022223F" w:rsidRPr="00CF5711">
        <w:rPr>
          <w:rFonts w:ascii="Calibri" w:hAnsi="Calibri"/>
          <w:strike/>
          <w:color w:val="FF0000"/>
          <w:sz w:val="22"/>
        </w:rPr>
        <w:t xml:space="preserve">8 </w:t>
      </w:r>
      <w:r w:rsidR="001409F2" w:rsidRPr="00CF5711">
        <w:rPr>
          <w:rFonts w:ascii="Calibri" w:hAnsi="Calibri"/>
          <w:strike/>
          <w:color w:val="FF0000"/>
          <w:sz w:val="22"/>
        </w:rPr>
        <w:t>oraz zakończenie zadania 1  z przygotowaną infrastrukturą dla aplikacji</w:t>
      </w:r>
      <w:r w:rsidR="00A60A95" w:rsidRPr="00CF5711">
        <w:rPr>
          <w:rFonts w:ascii="Calibri" w:hAnsi="Calibri"/>
          <w:strike/>
          <w:color w:val="FF0000"/>
          <w:sz w:val="22"/>
        </w:rPr>
        <w:t xml:space="preserve"> oraz analizą projektową. </w:t>
      </w:r>
      <w:r w:rsidR="006F57D5" w:rsidRPr="00CF5711">
        <w:rPr>
          <w:rFonts w:ascii="Calibri" w:hAnsi="Calibri"/>
          <w:b/>
          <w:strike/>
          <w:color w:val="FF0000"/>
          <w:sz w:val="22"/>
        </w:rPr>
        <w:t>Produktem</w:t>
      </w:r>
      <w:r w:rsidR="006F57D5" w:rsidRPr="00CF5711">
        <w:rPr>
          <w:rFonts w:ascii="Calibri" w:hAnsi="Calibri"/>
          <w:strike/>
          <w:color w:val="FF0000"/>
          <w:sz w:val="22"/>
        </w:rPr>
        <w:t xml:space="preserve"> w</w:t>
      </w:r>
      <w:r w:rsidR="0022223F" w:rsidRPr="00CF5711">
        <w:rPr>
          <w:rFonts w:ascii="Calibri" w:hAnsi="Calibri"/>
          <w:strike/>
          <w:color w:val="FF0000"/>
          <w:sz w:val="22"/>
        </w:rPr>
        <w:t xml:space="preserve"> ramach zadania </w:t>
      </w:r>
      <w:r w:rsidR="006F57D5" w:rsidRPr="00CF5711">
        <w:rPr>
          <w:rFonts w:ascii="Calibri" w:hAnsi="Calibri"/>
          <w:strike/>
          <w:color w:val="FF0000"/>
          <w:sz w:val="22"/>
        </w:rPr>
        <w:t xml:space="preserve">jest </w:t>
      </w:r>
      <w:r w:rsidR="0022223F" w:rsidRPr="00CF5711">
        <w:rPr>
          <w:rFonts w:ascii="Calibri" w:hAnsi="Calibri"/>
          <w:strike/>
          <w:color w:val="FF0000"/>
          <w:sz w:val="22"/>
        </w:rPr>
        <w:t>przygotowan</w:t>
      </w:r>
      <w:r w:rsidR="006F57D5" w:rsidRPr="00CF5711">
        <w:rPr>
          <w:rFonts w:ascii="Calibri" w:hAnsi="Calibri"/>
          <w:strike/>
          <w:color w:val="FF0000"/>
          <w:sz w:val="22"/>
        </w:rPr>
        <w:t>a</w:t>
      </w:r>
      <w:r w:rsidR="0022223F" w:rsidRPr="00CF5711">
        <w:rPr>
          <w:rFonts w:ascii="Calibri" w:hAnsi="Calibri"/>
          <w:strike/>
          <w:color w:val="FF0000"/>
          <w:sz w:val="22"/>
        </w:rPr>
        <w:t xml:space="preserve"> </w:t>
      </w:r>
      <w:r w:rsidR="006F57D5" w:rsidRPr="00CF5711">
        <w:rPr>
          <w:rFonts w:ascii="Calibri" w:hAnsi="Calibri"/>
          <w:strike/>
          <w:color w:val="FF0000"/>
          <w:sz w:val="22"/>
        </w:rPr>
        <w:t>dokumentacja</w:t>
      </w:r>
      <w:r w:rsidR="0022223F" w:rsidRPr="00CF5711">
        <w:rPr>
          <w:rFonts w:ascii="Calibri" w:hAnsi="Calibri"/>
          <w:strike/>
          <w:color w:val="FF0000"/>
          <w:sz w:val="22"/>
        </w:rPr>
        <w:t xml:space="preserve"> projektow</w:t>
      </w:r>
      <w:r w:rsidR="006F57D5" w:rsidRPr="00CF5711">
        <w:rPr>
          <w:rFonts w:ascii="Calibri" w:hAnsi="Calibri"/>
          <w:strike/>
          <w:color w:val="FF0000"/>
          <w:sz w:val="22"/>
        </w:rPr>
        <w:t>a</w:t>
      </w:r>
      <w:r w:rsidR="0022223F" w:rsidRPr="00CF5711">
        <w:rPr>
          <w:rFonts w:ascii="Calibri" w:hAnsi="Calibri"/>
          <w:strike/>
          <w:color w:val="FF0000"/>
          <w:sz w:val="22"/>
        </w:rPr>
        <w:t xml:space="preserve"> dla zadań 1-9 i przekazan</w:t>
      </w:r>
      <w:r w:rsidR="006F57D5" w:rsidRPr="00CF5711">
        <w:rPr>
          <w:rFonts w:ascii="Calibri" w:hAnsi="Calibri"/>
          <w:strike/>
          <w:color w:val="FF0000"/>
          <w:sz w:val="22"/>
        </w:rPr>
        <w:t>i</w:t>
      </w:r>
      <w:r w:rsidR="0022223F" w:rsidRPr="00CF5711">
        <w:rPr>
          <w:rFonts w:ascii="Calibri" w:hAnsi="Calibri"/>
          <w:strike/>
          <w:color w:val="FF0000"/>
          <w:sz w:val="22"/>
        </w:rPr>
        <w:t xml:space="preserve">e </w:t>
      </w:r>
      <w:r w:rsidR="006F57D5" w:rsidRPr="00CF5711">
        <w:rPr>
          <w:rFonts w:ascii="Calibri" w:hAnsi="Calibri"/>
          <w:strike/>
          <w:color w:val="FF0000"/>
          <w:sz w:val="22"/>
        </w:rPr>
        <w:t>jej</w:t>
      </w:r>
      <w:r w:rsidR="0022223F" w:rsidRPr="00CF5711">
        <w:rPr>
          <w:rFonts w:ascii="Calibri" w:hAnsi="Calibri"/>
          <w:strike/>
          <w:color w:val="FF0000"/>
          <w:sz w:val="22"/>
        </w:rPr>
        <w:t xml:space="preserve"> zamawiającemu. Ponadto jako zakończenie zadania 1 traktowane będzie przekazanie dokumentacji konfiguracji przygotowanej infrastruktury z adresacją, </w:t>
      </w:r>
      <w:r w:rsidR="00F04842" w:rsidRPr="00CF5711">
        <w:rPr>
          <w:rFonts w:ascii="Calibri" w:hAnsi="Calibri"/>
          <w:strike/>
          <w:color w:val="FF0000"/>
          <w:sz w:val="22"/>
        </w:rPr>
        <w:t>informacją</w:t>
      </w:r>
      <w:r w:rsidR="0022223F" w:rsidRPr="00CF5711">
        <w:rPr>
          <w:rFonts w:ascii="Calibri" w:hAnsi="Calibri"/>
          <w:strike/>
          <w:color w:val="FF0000"/>
          <w:sz w:val="22"/>
        </w:rPr>
        <w:t xml:space="preserve"> o zainstalowanych komponentach oraz kontami administracyjnymi. </w:t>
      </w:r>
      <w:r w:rsidR="00A60A95" w:rsidRPr="00CF5711">
        <w:rPr>
          <w:rFonts w:ascii="Calibri" w:hAnsi="Calibri"/>
          <w:strike/>
          <w:color w:val="FF0000"/>
          <w:sz w:val="22"/>
        </w:rPr>
        <w:t>Zakończenie zadania</w:t>
      </w:r>
      <w:r w:rsidR="001409F2" w:rsidRPr="00CF5711">
        <w:rPr>
          <w:rFonts w:ascii="Calibri" w:hAnsi="Calibri"/>
          <w:strike/>
          <w:color w:val="FF0000"/>
          <w:sz w:val="22"/>
        </w:rPr>
        <w:t xml:space="preserve"> </w:t>
      </w:r>
      <w:r w:rsidR="00A60A95" w:rsidRPr="00CF5711">
        <w:rPr>
          <w:rFonts w:ascii="Calibri" w:hAnsi="Calibri"/>
          <w:strike/>
          <w:color w:val="FF0000"/>
          <w:sz w:val="22"/>
        </w:rPr>
        <w:t xml:space="preserve">31.12.2017 r. </w:t>
      </w:r>
    </w:p>
    <w:p w14:paraId="5D583299" w14:textId="2ED4E2A4" w:rsidR="001409F2" w:rsidRPr="00CF5711" w:rsidRDefault="00F1081A" w:rsidP="001409F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Calibri" w:hAnsi="Calibri"/>
          <w:strike/>
          <w:color w:val="FF0000"/>
          <w:sz w:val="22"/>
        </w:rPr>
      </w:pPr>
      <w:r w:rsidRPr="00CF5711">
        <w:rPr>
          <w:rFonts w:ascii="Calibri" w:hAnsi="Calibri"/>
          <w:b/>
          <w:strike/>
          <w:color w:val="FF0000"/>
          <w:sz w:val="22"/>
        </w:rPr>
        <w:t>Etap</w:t>
      </w:r>
      <w:r w:rsidR="0058183F" w:rsidRPr="00CF5711">
        <w:rPr>
          <w:rFonts w:ascii="Calibri" w:hAnsi="Calibri"/>
          <w:b/>
          <w:strike/>
          <w:color w:val="FF0000"/>
          <w:sz w:val="22"/>
        </w:rPr>
        <w:t xml:space="preserve"> 2. </w:t>
      </w:r>
      <w:r w:rsidR="001409F2" w:rsidRPr="00CF5711">
        <w:rPr>
          <w:rFonts w:ascii="Calibri" w:hAnsi="Calibri"/>
          <w:b/>
          <w:strike/>
          <w:color w:val="FF0000"/>
          <w:sz w:val="22"/>
        </w:rPr>
        <w:t>Wdrożenie projektu graficznego</w:t>
      </w:r>
      <w:r w:rsidR="00A60A95" w:rsidRPr="00CF5711">
        <w:rPr>
          <w:rFonts w:ascii="Calibri" w:hAnsi="Calibri"/>
          <w:strike/>
          <w:color w:val="FF0000"/>
          <w:sz w:val="22"/>
        </w:rPr>
        <w:t xml:space="preserve"> -</w:t>
      </w:r>
      <w:r w:rsidR="001409F2" w:rsidRPr="00CF5711">
        <w:rPr>
          <w:rFonts w:ascii="Calibri" w:hAnsi="Calibri"/>
          <w:strike/>
          <w:color w:val="FF0000"/>
          <w:sz w:val="22"/>
        </w:rPr>
        <w:t xml:space="preserve"> obejmuje dalsze prace nad zadaniami 2-</w:t>
      </w:r>
      <w:r w:rsidR="0022223F" w:rsidRPr="00CF5711">
        <w:rPr>
          <w:rFonts w:ascii="Calibri" w:hAnsi="Calibri"/>
          <w:strike/>
          <w:color w:val="FF0000"/>
          <w:sz w:val="22"/>
        </w:rPr>
        <w:t xml:space="preserve">8 </w:t>
      </w:r>
      <w:r w:rsidR="001409F2" w:rsidRPr="00CF5711">
        <w:rPr>
          <w:rFonts w:ascii="Calibri" w:hAnsi="Calibri"/>
          <w:strike/>
          <w:color w:val="FF0000"/>
          <w:sz w:val="22"/>
        </w:rPr>
        <w:t xml:space="preserve">oraz rozpoczęcie prac nad zadaniami </w:t>
      </w:r>
      <w:r w:rsidR="0022223F" w:rsidRPr="00CF5711">
        <w:rPr>
          <w:rFonts w:ascii="Calibri" w:hAnsi="Calibri"/>
          <w:strike/>
          <w:color w:val="FF0000"/>
          <w:sz w:val="22"/>
        </w:rPr>
        <w:t>9</w:t>
      </w:r>
      <w:r w:rsidR="001409F2" w:rsidRPr="00CF5711">
        <w:rPr>
          <w:rFonts w:ascii="Calibri" w:hAnsi="Calibri"/>
          <w:strike/>
          <w:color w:val="FF0000"/>
          <w:sz w:val="22"/>
        </w:rPr>
        <w:t>-</w:t>
      </w:r>
      <w:r w:rsidR="0022223F" w:rsidRPr="00CF5711">
        <w:rPr>
          <w:rFonts w:ascii="Calibri" w:hAnsi="Calibri"/>
          <w:strike/>
          <w:color w:val="FF0000"/>
          <w:sz w:val="22"/>
        </w:rPr>
        <w:t>10</w:t>
      </w:r>
      <w:r w:rsidR="001409F2" w:rsidRPr="00CF5711">
        <w:rPr>
          <w:rFonts w:ascii="Calibri" w:hAnsi="Calibri"/>
          <w:strike/>
          <w:color w:val="FF0000"/>
          <w:sz w:val="22"/>
        </w:rPr>
        <w:t xml:space="preserve">. </w:t>
      </w:r>
      <w:r w:rsidR="006F57D5" w:rsidRPr="00CF5711">
        <w:rPr>
          <w:rFonts w:ascii="Calibri" w:hAnsi="Calibri"/>
          <w:b/>
          <w:strike/>
          <w:color w:val="FF0000"/>
          <w:sz w:val="22"/>
        </w:rPr>
        <w:t>Produktem</w:t>
      </w:r>
      <w:r w:rsidR="001409F2" w:rsidRPr="00CF5711">
        <w:rPr>
          <w:rFonts w:ascii="Calibri" w:hAnsi="Calibri"/>
          <w:strike/>
          <w:color w:val="FF0000"/>
          <w:sz w:val="22"/>
        </w:rPr>
        <w:t xml:space="preserve"> końcowym etapu jest uruchomienie wersji beta Koncentratora metadanych, </w:t>
      </w:r>
      <w:proofErr w:type="spellStart"/>
      <w:r w:rsidR="000F023F" w:rsidRPr="00CF5711">
        <w:rPr>
          <w:rFonts w:ascii="Calibri" w:hAnsi="Calibri"/>
          <w:strike/>
          <w:color w:val="FF0000"/>
          <w:sz w:val="22"/>
        </w:rPr>
        <w:t>M</w:t>
      </w:r>
      <w:r w:rsidR="001409F2" w:rsidRPr="00CF5711">
        <w:rPr>
          <w:rFonts w:ascii="Calibri" w:hAnsi="Calibri"/>
          <w:strike/>
          <w:color w:val="FF0000"/>
          <w:sz w:val="22"/>
        </w:rPr>
        <w:t>ultiwyszukiwarki</w:t>
      </w:r>
      <w:proofErr w:type="spellEnd"/>
      <w:r w:rsidR="001409F2" w:rsidRPr="00CF5711">
        <w:rPr>
          <w:rFonts w:ascii="Calibri" w:hAnsi="Calibri"/>
          <w:strike/>
          <w:color w:val="FF0000"/>
          <w:sz w:val="22"/>
        </w:rPr>
        <w:t xml:space="preserve"> wraz z wersją </w:t>
      </w:r>
      <w:r w:rsidR="000F023F" w:rsidRPr="00CF5711">
        <w:rPr>
          <w:rFonts w:ascii="Calibri" w:hAnsi="Calibri"/>
          <w:strike/>
          <w:color w:val="FF0000"/>
          <w:sz w:val="22"/>
        </w:rPr>
        <w:t>mobilną</w:t>
      </w:r>
      <w:r w:rsidR="00A60A95" w:rsidRPr="00CF5711">
        <w:rPr>
          <w:rFonts w:ascii="Calibri" w:hAnsi="Calibri"/>
          <w:strike/>
          <w:color w:val="FF0000"/>
          <w:sz w:val="22"/>
        </w:rPr>
        <w:t xml:space="preserve"> w oparciu o przekazany projekt graficzny</w:t>
      </w:r>
      <w:r w:rsidR="001409F2" w:rsidRPr="00CF5711">
        <w:rPr>
          <w:rFonts w:ascii="Calibri" w:hAnsi="Calibri"/>
          <w:strike/>
          <w:color w:val="FF0000"/>
          <w:sz w:val="22"/>
        </w:rPr>
        <w:t xml:space="preserve"> i przekazanie ich do testów</w:t>
      </w:r>
      <w:r w:rsidR="00A60A95" w:rsidRPr="00CF5711">
        <w:rPr>
          <w:rFonts w:ascii="Calibri" w:hAnsi="Calibri"/>
          <w:strike/>
          <w:color w:val="FF0000"/>
          <w:sz w:val="22"/>
        </w:rPr>
        <w:t xml:space="preserve"> Bibliotece Narodowej</w:t>
      </w:r>
      <w:r w:rsidR="008F51C2" w:rsidRPr="00CF5711">
        <w:rPr>
          <w:rFonts w:ascii="Calibri" w:hAnsi="Calibri"/>
          <w:strike/>
          <w:color w:val="FF0000"/>
          <w:sz w:val="22"/>
        </w:rPr>
        <w:t xml:space="preserve"> z funkcjonalnością umożliwiającą podłączenie pierwszych źródeł danych (data.bn.org.pl/Sierra)wraz z dokumentacją</w:t>
      </w:r>
      <w:r w:rsidR="00A60A95" w:rsidRPr="00CF5711">
        <w:rPr>
          <w:rFonts w:ascii="Calibri" w:hAnsi="Calibri"/>
          <w:strike/>
          <w:color w:val="FF0000"/>
          <w:sz w:val="22"/>
        </w:rPr>
        <w:t xml:space="preserve"> </w:t>
      </w:r>
      <w:r w:rsidR="008F51C2" w:rsidRPr="00CF5711">
        <w:rPr>
          <w:rFonts w:ascii="Calibri" w:hAnsi="Calibri"/>
          <w:strike/>
          <w:color w:val="FF0000"/>
          <w:sz w:val="22"/>
        </w:rPr>
        <w:t xml:space="preserve">wykonanych mechanizmów. </w:t>
      </w:r>
      <w:r w:rsidR="00A60A95" w:rsidRPr="00CF5711">
        <w:rPr>
          <w:rFonts w:ascii="Calibri" w:hAnsi="Calibri"/>
          <w:strike/>
          <w:color w:val="FF0000"/>
          <w:sz w:val="22"/>
        </w:rPr>
        <w:t>Zakończenie zadanie 31.03.2018</w:t>
      </w:r>
    </w:p>
    <w:p w14:paraId="1B9A0AF9" w14:textId="0FDB1D50" w:rsidR="001409F2" w:rsidRPr="00CF5711" w:rsidRDefault="00F1081A" w:rsidP="001409F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Calibri" w:hAnsi="Calibri"/>
          <w:strike/>
          <w:color w:val="FF0000"/>
          <w:sz w:val="22"/>
        </w:rPr>
      </w:pPr>
      <w:r w:rsidRPr="00CF5711">
        <w:rPr>
          <w:rFonts w:ascii="Calibri" w:hAnsi="Calibri"/>
          <w:b/>
          <w:strike/>
          <w:color w:val="FF0000"/>
          <w:sz w:val="22"/>
        </w:rPr>
        <w:t>Etap</w:t>
      </w:r>
      <w:r w:rsidR="0058183F" w:rsidRPr="00CF5711">
        <w:rPr>
          <w:rFonts w:ascii="Calibri" w:hAnsi="Calibri"/>
          <w:b/>
          <w:strike/>
          <w:color w:val="FF0000"/>
          <w:sz w:val="22"/>
        </w:rPr>
        <w:t xml:space="preserve"> 3. </w:t>
      </w:r>
      <w:r w:rsidR="001409F2" w:rsidRPr="00CF5711">
        <w:rPr>
          <w:rFonts w:ascii="Calibri" w:hAnsi="Calibri"/>
          <w:b/>
          <w:strike/>
          <w:color w:val="FF0000"/>
          <w:sz w:val="22"/>
        </w:rPr>
        <w:t>Wersja Beta</w:t>
      </w:r>
      <w:r w:rsidR="001409F2" w:rsidRPr="00CF5711">
        <w:rPr>
          <w:rFonts w:ascii="Calibri" w:hAnsi="Calibri"/>
          <w:strike/>
          <w:color w:val="FF0000"/>
          <w:sz w:val="22"/>
        </w:rPr>
        <w:t xml:space="preserve"> – obejmuje kontynuacje wszystkich zadań 2-11 i ich ewaluację na podstawie raportów z testów</w:t>
      </w:r>
      <w:r w:rsidR="00A60A95" w:rsidRPr="00CF5711">
        <w:rPr>
          <w:rFonts w:ascii="Calibri" w:hAnsi="Calibri"/>
          <w:strike/>
          <w:color w:val="FF0000"/>
          <w:sz w:val="22"/>
        </w:rPr>
        <w:t xml:space="preserve"> przeprowadzanych przez zatrudnionych w Bibliotece Narodowej specjalistów ds. jakości oprogramowania</w:t>
      </w:r>
      <w:r w:rsidR="001409F2" w:rsidRPr="00CF5711">
        <w:rPr>
          <w:rFonts w:ascii="Calibri" w:hAnsi="Calibri"/>
          <w:strike/>
          <w:color w:val="FF0000"/>
          <w:sz w:val="22"/>
        </w:rPr>
        <w:t>.</w:t>
      </w:r>
      <w:r w:rsidR="006F57D5" w:rsidRPr="00CF5711">
        <w:rPr>
          <w:rFonts w:ascii="Calibri" w:hAnsi="Calibri"/>
          <w:strike/>
          <w:color w:val="FF0000"/>
          <w:sz w:val="22"/>
        </w:rPr>
        <w:t xml:space="preserve"> </w:t>
      </w:r>
      <w:r w:rsidR="006F57D5" w:rsidRPr="00CF5711">
        <w:rPr>
          <w:rFonts w:ascii="Calibri" w:hAnsi="Calibri"/>
          <w:b/>
          <w:strike/>
          <w:color w:val="FF0000"/>
          <w:sz w:val="22"/>
        </w:rPr>
        <w:t>Produktem</w:t>
      </w:r>
      <w:r w:rsidR="001409F2" w:rsidRPr="00CF5711">
        <w:rPr>
          <w:rFonts w:ascii="Calibri" w:hAnsi="Calibri"/>
          <w:strike/>
          <w:color w:val="FF0000"/>
          <w:sz w:val="22"/>
        </w:rPr>
        <w:t xml:space="preserve"> końcowym jest aplikacja przygotowana do ostatecznego wdrożenia produkcyjnego z gotowymi wszystkimi elementami funkcjonalnymi </w:t>
      </w:r>
      <w:r w:rsidR="00A60A95" w:rsidRPr="00CF5711">
        <w:rPr>
          <w:rFonts w:ascii="Calibri" w:hAnsi="Calibri"/>
          <w:strike/>
          <w:color w:val="FF0000"/>
          <w:sz w:val="22"/>
        </w:rPr>
        <w:t xml:space="preserve">a </w:t>
      </w:r>
      <w:r w:rsidR="001409F2" w:rsidRPr="00CF5711">
        <w:rPr>
          <w:rFonts w:ascii="Calibri" w:hAnsi="Calibri"/>
          <w:strike/>
          <w:color w:val="FF0000"/>
          <w:sz w:val="22"/>
        </w:rPr>
        <w:t>w ramach zadania 12</w:t>
      </w:r>
      <w:r w:rsidR="00A60A95" w:rsidRPr="00CF5711">
        <w:rPr>
          <w:rFonts w:ascii="Calibri" w:hAnsi="Calibri"/>
          <w:strike/>
          <w:color w:val="FF0000"/>
          <w:sz w:val="22"/>
        </w:rPr>
        <w:t xml:space="preserve"> produkt ten zostanie udostępniony Zamawiającemu</w:t>
      </w:r>
      <w:r w:rsidR="001409F2" w:rsidRPr="00CF5711">
        <w:rPr>
          <w:rFonts w:ascii="Calibri" w:hAnsi="Calibri"/>
          <w:strike/>
          <w:color w:val="FF0000"/>
          <w:sz w:val="22"/>
        </w:rPr>
        <w:t>.</w:t>
      </w:r>
      <w:r w:rsidR="008F51C2" w:rsidRPr="00CF5711">
        <w:rPr>
          <w:rFonts w:ascii="Calibri" w:hAnsi="Calibri"/>
          <w:strike/>
          <w:color w:val="FF0000"/>
          <w:sz w:val="22"/>
        </w:rPr>
        <w:t xml:space="preserve"> W ramach zakończenia etapu Wykonawca przekaże komplet dokumentacji umożliwiający samodzielne administrowanie przez Zamawiającego wszystkimi modułami ze szczególnym uwzględnieniem dodawania i modyfikowania tablic </w:t>
      </w:r>
      <w:r w:rsidR="008F51C2" w:rsidRPr="00CF5711">
        <w:rPr>
          <w:rFonts w:ascii="Calibri" w:hAnsi="Calibri"/>
          <w:strike/>
          <w:color w:val="FF0000"/>
          <w:sz w:val="22"/>
        </w:rPr>
        <w:lastRenderedPageBreak/>
        <w:t xml:space="preserve">konwersji oraz uruchamiania kolejnych mechanizmów pobierających dane. </w:t>
      </w:r>
      <w:r w:rsidR="00A60A95" w:rsidRPr="00CF5711">
        <w:rPr>
          <w:rFonts w:ascii="Calibri" w:hAnsi="Calibri"/>
          <w:strike/>
          <w:color w:val="FF0000"/>
          <w:sz w:val="22"/>
        </w:rPr>
        <w:t xml:space="preserve"> Zakończenie zadania 31.08.2018</w:t>
      </w:r>
    </w:p>
    <w:p w14:paraId="7FA3C1CD" w14:textId="65E6EBB1" w:rsidR="001409F2" w:rsidRPr="00CF5711" w:rsidRDefault="00F1081A" w:rsidP="0058183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Calibri" w:hAnsi="Calibri"/>
          <w:strike/>
          <w:color w:val="FF0000"/>
          <w:sz w:val="22"/>
        </w:rPr>
      </w:pPr>
      <w:r w:rsidRPr="00CF5711">
        <w:rPr>
          <w:rFonts w:ascii="Calibri" w:hAnsi="Calibri"/>
          <w:b/>
          <w:strike/>
          <w:color w:val="FF0000"/>
          <w:sz w:val="22"/>
        </w:rPr>
        <w:t>Etap</w:t>
      </w:r>
      <w:r w:rsidR="0058183F" w:rsidRPr="00CF5711">
        <w:rPr>
          <w:rFonts w:ascii="Calibri" w:hAnsi="Calibri"/>
          <w:b/>
          <w:strike/>
          <w:color w:val="FF0000"/>
          <w:sz w:val="22"/>
        </w:rPr>
        <w:t xml:space="preserve"> 4. </w:t>
      </w:r>
      <w:r w:rsidR="001409F2" w:rsidRPr="00CF5711">
        <w:rPr>
          <w:rFonts w:ascii="Calibri" w:hAnsi="Calibri"/>
          <w:b/>
          <w:strike/>
          <w:color w:val="FF0000"/>
          <w:sz w:val="22"/>
        </w:rPr>
        <w:t>Wdrożenie</w:t>
      </w:r>
      <w:r w:rsidR="001409F2" w:rsidRPr="00CF5711">
        <w:rPr>
          <w:rFonts w:ascii="Calibri" w:hAnsi="Calibri"/>
          <w:strike/>
          <w:color w:val="FF0000"/>
          <w:sz w:val="22"/>
        </w:rPr>
        <w:t xml:space="preserve"> – </w:t>
      </w:r>
      <w:r w:rsidR="006F57D5" w:rsidRPr="00CF5711">
        <w:rPr>
          <w:rFonts w:ascii="Calibri" w:hAnsi="Calibri"/>
          <w:b/>
          <w:strike/>
          <w:color w:val="FF0000"/>
          <w:sz w:val="22"/>
        </w:rPr>
        <w:t>Produktem</w:t>
      </w:r>
      <w:r w:rsidR="006F57D5" w:rsidRPr="00CF5711">
        <w:rPr>
          <w:rFonts w:ascii="Calibri" w:hAnsi="Calibri"/>
          <w:strike/>
          <w:color w:val="FF0000"/>
          <w:sz w:val="22"/>
        </w:rPr>
        <w:t xml:space="preserve"> końcowym ewaluacja</w:t>
      </w:r>
      <w:r w:rsidR="008F51C2" w:rsidRPr="00CF5711">
        <w:rPr>
          <w:rFonts w:ascii="Calibri" w:hAnsi="Calibri"/>
          <w:strike/>
          <w:color w:val="FF0000"/>
          <w:sz w:val="22"/>
        </w:rPr>
        <w:t xml:space="preserve"> </w:t>
      </w:r>
      <w:r w:rsidR="001409F2" w:rsidRPr="00CF5711">
        <w:rPr>
          <w:rFonts w:ascii="Calibri" w:hAnsi="Calibri"/>
          <w:strike/>
          <w:color w:val="FF0000"/>
          <w:sz w:val="22"/>
        </w:rPr>
        <w:t>zakończ</w:t>
      </w:r>
      <w:r w:rsidR="008F51C2" w:rsidRPr="00CF5711">
        <w:rPr>
          <w:rFonts w:ascii="Calibri" w:hAnsi="Calibri"/>
          <w:strike/>
          <w:color w:val="FF0000"/>
          <w:sz w:val="22"/>
        </w:rPr>
        <w:t>onych</w:t>
      </w:r>
      <w:r w:rsidR="001409F2" w:rsidRPr="00CF5711">
        <w:rPr>
          <w:rFonts w:ascii="Calibri" w:hAnsi="Calibri"/>
          <w:strike/>
          <w:color w:val="FF0000"/>
          <w:sz w:val="22"/>
        </w:rPr>
        <w:t xml:space="preserve"> prac nad </w:t>
      </w:r>
      <w:r w:rsidR="008F51C2" w:rsidRPr="00CF5711">
        <w:rPr>
          <w:rFonts w:ascii="Calibri" w:hAnsi="Calibri"/>
          <w:strike/>
          <w:color w:val="FF0000"/>
          <w:sz w:val="22"/>
        </w:rPr>
        <w:t xml:space="preserve">wszystkimi </w:t>
      </w:r>
      <w:r w:rsidR="001409F2" w:rsidRPr="00CF5711">
        <w:rPr>
          <w:rFonts w:ascii="Calibri" w:hAnsi="Calibri"/>
          <w:strike/>
          <w:color w:val="FF0000"/>
          <w:sz w:val="22"/>
        </w:rPr>
        <w:t>etapami</w:t>
      </w:r>
      <w:r w:rsidR="006F57D5" w:rsidRPr="00CF5711">
        <w:rPr>
          <w:rFonts w:ascii="Calibri" w:hAnsi="Calibri"/>
          <w:strike/>
          <w:color w:val="FF0000"/>
          <w:sz w:val="22"/>
        </w:rPr>
        <w:t xml:space="preserve">, ewaluacja dokumentacji </w:t>
      </w:r>
      <w:r w:rsidR="001409F2" w:rsidRPr="00CF5711">
        <w:rPr>
          <w:rFonts w:ascii="Calibri" w:hAnsi="Calibri"/>
          <w:strike/>
          <w:color w:val="FF0000"/>
          <w:sz w:val="22"/>
        </w:rPr>
        <w:t xml:space="preserve"> oraz przekazanie </w:t>
      </w:r>
      <w:r w:rsidR="008F51C2" w:rsidRPr="00CF5711">
        <w:rPr>
          <w:rFonts w:ascii="Calibri" w:hAnsi="Calibri"/>
          <w:strike/>
          <w:color w:val="FF0000"/>
          <w:sz w:val="22"/>
        </w:rPr>
        <w:t>końcowej d</w:t>
      </w:r>
      <w:r w:rsidR="001409F2" w:rsidRPr="00CF5711">
        <w:rPr>
          <w:rFonts w:ascii="Calibri" w:hAnsi="Calibri"/>
          <w:strike/>
          <w:color w:val="FF0000"/>
          <w:sz w:val="22"/>
        </w:rPr>
        <w:t>okumentacji wykonanych narzędzi w  ramach zadania 13</w:t>
      </w:r>
      <w:r w:rsidR="006F57D5" w:rsidRPr="00CF5711">
        <w:rPr>
          <w:rFonts w:ascii="Calibri" w:hAnsi="Calibri"/>
          <w:strike/>
          <w:color w:val="FF0000"/>
          <w:sz w:val="22"/>
        </w:rPr>
        <w:t xml:space="preserve"> oraz uruchomienie produkcyjne przygotowanego oprogramowania</w:t>
      </w:r>
      <w:r w:rsidR="001409F2" w:rsidRPr="00CF5711">
        <w:rPr>
          <w:rFonts w:ascii="Calibri" w:hAnsi="Calibri"/>
          <w:strike/>
          <w:color w:val="FF0000"/>
          <w:sz w:val="22"/>
        </w:rPr>
        <w:t>.</w:t>
      </w:r>
      <w:r w:rsidR="008F51C2" w:rsidRPr="00CF5711">
        <w:rPr>
          <w:rFonts w:ascii="Calibri" w:hAnsi="Calibri"/>
          <w:strike/>
          <w:color w:val="FF0000"/>
          <w:sz w:val="22"/>
        </w:rPr>
        <w:t xml:space="preserve"> </w:t>
      </w:r>
      <w:r w:rsidR="001409F2" w:rsidRPr="00CF5711">
        <w:rPr>
          <w:rFonts w:ascii="Calibri" w:hAnsi="Calibri"/>
          <w:strike/>
          <w:color w:val="FF0000"/>
          <w:sz w:val="22"/>
        </w:rPr>
        <w:t xml:space="preserve"> </w:t>
      </w:r>
      <w:r w:rsidR="0058183F" w:rsidRPr="00CF5711">
        <w:rPr>
          <w:rFonts w:ascii="Calibri" w:hAnsi="Calibri"/>
          <w:strike/>
          <w:color w:val="FF0000"/>
          <w:sz w:val="22"/>
        </w:rPr>
        <w:t>Zakończenie zadania 27.09.2018r</w:t>
      </w:r>
    </w:p>
    <w:p w14:paraId="484EE363" w14:textId="77777777" w:rsidR="001409F2" w:rsidRPr="00CF5711" w:rsidRDefault="001409F2" w:rsidP="005B5682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1080" w:firstLine="0"/>
        <w:contextualSpacing w:val="0"/>
        <w:jc w:val="both"/>
        <w:rPr>
          <w:rFonts w:ascii="Calibri" w:hAnsi="Calibri"/>
          <w:strike/>
          <w:color w:val="FF0000"/>
          <w:sz w:val="22"/>
        </w:rPr>
      </w:pPr>
      <w:r w:rsidRPr="00CF5711">
        <w:rPr>
          <w:rFonts w:ascii="Calibri" w:hAnsi="Calibri"/>
          <w:strike/>
          <w:color w:val="FF0000"/>
          <w:sz w:val="22"/>
        </w:rPr>
        <w:t>Gwarancja – obejmuje okres po zakończeniu prac programistycznych i trwający do końca trwania projektu OMNIS.</w:t>
      </w:r>
    </w:p>
    <w:p w14:paraId="70E97C70" w14:textId="77777777" w:rsidR="001409F2" w:rsidRPr="00CF5711" w:rsidRDefault="001409F2" w:rsidP="001409F2">
      <w:pPr>
        <w:spacing w:line="360" w:lineRule="auto"/>
        <w:rPr>
          <w:strike/>
          <w:color w:val="FF0000"/>
        </w:rPr>
      </w:pPr>
      <w:r w:rsidRPr="00CF5711">
        <w:rPr>
          <w:strike/>
          <w:color w:val="FF0000"/>
        </w:rPr>
        <w:t xml:space="preserve"> </w:t>
      </w:r>
    </w:p>
    <w:p w14:paraId="4857B8DE" w14:textId="6875D332" w:rsidR="001409F2" w:rsidRPr="00CF5711" w:rsidRDefault="001409F2" w:rsidP="00F04842">
      <w:pPr>
        <w:pStyle w:val="Akapitzlist"/>
        <w:numPr>
          <w:ilvl w:val="0"/>
          <w:numId w:val="5"/>
        </w:numPr>
        <w:spacing w:line="360" w:lineRule="auto"/>
        <w:rPr>
          <w:rFonts w:ascii="Calibri" w:hAnsi="Calibri"/>
          <w:strike/>
          <w:color w:val="FF0000"/>
        </w:rPr>
      </w:pPr>
      <w:r w:rsidRPr="00CF5711">
        <w:rPr>
          <w:rFonts w:ascii="Calibri" w:hAnsi="Calibri"/>
          <w:strike/>
          <w:color w:val="FF0000"/>
        </w:rPr>
        <w:t>Zadania zasadnicze:</w:t>
      </w:r>
    </w:p>
    <w:p w14:paraId="685BF0F1" w14:textId="77777777" w:rsidR="001409F2" w:rsidRPr="00CF5711" w:rsidRDefault="001409F2" w:rsidP="001409F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Calibri" w:hAnsi="Calibri"/>
          <w:strike/>
          <w:color w:val="FF0000"/>
          <w:sz w:val="22"/>
        </w:rPr>
      </w:pPr>
      <w:r w:rsidRPr="00CF5711">
        <w:rPr>
          <w:rFonts w:ascii="Calibri" w:hAnsi="Calibri"/>
          <w:strike/>
          <w:color w:val="FF0000"/>
          <w:sz w:val="22"/>
        </w:rPr>
        <w:t xml:space="preserve">Zaprojektowanie i wdrożenie przez wykonawcę konfiguracji infrastruktury z uwzględnieniem interoperacyjności Koncentratora z systemami BN (Sierra/Millennium, </w:t>
      </w:r>
      <w:proofErr w:type="spellStart"/>
      <w:r w:rsidRPr="00CF5711">
        <w:rPr>
          <w:rFonts w:ascii="Calibri" w:hAnsi="Calibri"/>
          <w:strike/>
          <w:color w:val="FF0000"/>
          <w:sz w:val="22"/>
        </w:rPr>
        <w:t>Academica</w:t>
      </w:r>
      <w:proofErr w:type="spellEnd"/>
      <w:r w:rsidRPr="00CF5711">
        <w:rPr>
          <w:rFonts w:ascii="Calibri" w:hAnsi="Calibri"/>
          <w:strike/>
          <w:color w:val="FF0000"/>
          <w:sz w:val="22"/>
        </w:rPr>
        <w:t xml:space="preserve">, </w:t>
      </w:r>
      <w:proofErr w:type="spellStart"/>
      <w:r w:rsidRPr="00CF5711">
        <w:rPr>
          <w:rFonts w:ascii="Calibri" w:hAnsi="Calibri"/>
          <w:strike/>
          <w:color w:val="FF0000"/>
          <w:sz w:val="22"/>
        </w:rPr>
        <w:t>Polona</w:t>
      </w:r>
      <w:proofErr w:type="spellEnd"/>
      <w:r w:rsidRPr="00CF5711">
        <w:rPr>
          <w:rFonts w:ascii="Calibri" w:hAnsi="Calibri"/>
          <w:strike/>
          <w:color w:val="FF0000"/>
          <w:sz w:val="22"/>
        </w:rPr>
        <w:t xml:space="preserve">, e-ISBN) oraz zewnętrznymi </w:t>
      </w:r>
      <w:proofErr w:type="spellStart"/>
      <w:r w:rsidRPr="00CF5711">
        <w:rPr>
          <w:rFonts w:ascii="Calibri" w:hAnsi="Calibri"/>
          <w:strike/>
          <w:color w:val="FF0000"/>
          <w:sz w:val="22"/>
        </w:rPr>
        <w:t>źr</w:t>
      </w:r>
      <w:proofErr w:type="spellEnd"/>
      <w:r w:rsidRPr="00CF5711">
        <w:rPr>
          <w:rFonts w:ascii="Calibri" w:hAnsi="Calibri"/>
          <w:strike/>
          <w:color w:val="FF0000"/>
          <w:sz w:val="22"/>
          <w:lang w:val="es-ES_tradnl"/>
        </w:rPr>
        <w:t>ó</w:t>
      </w:r>
      <w:proofErr w:type="spellStart"/>
      <w:r w:rsidRPr="00CF5711">
        <w:rPr>
          <w:rFonts w:ascii="Calibri" w:hAnsi="Calibri"/>
          <w:strike/>
          <w:color w:val="FF0000"/>
          <w:sz w:val="22"/>
        </w:rPr>
        <w:t>dłami</w:t>
      </w:r>
      <w:proofErr w:type="spellEnd"/>
      <w:r w:rsidRPr="00CF5711">
        <w:rPr>
          <w:rFonts w:ascii="Calibri" w:hAnsi="Calibri"/>
          <w:strike/>
          <w:color w:val="FF0000"/>
          <w:sz w:val="22"/>
        </w:rPr>
        <w:t xml:space="preserve"> danych;</w:t>
      </w:r>
    </w:p>
    <w:p w14:paraId="2A3734A7" w14:textId="77777777" w:rsidR="001409F2" w:rsidRPr="00CF5711" w:rsidRDefault="001409F2" w:rsidP="001409F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Calibri" w:hAnsi="Calibri"/>
          <w:strike/>
          <w:color w:val="FF0000"/>
          <w:sz w:val="22"/>
        </w:rPr>
      </w:pPr>
      <w:r w:rsidRPr="00CF5711">
        <w:rPr>
          <w:rFonts w:ascii="Calibri" w:hAnsi="Calibri"/>
          <w:strike/>
          <w:color w:val="FF0000"/>
          <w:sz w:val="22"/>
        </w:rPr>
        <w:t xml:space="preserve">Wykonawca przeprowadzi prace analityczne polegające na zbudowaniu modelu analitycznego systemu, który będzie zawierał m. in. informacje, jakie indeksy muszą być zbudowane, ustalenie Aktorów i Przypadków Użycia, elementy Schematu Ogólnego Zamówienia. </w:t>
      </w:r>
    </w:p>
    <w:p w14:paraId="22EBC21D" w14:textId="77777777" w:rsidR="001409F2" w:rsidRPr="00CF5711" w:rsidRDefault="001409F2" w:rsidP="001409F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Calibri" w:hAnsi="Calibri"/>
          <w:strike/>
          <w:color w:val="FF0000"/>
          <w:sz w:val="22"/>
        </w:rPr>
      </w:pPr>
      <w:r w:rsidRPr="00CF5711">
        <w:rPr>
          <w:rFonts w:ascii="Calibri" w:hAnsi="Calibri"/>
          <w:strike/>
          <w:color w:val="FF0000"/>
          <w:sz w:val="22"/>
        </w:rPr>
        <w:t xml:space="preserve">Przygotowanie przez wykonawcę i wdrożenie oprogramowania Koncentratora Metadanych z uwzględnieniem interoperacyjności Koncentratora z systemami BN (Sierra/Millennium, </w:t>
      </w:r>
      <w:proofErr w:type="spellStart"/>
      <w:r w:rsidRPr="00CF5711">
        <w:rPr>
          <w:rFonts w:ascii="Calibri" w:hAnsi="Calibri"/>
          <w:strike/>
          <w:color w:val="FF0000"/>
          <w:sz w:val="22"/>
        </w:rPr>
        <w:t>Academica</w:t>
      </w:r>
      <w:proofErr w:type="spellEnd"/>
      <w:r w:rsidRPr="00CF5711">
        <w:rPr>
          <w:rFonts w:ascii="Calibri" w:hAnsi="Calibri"/>
          <w:strike/>
          <w:color w:val="FF0000"/>
          <w:sz w:val="22"/>
        </w:rPr>
        <w:t xml:space="preserve">, </w:t>
      </w:r>
      <w:proofErr w:type="spellStart"/>
      <w:r w:rsidRPr="00CF5711">
        <w:rPr>
          <w:rFonts w:ascii="Calibri" w:hAnsi="Calibri"/>
          <w:strike/>
          <w:color w:val="FF0000"/>
          <w:sz w:val="22"/>
        </w:rPr>
        <w:t>Polona</w:t>
      </w:r>
      <w:proofErr w:type="spellEnd"/>
      <w:r w:rsidRPr="00CF5711">
        <w:rPr>
          <w:rFonts w:ascii="Calibri" w:hAnsi="Calibri"/>
          <w:strike/>
          <w:color w:val="FF0000"/>
          <w:sz w:val="22"/>
        </w:rPr>
        <w:t xml:space="preserve">, e-ISBN) oraz zewnętrznymi </w:t>
      </w:r>
      <w:proofErr w:type="spellStart"/>
      <w:r w:rsidRPr="00CF5711">
        <w:rPr>
          <w:rFonts w:ascii="Calibri" w:hAnsi="Calibri"/>
          <w:strike/>
          <w:color w:val="FF0000"/>
          <w:sz w:val="22"/>
        </w:rPr>
        <w:t>źr</w:t>
      </w:r>
      <w:proofErr w:type="spellEnd"/>
      <w:r w:rsidRPr="00CF5711">
        <w:rPr>
          <w:rFonts w:ascii="Calibri" w:hAnsi="Calibri"/>
          <w:strike/>
          <w:color w:val="FF0000"/>
          <w:sz w:val="22"/>
          <w:lang w:val="es-ES_tradnl"/>
        </w:rPr>
        <w:t>ó</w:t>
      </w:r>
      <w:proofErr w:type="spellStart"/>
      <w:r w:rsidRPr="00CF5711">
        <w:rPr>
          <w:rFonts w:ascii="Calibri" w:hAnsi="Calibri"/>
          <w:strike/>
          <w:color w:val="FF0000"/>
          <w:sz w:val="22"/>
        </w:rPr>
        <w:t>dłami</w:t>
      </w:r>
      <w:proofErr w:type="spellEnd"/>
      <w:r w:rsidRPr="00CF5711">
        <w:rPr>
          <w:rFonts w:ascii="Calibri" w:hAnsi="Calibri"/>
          <w:strike/>
          <w:color w:val="FF0000"/>
          <w:sz w:val="22"/>
        </w:rPr>
        <w:t xml:space="preserve"> danych;</w:t>
      </w:r>
    </w:p>
    <w:p w14:paraId="49828509" w14:textId="77777777" w:rsidR="001409F2" w:rsidRPr="00CF5711" w:rsidRDefault="001409F2" w:rsidP="001409F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Calibri" w:hAnsi="Calibri"/>
          <w:strike/>
          <w:color w:val="FF0000"/>
          <w:sz w:val="22"/>
        </w:rPr>
      </w:pPr>
      <w:r w:rsidRPr="00CF5711">
        <w:rPr>
          <w:rFonts w:ascii="Calibri" w:hAnsi="Calibri"/>
          <w:strike/>
          <w:color w:val="FF0000"/>
          <w:sz w:val="22"/>
        </w:rPr>
        <w:t>Umożliwienie przez wykonawcę ewaluacji i wprowadzania zmian przez specjalistów biblioteki Narodowej do tablic konwersji będących efektem analizy stosowanych w Polsce system</w:t>
      </w:r>
      <w:r w:rsidRPr="00CF5711">
        <w:rPr>
          <w:rFonts w:ascii="Calibri" w:hAnsi="Calibri"/>
          <w:strike/>
          <w:color w:val="FF0000"/>
          <w:sz w:val="22"/>
          <w:lang w:val="es-ES_tradnl"/>
        </w:rPr>
        <w:t>ó</w:t>
      </w:r>
      <w:r w:rsidRPr="00CF5711">
        <w:rPr>
          <w:rFonts w:ascii="Calibri" w:hAnsi="Calibri"/>
          <w:strike/>
          <w:color w:val="FF0000"/>
          <w:sz w:val="22"/>
        </w:rPr>
        <w:t>w bibliotecznych protokołów wymiany danych i format</w:t>
      </w:r>
      <w:r w:rsidRPr="00CF5711">
        <w:rPr>
          <w:rFonts w:ascii="Calibri" w:hAnsi="Calibri"/>
          <w:strike/>
          <w:color w:val="FF0000"/>
          <w:sz w:val="22"/>
          <w:lang w:val="es-ES_tradnl"/>
        </w:rPr>
        <w:t>ó</w:t>
      </w:r>
      <w:r w:rsidRPr="00CF5711">
        <w:rPr>
          <w:rFonts w:ascii="Calibri" w:hAnsi="Calibri"/>
          <w:strike/>
          <w:color w:val="FF0000"/>
          <w:sz w:val="22"/>
        </w:rPr>
        <w:t xml:space="preserve">w metadanych tj. co najmniej takich jak: </w:t>
      </w:r>
      <w:proofErr w:type="spellStart"/>
      <w:r w:rsidRPr="00CF5711">
        <w:rPr>
          <w:rFonts w:ascii="Calibri" w:hAnsi="Calibri"/>
          <w:strike/>
          <w:color w:val="FF0000"/>
          <w:sz w:val="22"/>
        </w:rPr>
        <w:t>ProLib</w:t>
      </w:r>
      <w:proofErr w:type="spellEnd"/>
      <w:r w:rsidRPr="00CF5711">
        <w:rPr>
          <w:rFonts w:ascii="Calibri" w:hAnsi="Calibri"/>
          <w:strike/>
          <w:color w:val="FF0000"/>
          <w:sz w:val="22"/>
        </w:rPr>
        <w:t xml:space="preserve">, Mak+, </w:t>
      </w:r>
      <w:proofErr w:type="spellStart"/>
      <w:r w:rsidRPr="00CF5711">
        <w:rPr>
          <w:rFonts w:ascii="Calibri" w:hAnsi="Calibri"/>
          <w:strike/>
          <w:color w:val="FF0000"/>
          <w:sz w:val="22"/>
        </w:rPr>
        <w:t>Virtua</w:t>
      </w:r>
      <w:proofErr w:type="spellEnd"/>
      <w:r w:rsidRPr="00CF5711">
        <w:rPr>
          <w:rFonts w:ascii="Calibri" w:hAnsi="Calibri"/>
          <w:strike/>
          <w:color w:val="FF0000"/>
          <w:sz w:val="22"/>
        </w:rPr>
        <w:t xml:space="preserve">, </w:t>
      </w:r>
      <w:proofErr w:type="spellStart"/>
      <w:r w:rsidRPr="00CF5711">
        <w:rPr>
          <w:rFonts w:ascii="Calibri" w:hAnsi="Calibri"/>
          <w:strike/>
          <w:color w:val="FF0000"/>
          <w:sz w:val="22"/>
        </w:rPr>
        <w:t>Dlibra</w:t>
      </w:r>
      <w:proofErr w:type="spellEnd"/>
      <w:r w:rsidRPr="00CF5711">
        <w:rPr>
          <w:rFonts w:ascii="Calibri" w:hAnsi="Calibri"/>
          <w:strike/>
          <w:color w:val="FF0000"/>
          <w:sz w:val="22"/>
        </w:rPr>
        <w:t xml:space="preserve">, </w:t>
      </w:r>
      <w:proofErr w:type="spellStart"/>
      <w:r w:rsidRPr="00CF5711">
        <w:rPr>
          <w:rFonts w:ascii="Calibri" w:hAnsi="Calibri"/>
          <w:strike/>
          <w:color w:val="FF0000"/>
          <w:sz w:val="22"/>
        </w:rPr>
        <w:t>Aleph</w:t>
      </w:r>
      <w:proofErr w:type="spellEnd"/>
      <w:r w:rsidRPr="00CF5711">
        <w:rPr>
          <w:rFonts w:ascii="Calibri" w:hAnsi="Calibri"/>
          <w:strike/>
          <w:color w:val="FF0000"/>
          <w:sz w:val="22"/>
        </w:rPr>
        <w:t xml:space="preserve"> oraz formatów metadanych takich jak Marc21 i Dublin </w:t>
      </w:r>
      <w:proofErr w:type="spellStart"/>
      <w:r w:rsidRPr="00CF5711">
        <w:rPr>
          <w:rFonts w:ascii="Calibri" w:hAnsi="Calibri"/>
          <w:strike/>
          <w:color w:val="FF0000"/>
          <w:sz w:val="22"/>
        </w:rPr>
        <w:t>Core</w:t>
      </w:r>
      <w:proofErr w:type="spellEnd"/>
      <w:r w:rsidRPr="00CF5711">
        <w:rPr>
          <w:rFonts w:ascii="Calibri" w:hAnsi="Calibri"/>
          <w:strike/>
          <w:color w:val="FF0000"/>
          <w:sz w:val="22"/>
        </w:rPr>
        <w:t xml:space="preserve"> czy też ONIX. Analiza wykonana przez Zamawiającego nie jest przedmiotem opisywanego zamówienia, jej produkt zostanie Wykonawcy przekazany zgodnie z Harmonogramem i na jej podstawie Wykonawca wdroży stosowną konfigurację tak, aby na etapie testów była możliwa jej ewaluacja i wprowadzenie ewentualnych zmian.</w:t>
      </w:r>
    </w:p>
    <w:p w14:paraId="2F369472" w14:textId="4D0DC449" w:rsidR="001409F2" w:rsidRPr="00CF5711" w:rsidRDefault="001409F2" w:rsidP="001409F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Calibri" w:hAnsi="Calibri"/>
          <w:strike/>
          <w:color w:val="FF0000"/>
          <w:sz w:val="22"/>
        </w:rPr>
      </w:pPr>
      <w:r w:rsidRPr="00CF5711">
        <w:rPr>
          <w:rFonts w:ascii="Calibri" w:hAnsi="Calibri"/>
          <w:strike/>
          <w:color w:val="FF0000"/>
          <w:sz w:val="22"/>
        </w:rPr>
        <w:lastRenderedPageBreak/>
        <w:t xml:space="preserve">Wdrażanie na podstawie informacji od specjalistów Biblioteki Narodowej stosownych zmian w konfiguracji w trakcie opracowania tablic konwersji dla </w:t>
      </w:r>
      <w:r w:rsidRPr="00CF5711">
        <w:rPr>
          <w:rFonts w:ascii="Calibri" w:hAnsi="Calibri"/>
          <w:strike/>
          <w:color w:val="FF0000"/>
          <w:sz w:val="22"/>
          <w:u w:val="single"/>
        </w:rPr>
        <w:t>format</w:t>
      </w:r>
      <w:r w:rsidRPr="00CF5711">
        <w:rPr>
          <w:rFonts w:ascii="Calibri" w:hAnsi="Calibri"/>
          <w:strike/>
          <w:color w:val="FF0000"/>
          <w:sz w:val="22"/>
          <w:u w:val="single"/>
          <w:lang w:val="es-ES_tradnl"/>
        </w:rPr>
        <w:t>ó</w:t>
      </w:r>
      <w:r w:rsidRPr="00CF5711">
        <w:rPr>
          <w:rFonts w:ascii="Calibri" w:hAnsi="Calibri"/>
          <w:strike/>
          <w:color w:val="FF0000"/>
          <w:sz w:val="22"/>
          <w:u w:val="single"/>
        </w:rPr>
        <w:t xml:space="preserve">w metadanych </w:t>
      </w:r>
      <w:r w:rsidRPr="00CF5711">
        <w:rPr>
          <w:rFonts w:ascii="Calibri" w:hAnsi="Calibri"/>
          <w:strike/>
          <w:color w:val="FF0000"/>
          <w:sz w:val="22"/>
        </w:rPr>
        <w:t>na potrzeby wymiany danych (</w:t>
      </w:r>
      <w:r w:rsidRPr="00CF5711">
        <w:rPr>
          <w:rFonts w:ascii="Calibri" w:hAnsi="Calibri"/>
          <w:strike/>
          <w:color w:val="FF0000"/>
          <w:sz w:val="22"/>
          <w:u w:val="single"/>
        </w:rPr>
        <w:t xml:space="preserve">formatów metadanych takich jak Marc21 i Dublin </w:t>
      </w:r>
      <w:proofErr w:type="spellStart"/>
      <w:r w:rsidRPr="00CF5711">
        <w:rPr>
          <w:rFonts w:ascii="Calibri" w:hAnsi="Calibri"/>
          <w:strike/>
          <w:color w:val="FF0000"/>
          <w:sz w:val="22"/>
          <w:u w:val="single"/>
        </w:rPr>
        <w:t>Core</w:t>
      </w:r>
      <w:proofErr w:type="spellEnd"/>
      <w:r w:rsidRPr="00CF5711">
        <w:rPr>
          <w:rFonts w:ascii="Calibri" w:hAnsi="Calibri"/>
          <w:strike/>
          <w:color w:val="FF0000"/>
          <w:sz w:val="22"/>
          <w:u w:val="single"/>
        </w:rPr>
        <w:t xml:space="preserve"> czy też ONIX)</w:t>
      </w:r>
      <w:r w:rsidRPr="00CF5711">
        <w:rPr>
          <w:rFonts w:ascii="Calibri" w:hAnsi="Calibri"/>
          <w:strike/>
          <w:color w:val="FF0000"/>
          <w:sz w:val="22"/>
        </w:rPr>
        <w:t xml:space="preserve">. W efekcie  współpracy Wykonawcy z Zamawiającym powstaną tablice konwersji, które będą mogły podlegać dalszej </w:t>
      </w:r>
      <w:r w:rsidR="00A60A95" w:rsidRPr="00CF5711">
        <w:rPr>
          <w:rFonts w:ascii="Calibri" w:hAnsi="Calibri"/>
          <w:strike/>
          <w:color w:val="FF0000"/>
          <w:sz w:val="22"/>
        </w:rPr>
        <w:t>ewaluacji</w:t>
      </w:r>
      <w:r w:rsidRPr="00CF5711">
        <w:rPr>
          <w:rFonts w:ascii="Calibri" w:hAnsi="Calibri"/>
          <w:strike/>
          <w:color w:val="FF0000"/>
          <w:sz w:val="22"/>
        </w:rPr>
        <w:t xml:space="preserve"> i będą pozwalały na swobodną wymianę danych oraz przejścia między formatami danych co jest konieczne w kontekście testów i każdego kolejnego podłączenia nowego typu danych .</w:t>
      </w:r>
    </w:p>
    <w:p w14:paraId="5BE99BA6" w14:textId="77777777" w:rsidR="001409F2" w:rsidRPr="00CF5711" w:rsidRDefault="001409F2" w:rsidP="001409F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Calibri" w:hAnsi="Calibri"/>
          <w:strike/>
          <w:color w:val="FF0000"/>
          <w:sz w:val="22"/>
        </w:rPr>
      </w:pPr>
      <w:r w:rsidRPr="00CF5711">
        <w:rPr>
          <w:rFonts w:ascii="Calibri" w:hAnsi="Calibri"/>
          <w:strike/>
          <w:color w:val="FF0000"/>
          <w:sz w:val="22"/>
        </w:rPr>
        <w:t>Wykonawca opracuje  główny zbiór danych  OMNIS oraz reguły wyświetlania danych na podstawie wcześniej opracowanych tablic konwersji;</w:t>
      </w:r>
    </w:p>
    <w:p w14:paraId="2C051F06" w14:textId="77777777" w:rsidR="001409F2" w:rsidRPr="00CF5711" w:rsidRDefault="001409F2" w:rsidP="001409F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Calibri" w:hAnsi="Calibri"/>
          <w:strike/>
          <w:color w:val="FF0000"/>
          <w:sz w:val="22"/>
        </w:rPr>
      </w:pPr>
      <w:r w:rsidRPr="00CF5711">
        <w:rPr>
          <w:rFonts w:ascii="Calibri" w:hAnsi="Calibri"/>
          <w:strike/>
          <w:color w:val="FF0000"/>
          <w:sz w:val="22"/>
        </w:rPr>
        <w:t>Wykonawca opracuje  mechanizm Koncentratora  OMNIS w ramach jego poszczególnych trzech modułów opisanych w rozdziale 2.2.„Schemat ogólny” i rozdziale 3. „Opis techniczny przedmiotu zamówienia” oraz przepływów między nimi;</w:t>
      </w:r>
    </w:p>
    <w:p w14:paraId="5B83FC59" w14:textId="77777777" w:rsidR="001409F2" w:rsidRPr="00CF5711" w:rsidRDefault="001409F2" w:rsidP="001409F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Calibri" w:hAnsi="Calibri"/>
          <w:strike/>
          <w:color w:val="FF0000"/>
          <w:sz w:val="22"/>
        </w:rPr>
      </w:pPr>
      <w:r w:rsidRPr="00CF5711">
        <w:rPr>
          <w:rFonts w:ascii="Calibri" w:hAnsi="Calibri"/>
          <w:strike/>
          <w:color w:val="FF0000"/>
          <w:sz w:val="22"/>
        </w:rPr>
        <w:t>Wykonawca opracuje i wdroży wyszukiwarkę OMNIS dla urządzeń stacjonarnych;</w:t>
      </w:r>
    </w:p>
    <w:p w14:paraId="7174D3FF" w14:textId="77777777" w:rsidR="001409F2" w:rsidRPr="00CF5711" w:rsidRDefault="001409F2" w:rsidP="001409F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Calibri" w:hAnsi="Calibri"/>
          <w:strike/>
          <w:color w:val="FF0000"/>
          <w:sz w:val="22"/>
        </w:rPr>
      </w:pPr>
      <w:r w:rsidRPr="00CF5711">
        <w:rPr>
          <w:rFonts w:ascii="Calibri" w:hAnsi="Calibri"/>
          <w:strike/>
          <w:color w:val="FF0000"/>
          <w:sz w:val="22"/>
        </w:rPr>
        <w:t>Wykonawca opracuje i wdroży wyszukiwarkę OMNIS dla urządzeń mobilnych Proxima;</w:t>
      </w:r>
    </w:p>
    <w:p w14:paraId="29F5CC88" w14:textId="77777777" w:rsidR="001409F2" w:rsidRPr="00CF5711" w:rsidRDefault="001409F2" w:rsidP="001409F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Calibri" w:hAnsi="Calibri"/>
          <w:strike/>
          <w:color w:val="FF0000"/>
          <w:sz w:val="22"/>
        </w:rPr>
      </w:pPr>
      <w:r w:rsidRPr="00CF5711">
        <w:rPr>
          <w:rFonts w:ascii="Calibri" w:hAnsi="Calibri"/>
          <w:strike/>
          <w:color w:val="FF0000"/>
          <w:sz w:val="22"/>
        </w:rPr>
        <w:t xml:space="preserve">Wykonawca zapewni podłączenie do Koncentratora </w:t>
      </w:r>
      <w:proofErr w:type="spellStart"/>
      <w:r w:rsidRPr="00CF5711">
        <w:rPr>
          <w:rFonts w:ascii="Calibri" w:hAnsi="Calibri"/>
          <w:strike/>
          <w:color w:val="FF0000"/>
          <w:sz w:val="22"/>
        </w:rPr>
        <w:t>źr</w:t>
      </w:r>
      <w:proofErr w:type="spellEnd"/>
      <w:r w:rsidRPr="00CF5711">
        <w:rPr>
          <w:rFonts w:ascii="Calibri" w:hAnsi="Calibri"/>
          <w:strike/>
          <w:color w:val="FF0000"/>
          <w:sz w:val="22"/>
          <w:lang w:val="es-ES_tradnl"/>
        </w:rPr>
        <w:t>ó</w:t>
      </w:r>
      <w:proofErr w:type="spellStart"/>
      <w:r w:rsidRPr="00CF5711">
        <w:rPr>
          <w:rFonts w:ascii="Calibri" w:hAnsi="Calibri"/>
          <w:strike/>
          <w:color w:val="FF0000"/>
          <w:sz w:val="22"/>
        </w:rPr>
        <w:t>deł</w:t>
      </w:r>
      <w:proofErr w:type="spellEnd"/>
      <w:r w:rsidRPr="00CF5711">
        <w:rPr>
          <w:rFonts w:ascii="Calibri" w:hAnsi="Calibri"/>
          <w:strike/>
          <w:color w:val="FF0000"/>
          <w:sz w:val="22"/>
        </w:rPr>
        <w:t xml:space="preserve"> danych BN i analogicznie testowe podłączenie wybranych zewnętrznych </w:t>
      </w:r>
      <w:proofErr w:type="spellStart"/>
      <w:r w:rsidRPr="00CF5711">
        <w:rPr>
          <w:rFonts w:ascii="Calibri" w:hAnsi="Calibri"/>
          <w:strike/>
          <w:color w:val="FF0000"/>
          <w:sz w:val="22"/>
        </w:rPr>
        <w:t>źr</w:t>
      </w:r>
      <w:proofErr w:type="spellEnd"/>
      <w:r w:rsidRPr="00CF5711">
        <w:rPr>
          <w:rFonts w:ascii="Calibri" w:hAnsi="Calibri"/>
          <w:strike/>
          <w:color w:val="FF0000"/>
          <w:sz w:val="22"/>
          <w:lang w:val="es-ES_tradnl"/>
        </w:rPr>
        <w:t>ó</w:t>
      </w:r>
      <w:proofErr w:type="spellStart"/>
      <w:r w:rsidRPr="00CF5711">
        <w:rPr>
          <w:rFonts w:ascii="Calibri" w:hAnsi="Calibri"/>
          <w:strike/>
          <w:color w:val="FF0000"/>
          <w:sz w:val="22"/>
        </w:rPr>
        <w:t>deł</w:t>
      </w:r>
      <w:proofErr w:type="spellEnd"/>
      <w:r w:rsidRPr="00CF5711">
        <w:rPr>
          <w:rFonts w:ascii="Calibri" w:hAnsi="Calibri"/>
          <w:strike/>
          <w:color w:val="FF0000"/>
          <w:sz w:val="22"/>
        </w:rPr>
        <w:t xml:space="preserve"> danych; </w:t>
      </w:r>
    </w:p>
    <w:p w14:paraId="55B450A7" w14:textId="77777777" w:rsidR="001409F2" w:rsidRPr="00CF5711" w:rsidRDefault="001409F2" w:rsidP="001409F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Calibri" w:hAnsi="Calibri"/>
          <w:bCs/>
          <w:strike/>
          <w:color w:val="FF0000"/>
          <w:sz w:val="22"/>
        </w:rPr>
      </w:pPr>
      <w:r w:rsidRPr="00CF5711">
        <w:rPr>
          <w:rFonts w:ascii="Calibri" w:hAnsi="Calibri"/>
          <w:strike/>
          <w:color w:val="FF0000"/>
          <w:sz w:val="22"/>
        </w:rPr>
        <w:t xml:space="preserve">Wykonawcę uwzględni w ramach prac nad interfejsami </w:t>
      </w:r>
      <w:proofErr w:type="spellStart"/>
      <w:r w:rsidRPr="00CF5711">
        <w:rPr>
          <w:rFonts w:ascii="Calibri" w:hAnsi="Calibri"/>
          <w:strike/>
          <w:color w:val="FF0000"/>
          <w:sz w:val="22"/>
        </w:rPr>
        <w:t>Multiwyszukiwarki</w:t>
      </w:r>
      <w:proofErr w:type="spellEnd"/>
      <w:r w:rsidRPr="00CF5711">
        <w:rPr>
          <w:rFonts w:ascii="Calibri" w:hAnsi="Calibri"/>
          <w:strike/>
          <w:color w:val="FF0000"/>
          <w:sz w:val="22"/>
        </w:rPr>
        <w:t xml:space="preserve"> oraz jej wersji mobilnej „Proxima” przygotowane przez Zamawiającego w ramach </w:t>
      </w:r>
      <w:r w:rsidRPr="00CF5711">
        <w:rPr>
          <w:rFonts w:ascii="Calibri" w:hAnsi="Calibri"/>
          <w:bCs/>
          <w:strike/>
          <w:color w:val="FF0000"/>
          <w:sz w:val="22"/>
        </w:rPr>
        <w:t xml:space="preserve">zadania </w:t>
      </w:r>
      <w:r w:rsidRPr="00CF5711">
        <w:rPr>
          <w:rFonts w:ascii="Calibri" w:hAnsi="Calibri"/>
          <w:strike/>
          <w:color w:val="FF0000"/>
          <w:sz w:val="22"/>
        </w:rPr>
        <w:t>„</w:t>
      </w:r>
      <w:r w:rsidRPr="00CF5711">
        <w:rPr>
          <w:rFonts w:ascii="Calibri" w:hAnsi="Calibri"/>
          <w:bCs/>
          <w:strike/>
          <w:color w:val="FF0000"/>
          <w:sz w:val="22"/>
        </w:rPr>
        <w:t>Projektu UX interfejsów dostępowych”</w:t>
      </w:r>
      <w:r w:rsidRPr="00CF5711">
        <w:rPr>
          <w:rFonts w:ascii="Calibri" w:hAnsi="Calibri"/>
          <w:strike/>
          <w:color w:val="FF0000"/>
          <w:sz w:val="22"/>
        </w:rPr>
        <w:t xml:space="preserve"> projekty GUI/UX oraz umożliwi ich weryfikacja przez Wykonawcę,</w:t>
      </w:r>
      <w:r w:rsidRPr="00CF5711">
        <w:rPr>
          <w:rFonts w:ascii="Calibri" w:hAnsi="Calibri"/>
          <w:bCs/>
          <w:strike/>
          <w:color w:val="FF0000"/>
          <w:sz w:val="22"/>
        </w:rPr>
        <w:t xml:space="preserve"> tak aby ostateczne wdrożenie </w:t>
      </w:r>
      <w:proofErr w:type="spellStart"/>
      <w:r w:rsidRPr="00CF5711">
        <w:rPr>
          <w:rFonts w:ascii="Calibri" w:hAnsi="Calibri"/>
          <w:bCs/>
          <w:strike/>
          <w:color w:val="FF0000"/>
          <w:sz w:val="22"/>
        </w:rPr>
        <w:t>Multiwyszukiwarki</w:t>
      </w:r>
      <w:proofErr w:type="spellEnd"/>
      <w:r w:rsidRPr="00CF5711">
        <w:rPr>
          <w:rFonts w:ascii="Calibri" w:hAnsi="Calibri"/>
          <w:bCs/>
          <w:strike/>
          <w:color w:val="FF0000"/>
          <w:sz w:val="22"/>
        </w:rPr>
        <w:t xml:space="preserve"> </w:t>
      </w:r>
      <w:proofErr w:type="spellStart"/>
      <w:r w:rsidRPr="00CF5711">
        <w:rPr>
          <w:rFonts w:ascii="Calibri" w:hAnsi="Calibri"/>
          <w:bCs/>
          <w:strike/>
          <w:color w:val="FF0000"/>
          <w:sz w:val="22"/>
        </w:rPr>
        <w:t>Omnis</w:t>
      </w:r>
      <w:proofErr w:type="spellEnd"/>
      <w:r w:rsidRPr="00CF5711">
        <w:rPr>
          <w:rFonts w:ascii="Calibri" w:hAnsi="Calibri"/>
          <w:bCs/>
          <w:strike/>
          <w:color w:val="FF0000"/>
          <w:sz w:val="22"/>
        </w:rPr>
        <w:t xml:space="preserve"> uwzględniało konieczne do jej działania elementy opracowane w ww. zadaniu  oraz aby jego późniejsze wdrożenie przez Wykonawcę było możliwe. Zadanie </w:t>
      </w:r>
      <w:r w:rsidRPr="00CF5711">
        <w:rPr>
          <w:rFonts w:ascii="Calibri" w:hAnsi="Calibri"/>
          <w:strike/>
          <w:color w:val="FF0000"/>
          <w:sz w:val="22"/>
        </w:rPr>
        <w:t>„</w:t>
      </w:r>
      <w:r w:rsidRPr="00CF5711">
        <w:rPr>
          <w:rFonts w:ascii="Calibri" w:hAnsi="Calibri"/>
          <w:bCs/>
          <w:strike/>
          <w:color w:val="FF0000"/>
          <w:sz w:val="22"/>
        </w:rPr>
        <w:t xml:space="preserve">Projektu UX interfejsów dostępowych” nie jest przedmiotem opisywanego zamówienia a jego rezultat zostanie przekazany przez Zamawiającego zgodnie z Harmonogramem. </w:t>
      </w:r>
    </w:p>
    <w:p w14:paraId="0186E8F2" w14:textId="77777777" w:rsidR="001409F2" w:rsidRPr="00CF5711" w:rsidRDefault="001409F2" w:rsidP="001409F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Calibri" w:hAnsi="Calibri"/>
          <w:strike/>
          <w:color w:val="FF0000"/>
          <w:sz w:val="22"/>
        </w:rPr>
      </w:pPr>
      <w:r w:rsidRPr="00CF5711">
        <w:rPr>
          <w:rFonts w:ascii="Calibri" w:hAnsi="Calibri"/>
          <w:strike/>
          <w:color w:val="FF0000"/>
          <w:sz w:val="22"/>
        </w:rPr>
        <w:t>Wykonawca udostępni interfejs</w:t>
      </w:r>
      <w:r w:rsidRPr="00CF5711">
        <w:rPr>
          <w:rFonts w:ascii="Calibri" w:hAnsi="Calibri"/>
          <w:strike/>
          <w:color w:val="FF0000"/>
          <w:sz w:val="22"/>
          <w:lang w:val="es-ES_tradnl"/>
        </w:rPr>
        <w:t>y</w:t>
      </w:r>
      <w:r w:rsidRPr="00CF5711">
        <w:rPr>
          <w:rFonts w:ascii="Calibri" w:hAnsi="Calibri"/>
          <w:strike/>
          <w:color w:val="FF0000"/>
          <w:sz w:val="22"/>
        </w:rPr>
        <w:t xml:space="preserve"> wyszukiwarek w oparciu o projekt przygotowany przez Zamawiającego i przekazany Wykonawcy zgodnie z Harmonogramem.</w:t>
      </w:r>
    </w:p>
    <w:p w14:paraId="5AED5A20" w14:textId="5420862A" w:rsidR="00DE2C83" w:rsidRPr="00CF5711" w:rsidRDefault="001409F2" w:rsidP="00DE2C8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alibri" w:hAnsi="Calibri"/>
          <w:strike/>
          <w:color w:val="FF0000"/>
          <w:sz w:val="22"/>
        </w:rPr>
      </w:pPr>
      <w:r w:rsidRPr="00CF5711">
        <w:rPr>
          <w:rFonts w:ascii="Calibri" w:hAnsi="Calibri"/>
          <w:strike/>
          <w:color w:val="FF0000"/>
          <w:sz w:val="22"/>
        </w:rPr>
        <w:lastRenderedPageBreak/>
        <w:t xml:space="preserve">Udzielenie gwarancji i świadczenie w jej ramach serwisu na zasadach opisanych w rozdziale </w:t>
      </w:r>
      <w:r w:rsidR="005D3E2E" w:rsidRPr="00CF5711">
        <w:rPr>
          <w:rFonts w:ascii="Calibri" w:hAnsi="Calibri"/>
          <w:strike/>
          <w:color w:val="FF0000"/>
          <w:sz w:val="22"/>
        </w:rPr>
        <w:t xml:space="preserve"> 9. </w:t>
      </w:r>
      <w:r w:rsidRPr="00CF5711">
        <w:rPr>
          <w:rFonts w:ascii="Calibri" w:hAnsi="Calibri"/>
          <w:strike/>
          <w:color w:val="FF0000"/>
          <w:sz w:val="22"/>
        </w:rPr>
        <w:t>„</w:t>
      </w:r>
      <w:r w:rsidR="005D3E2E" w:rsidRPr="00CF5711">
        <w:rPr>
          <w:rFonts w:ascii="Calibri" w:hAnsi="Calibri"/>
          <w:strike/>
          <w:color w:val="FF0000"/>
          <w:sz w:val="22"/>
        </w:rPr>
        <w:t>GWARANCJA I RĘKOJMIA</w:t>
      </w:r>
      <w:r w:rsidRPr="00CF5711">
        <w:rPr>
          <w:rFonts w:ascii="Calibri" w:hAnsi="Calibri"/>
          <w:strike/>
          <w:color w:val="FF0000"/>
          <w:sz w:val="22"/>
        </w:rPr>
        <w:t>”</w:t>
      </w:r>
      <w:r w:rsidR="00DE2C83" w:rsidRPr="00CF5711">
        <w:rPr>
          <w:rFonts w:ascii="Calibri" w:hAnsi="Calibri"/>
          <w:strike/>
          <w:color w:val="FF0000"/>
          <w:sz w:val="22"/>
        </w:rPr>
        <w:t xml:space="preserve"> Opisu Przedmiotu Zamówienia oraz w § 8</w:t>
      </w:r>
    </w:p>
    <w:p w14:paraId="2FA329F6" w14:textId="1C9BBF32" w:rsidR="001409F2" w:rsidRPr="00CF5711" w:rsidRDefault="00DE2C83" w:rsidP="00DE2C83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720" w:firstLine="0"/>
        <w:contextualSpacing w:val="0"/>
        <w:jc w:val="both"/>
        <w:rPr>
          <w:rFonts w:ascii="Calibri" w:hAnsi="Calibri"/>
          <w:strike/>
          <w:color w:val="FF0000"/>
        </w:rPr>
      </w:pPr>
      <w:r w:rsidRPr="00CF5711">
        <w:rPr>
          <w:rFonts w:ascii="Calibri" w:hAnsi="Calibri"/>
          <w:strike/>
          <w:color w:val="FF0000"/>
          <w:sz w:val="22"/>
        </w:rPr>
        <w:t>Umowy</w:t>
      </w:r>
      <w:r w:rsidR="001409F2" w:rsidRPr="00CF5711">
        <w:rPr>
          <w:rFonts w:ascii="Calibri" w:hAnsi="Calibri"/>
          <w:strike/>
          <w:color w:val="FF0000"/>
          <w:sz w:val="22"/>
        </w:rPr>
        <w:t>.</w:t>
      </w:r>
    </w:p>
    <w:p w14:paraId="218D95FE" w14:textId="302000A7" w:rsidR="001409F2" w:rsidRPr="00CF5711" w:rsidRDefault="001409F2" w:rsidP="001409F2">
      <w:pPr>
        <w:spacing w:line="360" w:lineRule="auto"/>
        <w:ind w:firstLine="360"/>
        <w:rPr>
          <w:rFonts w:ascii="Calibri" w:hAnsi="Calibri"/>
          <w:strike/>
          <w:color w:val="FF0000"/>
        </w:rPr>
      </w:pPr>
    </w:p>
    <w:p w14:paraId="56C5C54F" w14:textId="7534A9FA" w:rsidR="003A4A73" w:rsidRPr="00CF5711" w:rsidRDefault="008F51C2" w:rsidP="003A4A73">
      <w:pPr>
        <w:spacing w:line="360" w:lineRule="auto"/>
        <w:ind w:left="-993"/>
        <w:rPr>
          <w:rFonts w:ascii="Calibri" w:hAnsi="Calibri"/>
          <w:strike/>
          <w:color w:val="FF0000"/>
        </w:rPr>
      </w:pPr>
      <w:r w:rsidRPr="00CF5711">
        <w:rPr>
          <w:rFonts w:ascii="Calibri" w:hAnsi="Calibri"/>
          <w:strike/>
          <w:color w:val="FF0000"/>
        </w:rPr>
        <w:t>Załączniki:</w:t>
      </w:r>
    </w:p>
    <w:p w14:paraId="0069DDAD" w14:textId="216E5D2D" w:rsidR="008F51C2" w:rsidRPr="00CF5711" w:rsidRDefault="008F51C2" w:rsidP="003A4A73">
      <w:pPr>
        <w:spacing w:line="360" w:lineRule="auto"/>
        <w:ind w:left="-993"/>
        <w:rPr>
          <w:rFonts w:ascii="Calibri" w:hAnsi="Calibri"/>
          <w:strike/>
          <w:color w:val="FF0000"/>
        </w:rPr>
      </w:pPr>
    </w:p>
    <w:p w14:paraId="21F93CB3" w14:textId="4EC0BDA2" w:rsidR="008F51C2" w:rsidRPr="00CF5711" w:rsidRDefault="008F51C2" w:rsidP="003A4A73">
      <w:pPr>
        <w:spacing w:line="360" w:lineRule="auto"/>
        <w:ind w:left="-993"/>
        <w:rPr>
          <w:rFonts w:ascii="Calibri" w:hAnsi="Calibri"/>
          <w:strike/>
          <w:color w:val="FF0000"/>
        </w:rPr>
        <w:sectPr w:rsidR="008F51C2" w:rsidRPr="00CF5711" w:rsidSect="005C7F9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417" w:right="1417" w:bottom="1417" w:left="1417" w:header="708" w:footer="708" w:gutter="0"/>
          <w:cols w:space="708"/>
          <w:docGrid w:linePitch="299"/>
        </w:sectPr>
      </w:pPr>
      <w:r w:rsidRPr="00CF5711">
        <w:rPr>
          <w:rFonts w:ascii="Calibri" w:hAnsi="Calibri"/>
          <w:strike/>
          <w:color w:val="FF0000"/>
        </w:rPr>
        <w:t>Załącznik 1 do Harmonogramu – „Szczegółowy harmonogram Prac.xlsx”</w:t>
      </w:r>
    </w:p>
    <w:p w14:paraId="69242DFC" w14:textId="77777777" w:rsidR="00CD5072" w:rsidRPr="00CF5711" w:rsidRDefault="00CD5072" w:rsidP="003A4A73">
      <w:pPr>
        <w:rPr>
          <w:strike/>
          <w:color w:val="FF0000"/>
        </w:rPr>
      </w:pPr>
    </w:p>
    <w:sectPr w:rsidR="00CD5072" w:rsidRPr="00CF5711">
      <w:headerReference w:type="default" r:id="rId16"/>
      <w:footerReference w:type="even" r:id="rId17"/>
      <w:footerReference w:type="default" r:id="rId18"/>
      <w:pgSz w:w="12240" w:h="15840"/>
      <w:pgMar w:top="1440" w:right="1080" w:bottom="1440" w:left="1080" w:header="576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0AF4E" w14:textId="77777777" w:rsidR="003151F9" w:rsidRDefault="003151F9">
      <w:pPr>
        <w:spacing w:after="0" w:line="240" w:lineRule="auto"/>
      </w:pPr>
      <w:r>
        <w:separator/>
      </w:r>
    </w:p>
  </w:endnote>
  <w:endnote w:type="continuationSeparator" w:id="0">
    <w:p w14:paraId="39B063AE" w14:textId="77777777" w:rsidR="003151F9" w:rsidRDefault="0031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GSMinchoE">
    <w:altName w:val="Yu Gothic"/>
    <w:panose1 w:val="00000000000000000000"/>
    <w:charset w:val="8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6F008" w14:textId="77777777" w:rsidR="00907EF8" w:rsidRDefault="00907E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601916"/>
      <w:docPartObj>
        <w:docPartGallery w:val="Page Numbers (Bottom of Page)"/>
        <w:docPartUnique/>
      </w:docPartObj>
    </w:sdtPr>
    <w:sdtEndPr/>
    <w:sdtContent>
      <w:p w14:paraId="6ECEF872" w14:textId="7BC62B8F" w:rsidR="001409F2" w:rsidRDefault="001409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711">
          <w:rPr>
            <w:noProof/>
          </w:rPr>
          <w:t>5</w:t>
        </w:r>
        <w:r>
          <w:fldChar w:fldCharType="end"/>
        </w:r>
      </w:p>
    </w:sdtContent>
  </w:sdt>
  <w:p w14:paraId="151E3137" w14:textId="69A824ED" w:rsidR="001409F2" w:rsidRDefault="002E3B92" w:rsidP="002E3B92">
    <w:pPr>
      <w:pStyle w:val="Stopka"/>
    </w:pPr>
    <w:r>
      <w:rPr>
        <w:noProof/>
      </w:rPr>
      <w:drawing>
        <wp:inline distT="0" distB="0" distL="0" distR="0" wp14:anchorId="729D8D95" wp14:editId="214D8624">
          <wp:extent cx="5632450" cy="1059180"/>
          <wp:effectExtent l="0" t="0" r="635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MNISa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2450" cy="105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A558A" w14:textId="77777777" w:rsidR="00907EF8" w:rsidRDefault="00907EF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7B07" w14:textId="77777777" w:rsidR="00CD5072" w:rsidRDefault="00CD5072">
    <w:pPr>
      <w:jc w:val="right"/>
    </w:pPr>
  </w:p>
  <w:p w14:paraId="267C90E3" w14:textId="77777777" w:rsidR="00CD5072" w:rsidRDefault="003A2FB2">
    <w:pP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E68422" w:themeColor="accent3"/>
      </w:rPr>
      <w:sym w:font="Wingdings 2" w:char="F097"/>
    </w:r>
    <w:r>
      <w:t xml:space="preserve"> </w:t>
    </w:r>
  </w:p>
  <w:p w14:paraId="13CF2A09" w14:textId="77777777" w:rsidR="00CD5072" w:rsidRDefault="003A2FB2">
    <w:pPr>
      <w:jc w:val="right"/>
    </w:pPr>
    <w:r>
      <w:rPr>
        <w:noProof/>
      </w:rPr>
      <mc:AlternateContent>
        <mc:Choice Requires="wpg">
          <w:drawing>
            <wp:inline distT="0" distB="0" distL="0" distR="0" wp14:anchorId="7E6E8229" wp14:editId="70845547">
              <wp:extent cx="2327910" cy="45085"/>
              <wp:effectExtent l="9525" t="9525" r="15240" b="12065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>
          <w:pict>
            <v:group w14:anchorId="249A6AC8" id="Grupa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14:paraId="0D8C5F62" w14:textId="77777777" w:rsidR="00CD5072" w:rsidRDefault="00CD5072">
    <w:pPr>
      <w:pStyle w:val="Bezodstpw"/>
      <w:rPr>
        <w:sz w:val="2"/>
        <w:szCs w:val="2"/>
      </w:rPr>
    </w:pPr>
  </w:p>
  <w:p w14:paraId="5D33EA59" w14:textId="77777777" w:rsidR="00CD5072" w:rsidRDefault="00CD5072"/>
  <w:p w14:paraId="2BB23791" w14:textId="77777777" w:rsidR="00CD5072" w:rsidRDefault="00CD5072"/>
  <w:p w14:paraId="6F0A8A58" w14:textId="77777777" w:rsidR="00CD5072" w:rsidRDefault="00CD507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52522" w14:textId="1E0CF86D" w:rsidR="00CD5072" w:rsidRDefault="003A2FB2">
    <w:pPr>
      <w:jc w:val="center"/>
    </w:pPr>
    <w:r>
      <w:rPr>
        <w:rFonts w:hint="eastAsia"/>
        <w:color w:val="6076B4" w:themeColor="accent1"/>
      </w:rPr>
      <w:fldChar w:fldCharType="begin"/>
    </w:r>
    <w:r>
      <w:rPr>
        <w:color w:val="6076B4" w:themeColor="accent1"/>
      </w:rPr>
      <w:instrText>STYLEREF  "Nagłówek 1"</w:instrText>
    </w:r>
    <w:r>
      <w:rPr>
        <w:rFonts w:hint="eastAsia"/>
        <w:color w:val="6076B4" w:themeColor="accent1"/>
      </w:rPr>
      <w:fldChar w:fldCharType="separate"/>
    </w:r>
    <w:r w:rsidR="00226C73">
      <w:rPr>
        <w:b/>
        <w:bCs/>
        <w:noProof/>
        <w:color w:val="6076B4" w:themeColor="accent1"/>
      </w:rPr>
      <w:t>Błąd! W dokumencie nie ma tekstu o podanym stylu.</w:t>
    </w:r>
    <w:r>
      <w:rPr>
        <w:rFonts w:hint="eastAsia"/>
        <w:color w:val="6076B4" w:themeColor="accent1"/>
      </w:rPr>
      <w:fldChar w:fldCharType="end"/>
    </w:r>
    <w:r>
      <w:rPr>
        <w:color w:val="6076B4" w:themeColor="accent1"/>
      </w:rPr>
      <w:t xml:space="preserve"> </w:t>
    </w:r>
    <w:r>
      <w:rPr>
        <w:color w:val="6076B4" w:themeColor="accent1"/>
      </w:rPr>
      <w:sym w:font="Wingdings" w:char="F09F"/>
    </w:r>
    <w:r>
      <w:rPr>
        <w:color w:val="6076B4" w:themeColor="accent1"/>
      </w:rPr>
      <w:t xml:space="preserve"> </w:t>
    </w:r>
    <w:r>
      <w:rPr>
        <w:color w:val="6076B4" w:themeColor="accent1"/>
      </w:rPr>
      <w:fldChar w:fldCharType="begin"/>
    </w:r>
    <w:r>
      <w:rPr>
        <w:color w:val="6076B4" w:themeColor="accent1"/>
      </w:rPr>
      <w:instrText>PAGE  \* Arabic  \* MERGEFORMAT</w:instrText>
    </w:r>
    <w:r>
      <w:rPr>
        <w:color w:val="6076B4" w:themeColor="accent1"/>
      </w:rPr>
      <w:fldChar w:fldCharType="separate"/>
    </w:r>
    <w:r w:rsidR="003A4A73">
      <w:rPr>
        <w:noProof/>
        <w:color w:val="6076B4" w:themeColor="accent1"/>
      </w:rPr>
      <w:t>1</w:t>
    </w:r>
    <w:r>
      <w:rPr>
        <w:color w:val="6076B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7DC3B" w14:textId="77777777" w:rsidR="003151F9" w:rsidRDefault="003151F9">
      <w:pPr>
        <w:spacing w:after="0" w:line="240" w:lineRule="auto"/>
      </w:pPr>
      <w:r>
        <w:separator/>
      </w:r>
    </w:p>
  </w:footnote>
  <w:footnote w:type="continuationSeparator" w:id="0">
    <w:p w14:paraId="57D681C9" w14:textId="77777777" w:rsidR="003151F9" w:rsidRDefault="00315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D117" w14:textId="77777777" w:rsidR="00907EF8" w:rsidRDefault="00907E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67B86" w14:textId="788760FB" w:rsidR="004768DB" w:rsidRDefault="00772279" w:rsidP="005B442F">
    <w:pPr>
      <w:pStyle w:val="Nagwek"/>
      <w:jc w:val="right"/>
    </w:pPr>
    <w:r>
      <w:t>Załącznik nr 5 do SIWZ/</w:t>
    </w:r>
    <w:r w:rsidR="00992572">
      <w:t xml:space="preserve">Załącznik nr 3 do Umowy </w:t>
    </w:r>
    <w:r w:rsidR="004768DB">
      <w:t xml:space="preserve">nr … </w:t>
    </w:r>
    <w:r w:rsidR="00992572">
      <w:t>/BN/ ……. Z dnia ………</w:t>
    </w:r>
    <w:r w:rsidR="004768D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AC5DA" w14:textId="77777777" w:rsidR="00907EF8" w:rsidRDefault="00907EF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CBE8C" w14:textId="57B7ECFA" w:rsidR="00CD5072" w:rsidRDefault="001409F2">
    <w:pPr>
      <w:spacing w:after="0"/>
      <w:jc w:val="center"/>
      <w:rPr>
        <w:color w:val="E4E9EF" w:themeColor="background2"/>
      </w:rPr>
    </w:pPr>
    <w:r>
      <w:rPr>
        <w:color w:val="6076B4" w:themeColor="accent1"/>
      </w:rPr>
      <w:t>Harmonogram</w:t>
    </w:r>
  </w:p>
  <w:p w14:paraId="6137034F" w14:textId="77777777" w:rsidR="00CD5072" w:rsidRDefault="003A2FB2">
    <w:pPr>
      <w:jc w:val="center"/>
      <w:rPr>
        <w:color w:val="6076B4" w:themeColor="accent1"/>
      </w:rPr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7E7E"/>
    <w:multiLevelType w:val="hybridMultilevel"/>
    <w:tmpl w:val="BE4A9B16"/>
    <w:lvl w:ilvl="0" w:tplc="41D623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96DD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2A2C3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1E5F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DAB8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80A1A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246B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E4B2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428E3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FED2A5E"/>
    <w:multiLevelType w:val="hybridMultilevel"/>
    <w:tmpl w:val="39D02AE4"/>
    <w:lvl w:ilvl="0" w:tplc="08C8626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B63DE5"/>
    <w:multiLevelType w:val="hybridMultilevel"/>
    <w:tmpl w:val="81D0AB1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96A2EA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308CF6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F4904E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64A57C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6B38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1AC20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74F0FC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4E4924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9E6520C"/>
    <w:multiLevelType w:val="hybridMultilevel"/>
    <w:tmpl w:val="C0FE6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36845"/>
    <w:multiLevelType w:val="hybridMultilevel"/>
    <w:tmpl w:val="E1702F78"/>
    <w:lvl w:ilvl="0" w:tplc="2BFCC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F2"/>
    <w:rsid w:val="0003471D"/>
    <w:rsid w:val="000F023F"/>
    <w:rsid w:val="00113EEA"/>
    <w:rsid w:val="001409F2"/>
    <w:rsid w:val="00154DFA"/>
    <w:rsid w:val="001701B9"/>
    <w:rsid w:val="0022223F"/>
    <w:rsid w:val="00226C73"/>
    <w:rsid w:val="00255F88"/>
    <w:rsid w:val="00276CE5"/>
    <w:rsid w:val="002E3B92"/>
    <w:rsid w:val="003151F9"/>
    <w:rsid w:val="00315E70"/>
    <w:rsid w:val="003A2FB2"/>
    <w:rsid w:val="003A4A73"/>
    <w:rsid w:val="00415B88"/>
    <w:rsid w:val="00421DF3"/>
    <w:rsid w:val="00425EF1"/>
    <w:rsid w:val="004768DB"/>
    <w:rsid w:val="004A699B"/>
    <w:rsid w:val="004D2B1C"/>
    <w:rsid w:val="0053602D"/>
    <w:rsid w:val="0058183F"/>
    <w:rsid w:val="005B442F"/>
    <w:rsid w:val="005B5682"/>
    <w:rsid w:val="005D3E2E"/>
    <w:rsid w:val="006F57D5"/>
    <w:rsid w:val="00772279"/>
    <w:rsid w:val="00777F28"/>
    <w:rsid w:val="00897658"/>
    <w:rsid w:val="008F51C2"/>
    <w:rsid w:val="00900576"/>
    <w:rsid w:val="00907EF8"/>
    <w:rsid w:val="009257B7"/>
    <w:rsid w:val="00935DED"/>
    <w:rsid w:val="00974917"/>
    <w:rsid w:val="00981321"/>
    <w:rsid w:val="00992572"/>
    <w:rsid w:val="00A60A95"/>
    <w:rsid w:val="00A85F91"/>
    <w:rsid w:val="00AA717F"/>
    <w:rsid w:val="00AB50B3"/>
    <w:rsid w:val="00AE710E"/>
    <w:rsid w:val="00B5660C"/>
    <w:rsid w:val="00BB7A92"/>
    <w:rsid w:val="00C04F54"/>
    <w:rsid w:val="00C4524F"/>
    <w:rsid w:val="00CD5072"/>
    <w:rsid w:val="00CF5711"/>
    <w:rsid w:val="00D13C49"/>
    <w:rsid w:val="00DE2C83"/>
    <w:rsid w:val="00E14867"/>
    <w:rsid w:val="00ED2E96"/>
    <w:rsid w:val="00F04842"/>
    <w:rsid w:val="00F1081A"/>
    <w:rsid w:val="00F20500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77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auto"/>
      <w:spacing w:val="5"/>
      <w:kern w:val="28"/>
      <w:sz w:val="60"/>
      <w:szCs w:val="56"/>
      <w14:ligatures w14:val="standardContextual"/>
      <w14:cntxtAlts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ajorEastAsia" w:cstheme="majorBidi"/>
      <w:iCs/>
      <w:color w:val="auto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  <w:color w:val="auto"/>
    </w:rPr>
  </w:style>
  <w:style w:type="paragraph" w:styleId="Akapitzlist">
    <w:name w:val="List Paragraph"/>
    <w:basedOn w:val="Normalny"/>
    <w:link w:val="AkapitzlistZnak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auto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aps w:val="0"/>
      <w:smallCaps w:val="0"/>
      <w:color w:val="auto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auto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caps w:val="0"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sid w:val="001409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09F2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09F2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AkapitzlistZnak">
    <w:name w:val="Akapit z listą Znak"/>
    <w:link w:val="Akapitzlist"/>
    <w:locked/>
    <w:rsid w:val="001409F2"/>
    <w:rPr>
      <w:rFonts w:eastAsiaTheme="minorHAnsi"/>
      <w:sz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C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jc w:val="left"/>
    </w:pPr>
    <w:rPr>
      <w:rFonts w:asciiTheme="minorHAnsi" w:eastAsiaTheme="minorEastAsia" w:hAnsiTheme="minorHAnsi" w:cstheme="minorBidi"/>
      <w:b/>
      <w:bCs/>
      <w:color w:val="auto"/>
      <w:bdr w:val="none" w:sz="0" w:space="0" w:color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CE5"/>
    <w:rPr>
      <w:rFonts w:ascii="Calibri" w:eastAsia="Calibri" w:hAnsi="Calibri" w:cs="Calibri"/>
      <w:b/>
      <w:bCs/>
      <w:color w:val="000000"/>
      <w:sz w:val="20"/>
      <w:szCs w:val="20"/>
      <w:u w:color="000000"/>
      <w:bdr w:val="nil"/>
    </w:rPr>
  </w:style>
  <w:style w:type="paragraph" w:styleId="Poprawka">
    <w:name w:val="Revision"/>
    <w:hidden/>
    <w:uiPriority w:val="99"/>
    <w:semiHidden/>
    <w:rsid w:val="003A4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A9BBAF-2A1F-4D95-901E-4FFB9D2C6CBC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11510526-387A-4AB9-8F94-49A2A790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864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2017-06-23T16:23:00Z</dcterms:created>
  <dcterms:modified xsi:type="dcterms:W3CDTF">2017-06-23T16:23:00Z</dcterms:modified>
  <cp:version/>
</cp:coreProperties>
</file>