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6392D" w:rsidRPr="0036392D">
        <w:rPr>
          <w:b/>
          <w:bCs/>
          <w:sz w:val="24"/>
        </w:rPr>
        <w:t>ZP/25/2017/8</w:t>
      </w:r>
      <w:r>
        <w:rPr>
          <w:sz w:val="24"/>
        </w:rPr>
        <w:tab/>
        <w:t xml:space="preserve"> </w:t>
      </w:r>
      <w:r w:rsidR="0036392D" w:rsidRPr="0036392D">
        <w:rPr>
          <w:sz w:val="24"/>
        </w:rPr>
        <w:t>Kraków</w:t>
      </w:r>
      <w:r>
        <w:rPr>
          <w:sz w:val="24"/>
        </w:rPr>
        <w:t xml:space="preserve"> dnia: </w:t>
      </w:r>
      <w:r w:rsidR="0036392D" w:rsidRPr="0036392D">
        <w:rPr>
          <w:sz w:val="24"/>
        </w:rPr>
        <w:t>2017-06-08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6392D" w:rsidRPr="0036392D">
        <w:rPr>
          <w:sz w:val="24"/>
        </w:rPr>
        <w:t>2017-06-07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</w:t>
      </w:r>
      <w:r w:rsidR="00FD265E">
        <w:rPr>
          <w:sz w:val="24"/>
        </w:rPr>
        <w:t>(</w:t>
      </w:r>
      <w:r w:rsidR="00095B30">
        <w:rPr>
          <w:sz w:val="24"/>
        </w:rPr>
        <w:t xml:space="preserve">tekst jednolity </w:t>
      </w:r>
      <w:r w:rsidR="00FD265E">
        <w:rPr>
          <w:sz w:val="24"/>
        </w:rPr>
        <w:t>Dz. U. z 20</w:t>
      </w:r>
      <w:r w:rsidR="004C557F">
        <w:rPr>
          <w:sz w:val="24"/>
        </w:rPr>
        <w:t>1</w:t>
      </w:r>
      <w:r w:rsidR="00A739DC">
        <w:rPr>
          <w:sz w:val="24"/>
        </w:rPr>
        <w:t>5</w:t>
      </w:r>
      <w:r w:rsidR="004C557F">
        <w:rPr>
          <w:sz w:val="24"/>
        </w:rPr>
        <w:t>r.</w:t>
      </w:r>
      <w:r w:rsidR="00FD265E">
        <w:rPr>
          <w:sz w:val="24"/>
        </w:rPr>
        <w:t xml:space="preserve"> poz. </w:t>
      </w:r>
      <w:r w:rsidR="00A739DC">
        <w:rPr>
          <w:sz w:val="24"/>
        </w:rPr>
        <w:t>2164</w:t>
      </w:r>
      <w:r w:rsidR="0013298D">
        <w:rPr>
          <w:sz w:val="24"/>
        </w:rPr>
        <w:t xml:space="preserve"> z </w:t>
      </w:r>
      <w:proofErr w:type="spellStart"/>
      <w:r w:rsidR="0013298D">
        <w:rPr>
          <w:sz w:val="24"/>
        </w:rPr>
        <w:t>późn</w:t>
      </w:r>
      <w:proofErr w:type="spellEnd"/>
      <w:r w:rsidR="0013298D">
        <w:rPr>
          <w:sz w:val="24"/>
        </w:rPr>
        <w:t>. zmianami</w:t>
      </w:r>
      <w:r w:rsidR="00FD265E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36392D" w:rsidRPr="0036392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36392D" w:rsidRPr="0036392D">
        <w:rPr>
          <w:b/>
          <w:sz w:val="24"/>
        </w:rPr>
        <w:t>Zakup i dostawa produktów farmaceutycznych III, mleka dla niemowląt oraz żywienia dojelitowego i pozajelitowego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36392D" w:rsidRDefault="0036392D" w:rsidP="0036392D">
      <w:pPr>
        <w:rPr>
          <w:rFonts w:ascii="Garamond" w:hAnsi="Garamond" w:cs="TimesNewRomanPSMT"/>
          <w:b/>
          <w:sz w:val="24"/>
          <w:szCs w:val="24"/>
        </w:rPr>
      </w:pPr>
    </w:p>
    <w:p w:rsidR="0036392D" w:rsidRPr="0055464D" w:rsidRDefault="0036392D" w:rsidP="0036392D">
      <w:pPr>
        <w:rPr>
          <w:rFonts w:ascii="Garamond" w:hAnsi="Garamond" w:cs="TimesNewRomanPSMT"/>
          <w:b/>
          <w:sz w:val="24"/>
          <w:szCs w:val="24"/>
        </w:rPr>
      </w:pPr>
      <w:r w:rsidRPr="0055464D">
        <w:rPr>
          <w:rFonts w:ascii="Garamond" w:hAnsi="Garamond" w:cs="TimesNewRomanPSMT"/>
          <w:b/>
          <w:sz w:val="24"/>
          <w:szCs w:val="24"/>
        </w:rPr>
        <w:t>Zapytanie 1:</w:t>
      </w:r>
    </w:p>
    <w:p w:rsidR="0036392D" w:rsidRDefault="0036392D" w:rsidP="0036392D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</w:rPr>
      </w:pPr>
      <w:r w:rsidRPr="0055464D">
        <w:rPr>
          <w:rStyle w:val="s13"/>
          <w:rFonts w:ascii="Garamond" w:hAnsi="Garamond"/>
        </w:rPr>
        <w:t xml:space="preserve">Czy w </w:t>
      </w:r>
      <w:r w:rsidRPr="0055464D">
        <w:rPr>
          <w:rFonts w:ascii="Garamond" w:hAnsi="Garamond" w:cs="Arial"/>
        </w:rPr>
        <w:t>pakiecie Nr 10 poz. 1 (</w:t>
      </w:r>
      <w:proofErr w:type="spellStart"/>
      <w:r w:rsidRPr="0055464D">
        <w:rPr>
          <w:rFonts w:ascii="Garamond" w:hAnsi="Garamond" w:cs="Arial"/>
        </w:rPr>
        <w:t>Budesonide</w:t>
      </w:r>
      <w:proofErr w:type="spellEnd"/>
      <w:r w:rsidRPr="0055464D">
        <w:rPr>
          <w:rFonts w:ascii="Garamond" w:hAnsi="Garamond" w:cs="Arial"/>
        </w:rPr>
        <w:t xml:space="preserve"> zaw. do nebulizacji 0,25 mg/1ml=0,5mg/2ml) </w:t>
      </w:r>
      <w:r w:rsidRPr="0055464D">
        <w:rPr>
          <w:rStyle w:val="s13"/>
          <w:rFonts w:ascii="Garamond" w:hAnsi="Garamond"/>
          <w:b/>
        </w:rPr>
        <w:t>Zamawiający wymaga produktu, po którego zastosowaniu poprawa stanu klinicznego może nastąpić już w ciągu kilku godzin od rozpoczęcia leczenia?</w:t>
      </w:r>
    </w:p>
    <w:p w:rsidR="0099498F" w:rsidRPr="00CC0578" w:rsidRDefault="0099498F" w:rsidP="0099498F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99498F" w:rsidRDefault="0099498F" w:rsidP="0036392D">
      <w:pPr>
        <w:rPr>
          <w:rFonts w:ascii="Garamond" w:hAnsi="Garamond"/>
          <w:b/>
          <w:sz w:val="24"/>
          <w:szCs w:val="24"/>
        </w:rPr>
      </w:pPr>
    </w:p>
    <w:p w:rsidR="0036392D" w:rsidRPr="0055464D" w:rsidRDefault="0036392D" w:rsidP="0036392D">
      <w:pPr>
        <w:rPr>
          <w:rFonts w:ascii="Garamond" w:hAnsi="Garamond"/>
          <w:b/>
          <w:sz w:val="24"/>
          <w:szCs w:val="24"/>
        </w:rPr>
      </w:pPr>
      <w:r w:rsidRPr="0055464D">
        <w:rPr>
          <w:rFonts w:ascii="Garamond" w:hAnsi="Garamond"/>
          <w:b/>
          <w:sz w:val="24"/>
          <w:szCs w:val="24"/>
        </w:rPr>
        <w:t>Zapytanie 2:</w:t>
      </w:r>
    </w:p>
    <w:p w:rsidR="0036392D" w:rsidRDefault="0036392D" w:rsidP="0036392D">
      <w:pPr>
        <w:jc w:val="both"/>
        <w:rPr>
          <w:rFonts w:ascii="Garamond" w:hAnsi="Garamond"/>
          <w:b/>
          <w:sz w:val="24"/>
          <w:szCs w:val="24"/>
        </w:rPr>
      </w:pPr>
      <w:r w:rsidRPr="0055464D">
        <w:rPr>
          <w:rFonts w:ascii="Garamond" w:hAnsi="Garamond"/>
          <w:b/>
          <w:sz w:val="24"/>
          <w:szCs w:val="24"/>
        </w:rPr>
        <w:t>Czy Zamawiający</w:t>
      </w:r>
      <w:r w:rsidRPr="0055464D">
        <w:rPr>
          <w:rFonts w:ascii="Garamond" w:hAnsi="Garamond"/>
          <w:sz w:val="24"/>
          <w:szCs w:val="24"/>
        </w:rPr>
        <w:t xml:space="preserve"> w pakiecie</w:t>
      </w:r>
      <w:r w:rsidRPr="0055464D">
        <w:rPr>
          <w:rFonts w:ascii="Garamond" w:hAnsi="Garamond" w:cs="Arial"/>
          <w:sz w:val="24"/>
          <w:szCs w:val="24"/>
        </w:rPr>
        <w:t xml:space="preserve"> Nr 10 poz. 1 (</w:t>
      </w:r>
      <w:proofErr w:type="spellStart"/>
      <w:r w:rsidRPr="0055464D">
        <w:rPr>
          <w:rFonts w:ascii="Garamond" w:hAnsi="Garamond" w:cs="Arial"/>
          <w:sz w:val="24"/>
          <w:szCs w:val="24"/>
        </w:rPr>
        <w:t>Budesonide</w:t>
      </w:r>
      <w:proofErr w:type="spellEnd"/>
      <w:r w:rsidRPr="0055464D">
        <w:rPr>
          <w:rFonts w:ascii="Garamond" w:hAnsi="Garamond" w:cs="Arial"/>
          <w:sz w:val="24"/>
          <w:szCs w:val="24"/>
        </w:rPr>
        <w:t xml:space="preserve"> zaw. do nebulizacji 0,25 mg/1ml=0,5mg/2ml) </w:t>
      </w:r>
      <w:r w:rsidRPr="0055464D">
        <w:rPr>
          <w:rFonts w:ascii="Garamond" w:hAnsi="Garamond"/>
          <w:b/>
          <w:sz w:val="24"/>
          <w:szCs w:val="24"/>
        </w:rPr>
        <w:t>wyraża zgodę na wycenę leku, którego zawartości po otwarciu pojemnika nie można, zgodnie z obowiązującą Charakterystyką Produktu Leczniczego, przechowywać do 12 godzin ?</w:t>
      </w:r>
    </w:p>
    <w:p w:rsidR="0099498F" w:rsidRPr="0055464D" w:rsidRDefault="0099498F" w:rsidP="0036392D">
      <w:pPr>
        <w:jc w:val="both"/>
        <w:rPr>
          <w:rFonts w:ascii="Garamond" w:hAnsi="Garamond"/>
          <w:b/>
          <w:sz w:val="24"/>
          <w:szCs w:val="24"/>
        </w:rPr>
      </w:pPr>
    </w:p>
    <w:p w:rsidR="0099498F" w:rsidRPr="00CC0578" w:rsidRDefault="0099498F" w:rsidP="0099498F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36392D" w:rsidRPr="0055464D" w:rsidRDefault="0036392D" w:rsidP="0036392D">
      <w:pPr>
        <w:jc w:val="both"/>
        <w:rPr>
          <w:rFonts w:ascii="Garamond" w:hAnsi="Garamond" w:cs="TimesNewRomanPSMT"/>
          <w:b/>
          <w:sz w:val="24"/>
          <w:szCs w:val="24"/>
        </w:rPr>
      </w:pPr>
    </w:p>
    <w:p w:rsidR="0036392D" w:rsidRPr="0055464D" w:rsidRDefault="0036392D" w:rsidP="0036392D">
      <w:pPr>
        <w:rPr>
          <w:rFonts w:ascii="Garamond" w:hAnsi="Garamond"/>
          <w:b/>
          <w:bCs/>
          <w:sz w:val="24"/>
          <w:szCs w:val="24"/>
        </w:rPr>
      </w:pPr>
      <w:r w:rsidRPr="0055464D">
        <w:rPr>
          <w:rFonts w:ascii="Garamond" w:hAnsi="Garamond"/>
          <w:b/>
          <w:bCs/>
          <w:sz w:val="24"/>
          <w:szCs w:val="24"/>
        </w:rPr>
        <w:t xml:space="preserve">Zapytanie 3: </w:t>
      </w:r>
    </w:p>
    <w:p w:rsidR="0036392D" w:rsidRPr="0055464D" w:rsidRDefault="0036392D" w:rsidP="0036392D">
      <w:pPr>
        <w:jc w:val="both"/>
        <w:rPr>
          <w:rFonts w:ascii="Garamond" w:hAnsi="Garamond"/>
          <w:sz w:val="24"/>
          <w:szCs w:val="24"/>
        </w:rPr>
      </w:pPr>
      <w:r w:rsidRPr="0055464D">
        <w:rPr>
          <w:rFonts w:ascii="Garamond" w:hAnsi="Garamond"/>
          <w:b/>
          <w:sz w:val="24"/>
          <w:szCs w:val="24"/>
        </w:rPr>
        <w:t>Czy Zamawiający</w:t>
      </w:r>
      <w:r w:rsidRPr="0055464D">
        <w:rPr>
          <w:rFonts w:ascii="Garamond" w:hAnsi="Garamond"/>
          <w:sz w:val="24"/>
          <w:szCs w:val="24"/>
        </w:rPr>
        <w:t xml:space="preserve"> w pakiecie </w:t>
      </w:r>
      <w:r w:rsidRPr="0055464D">
        <w:rPr>
          <w:rFonts w:ascii="Garamond" w:hAnsi="Garamond" w:cs="Arial"/>
          <w:sz w:val="24"/>
          <w:szCs w:val="24"/>
        </w:rPr>
        <w:t>Nr 10 poz. 1 (</w:t>
      </w:r>
      <w:proofErr w:type="spellStart"/>
      <w:r w:rsidRPr="0055464D">
        <w:rPr>
          <w:rFonts w:ascii="Garamond" w:hAnsi="Garamond" w:cs="Arial"/>
          <w:sz w:val="24"/>
          <w:szCs w:val="24"/>
        </w:rPr>
        <w:t>Budesonide</w:t>
      </w:r>
      <w:proofErr w:type="spellEnd"/>
      <w:r w:rsidRPr="0055464D">
        <w:rPr>
          <w:rFonts w:ascii="Garamond" w:hAnsi="Garamond" w:cs="Arial"/>
          <w:sz w:val="24"/>
          <w:szCs w:val="24"/>
        </w:rPr>
        <w:t xml:space="preserve"> zaw. do nebulizacji 0,25 mg/1ml=0,5mg/2ml) </w:t>
      </w:r>
      <w:r w:rsidRPr="0055464D">
        <w:rPr>
          <w:rFonts w:ascii="Garamond" w:hAnsi="Garamond"/>
          <w:b/>
          <w:sz w:val="24"/>
          <w:szCs w:val="24"/>
        </w:rPr>
        <w:t xml:space="preserve">dopuszcza wycenę leku, którego nie można mieszać z </w:t>
      </w:r>
      <w:proofErr w:type="spellStart"/>
      <w:r w:rsidRPr="0055464D">
        <w:rPr>
          <w:rFonts w:ascii="Garamond" w:hAnsi="Garamond"/>
          <w:b/>
          <w:sz w:val="24"/>
          <w:szCs w:val="24"/>
        </w:rPr>
        <w:t>Berodualem</w:t>
      </w:r>
      <w:proofErr w:type="spellEnd"/>
      <w:r w:rsidRPr="0055464D">
        <w:rPr>
          <w:rFonts w:ascii="Garamond" w:hAnsi="Garamond"/>
          <w:b/>
          <w:sz w:val="24"/>
          <w:szCs w:val="24"/>
        </w:rPr>
        <w:t xml:space="preserve"> ani z </w:t>
      </w:r>
      <w:proofErr w:type="spellStart"/>
      <w:r w:rsidRPr="0055464D">
        <w:rPr>
          <w:rFonts w:ascii="Garamond" w:hAnsi="Garamond"/>
          <w:b/>
          <w:sz w:val="24"/>
          <w:szCs w:val="24"/>
        </w:rPr>
        <w:t>acetylocysteiną</w:t>
      </w:r>
      <w:proofErr w:type="spellEnd"/>
      <w:r w:rsidRPr="0055464D">
        <w:rPr>
          <w:rFonts w:ascii="Garamond" w:hAnsi="Garamond"/>
          <w:b/>
          <w:sz w:val="24"/>
          <w:szCs w:val="24"/>
        </w:rPr>
        <w:t xml:space="preserve">? 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095B30" w:rsidRDefault="00A22275" w:rsidP="0099498F">
      <w:pPr>
        <w:pStyle w:val="Tekstpodstawowywcity3"/>
        <w:spacing w:line="240" w:lineRule="auto"/>
        <w:ind w:firstLine="0"/>
        <w:rPr>
          <w:sz w:val="24"/>
        </w:rPr>
      </w:pPr>
      <w:r w:rsidRPr="00CC0578">
        <w:rPr>
          <w:b/>
          <w:sz w:val="24"/>
        </w:rPr>
        <w:t>Odpowiedź:</w:t>
      </w:r>
      <w:r w:rsidR="0099498F">
        <w:rPr>
          <w:b/>
          <w:sz w:val="24"/>
        </w:rPr>
        <w:t xml:space="preserve"> Dopuszcza się.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36392D" w:rsidP="0099498F">
      <w:pPr>
        <w:ind w:left="3117" w:firstLine="2"/>
        <w:jc w:val="center"/>
        <w:rPr>
          <w:sz w:val="24"/>
        </w:rPr>
      </w:pPr>
      <w:r w:rsidRPr="0036392D">
        <w:rPr>
          <w:sz w:val="24"/>
        </w:rPr>
        <w:t>Barbara</w:t>
      </w:r>
      <w:r w:rsidR="006D4AB3">
        <w:rPr>
          <w:sz w:val="24"/>
        </w:rPr>
        <w:t xml:space="preserve"> </w:t>
      </w:r>
      <w:r w:rsidRPr="0036392D">
        <w:rPr>
          <w:sz w:val="24"/>
        </w:rPr>
        <w:t>Szymańska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7F" w:rsidRDefault="007E727F">
      <w:r>
        <w:separator/>
      </w:r>
    </w:p>
  </w:endnote>
  <w:endnote w:type="continuationSeparator" w:id="0">
    <w:p w:rsidR="007E727F" w:rsidRDefault="007E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99498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498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E72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7F" w:rsidRDefault="007E727F">
      <w:r>
        <w:separator/>
      </w:r>
    </w:p>
  </w:footnote>
  <w:footnote w:type="continuationSeparator" w:id="0">
    <w:p w:rsidR="007E727F" w:rsidRDefault="007E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27F"/>
    <w:rsid w:val="00031374"/>
    <w:rsid w:val="00095B30"/>
    <w:rsid w:val="000E4550"/>
    <w:rsid w:val="0013298D"/>
    <w:rsid w:val="00180C6E"/>
    <w:rsid w:val="00275897"/>
    <w:rsid w:val="002C1E62"/>
    <w:rsid w:val="0036392D"/>
    <w:rsid w:val="003745FD"/>
    <w:rsid w:val="004C557F"/>
    <w:rsid w:val="00511522"/>
    <w:rsid w:val="0059664F"/>
    <w:rsid w:val="006A2EEE"/>
    <w:rsid w:val="006D4AB3"/>
    <w:rsid w:val="007E727F"/>
    <w:rsid w:val="00832820"/>
    <w:rsid w:val="008719F0"/>
    <w:rsid w:val="008F1114"/>
    <w:rsid w:val="0099498F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FD24F7"/>
  <w15:chartTrackingRefBased/>
  <w15:docId w15:val="{8D651CD3-6D79-461E-B247-0A53DA3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customStyle="1" w:styleId="s14">
    <w:name w:val="s14"/>
    <w:basedOn w:val="Normalny"/>
    <w:rsid w:val="0036392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3">
    <w:name w:val="s13"/>
    <w:rsid w:val="0036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dell</dc:creator>
  <cp:keywords/>
  <cp:lastModifiedBy>dell</cp:lastModifiedBy>
  <cp:revision>3</cp:revision>
  <cp:lastPrinted>2001-02-10T14:28:00Z</cp:lastPrinted>
  <dcterms:created xsi:type="dcterms:W3CDTF">2017-06-08T05:43:00Z</dcterms:created>
  <dcterms:modified xsi:type="dcterms:W3CDTF">2017-06-08T10:59:00Z</dcterms:modified>
</cp:coreProperties>
</file>