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4A" w:rsidRPr="00E874DC" w:rsidRDefault="00321D4A" w:rsidP="00321D4A">
      <w:pPr>
        <w:spacing w:before="48" w:line="240" w:lineRule="atLeast"/>
        <w:jc w:val="right"/>
        <w:rPr>
          <w:b/>
        </w:rPr>
      </w:pPr>
      <w:bookmarkStart w:id="0" w:name="_GoBack"/>
      <w:bookmarkEnd w:id="0"/>
      <w:r>
        <w:rPr>
          <w:b/>
        </w:rPr>
        <w:t>Załącznik nr 3</w:t>
      </w:r>
    </w:p>
    <w:p w:rsidR="00321D4A" w:rsidRDefault="00321D4A" w:rsidP="00321D4A">
      <w:pPr>
        <w:spacing w:before="48" w:line="240" w:lineRule="atLeast"/>
        <w:jc w:val="right"/>
        <w:rPr>
          <w:b/>
        </w:rPr>
      </w:pPr>
    </w:p>
    <w:p w:rsidR="00321D4A" w:rsidRDefault="00321D4A" w:rsidP="00321D4A">
      <w:pPr>
        <w:spacing w:before="48" w:line="240" w:lineRule="atLeast"/>
        <w:jc w:val="center"/>
        <w:rPr>
          <w:b/>
        </w:rPr>
      </w:pPr>
      <w:r>
        <w:rPr>
          <w:b/>
        </w:rPr>
        <w:t>WZÓR UMOWY</w:t>
      </w:r>
    </w:p>
    <w:p w:rsidR="00321D4A" w:rsidRDefault="00321D4A" w:rsidP="00321D4A">
      <w:pPr>
        <w:spacing w:before="48"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Ostateczna treść umowy może ulec zmianie w zakresie nie zmieniającym istotnych postanowień wzoru umowy i SIWZ. </w:t>
      </w:r>
    </w:p>
    <w:p w:rsidR="00321D4A" w:rsidRDefault="00321D4A" w:rsidP="00321D4A">
      <w:pPr>
        <w:spacing w:before="48" w:line="240" w:lineRule="atLeast"/>
        <w:jc w:val="center"/>
        <w:rPr>
          <w:b/>
          <w:sz w:val="28"/>
        </w:rPr>
      </w:pP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.................... r. w Krakowie w wyniku przeprowadzonego postępowania </w:t>
      </w:r>
      <w:r w:rsidRPr="00FC09A0">
        <w:rPr>
          <w:rFonts w:ascii="Times New Roman" w:hAnsi="Times New Roman"/>
        </w:rPr>
        <w:t>o zamówienie publiczne w trybie przetargu nieograniczonego, nr sprawy KC-zp.272-</w:t>
      </w:r>
      <w:r>
        <w:rPr>
          <w:rFonts w:ascii="Times New Roman" w:hAnsi="Times New Roman"/>
        </w:rPr>
        <w:t xml:space="preserve">109/17 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pomiędzy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 w:rsidRPr="006D3D61">
        <w:rPr>
          <w:rFonts w:ascii="Times New Roman" w:hAnsi="Times New Roman"/>
          <w:b/>
        </w:rPr>
        <w:t>Akademią Górniczo-Hutniczą im. Stanisława S</w:t>
      </w:r>
      <w:r>
        <w:rPr>
          <w:rFonts w:ascii="Times New Roman" w:hAnsi="Times New Roman"/>
          <w:b/>
        </w:rPr>
        <w:t>taszica w Krakowie al</w:t>
      </w:r>
      <w:r w:rsidRPr="006D3D61">
        <w:rPr>
          <w:rFonts w:ascii="Times New Roman" w:hAnsi="Times New Roman"/>
          <w:b/>
        </w:rPr>
        <w:t>. Mickiewicza 30</w:t>
      </w:r>
      <w:r>
        <w:rPr>
          <w:rFonts w:ascii="Times New Roman" w:hAnsi="Times New Roman"/>
        </w:rPr>
        <w:t xml:space="preserve">  Wydział / inna jednostka ................................................................................................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reprezentowana przez: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1.Dziekana Wydziału /Kierownika Jednostki/............................................................................. </w:t>
      </w:r>
    </w:p>
    <w:p w:rsidR="00321D4A" w:rsidRDefault="00321D4A" w:rsidP="00321D4A">
      <w:pPr>
        <w:pStyle w:val="Tekstpodstawowy"/>
        <w:ind w:right="-47"/>
        <w:rPr>
          <w:rFonts w:ascii="Times New Roman" w:hAnsi="Times New Roman"/>
        </w:rPr>
      </w:pPr>
      <w:r>
        <w:rPr>
          <w:rFonts w:ascii="Times New Roman" w:hAnsi="Times New Roman"/>
        </w:rPr>
        <w:t>2.Kwestora / Z-</w:t>
      </w:r>
      <w:proofErr w:type="spellStart"/>
      <w:r>
        <w:rPr>
          <w:rFonts w:ascii="Times New Roman" w:hAnsi="Times New Roman"/>
        </w:rPr>
        <w:t>cę</w:t>
      </w:r>
      <w:proofErr w:type="spellEnd"/>
      <w:r>
        <w:rPr>
          <w:rFonts w:ascii="Times New Roman" w:hAnsi="Times New Roman"/>
        </w:rPr>
        <w:t xml:space="preserve"> Kwestora/ .........................................................................................................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dalej KUPUJĄCYM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(nazwa i siedziba przedsiębiorcy oraz jego adres). 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1...................................................................................................................................................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2................................................................................................................................................... 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SPRZEDAWCĄ</w:t>
      </w:r>
    </w:p>
    <w:p w:rsidR="00321D4A" w:rsidRDefault="00321D4A" w:rsidP="00321D4A">
      <w:pPr>
        <w:pStyle w:val="Tekstpodstawowy"/>
        <w:ind w:right="-47"/>
        <w:jc w:val="center"/>
        <w:rPr>
          <w:rFonts w:ascii="Times New Roman" w:hAnsi="Times New Roman"/>
        </w:rPr>
      </w:pPr>
    </w:p>
    <w:p w:rsidR="00321D4A" w:rsidRPr="00FC09A0" w:rsidRDefault="00321D4A" w:rsidP="00321D4A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 1</w:t>
      </w:r>
    </w:p>
    <w:p w:rsidR="00B8605B" w:rsidRPr="00B8605B" w:rsidRDefault="00321D4A" w:rsidP="00B8605B">
      <w:pPr>
        <w:pStyle w:val="Tekstpodstawowy"/>
        <w:numPr>
          <w:ilvl w:val="0"/>
          <w:numId w:val="6"/>
        </w:numPr>
        <w:ind w:right="-47"/>
        <w:jc w:val="both"/>
        <w:rPr>
          <w:rFonts w:ascii="Times New Roman" w:hAnsi="Times New Roman"/>
        </w:rPr>
      </w:pPr>
      <w:r w:rsidRPr="003D440E">
        <w:rPr>
          <w:rFonts w:ascii="Times New Roman" w:hAnsi="Times New Roman"/>
        </w:rPr>
        <w:t xml:space="preserve">Przedmiotem niniejszej umowy jest sprzedaż i  </w:t>
      </w:r>
      <w:r w:rsidR="00B8605B" w:rsidRPr="00B8605B">
        <w:rPr>
          <w:rFonts w:ascii="Times New Roman" w:hAnsi="Times New Roman"/>
          <w:b/>
        </w:rPr>
        <w:t>dostawa wysokowydajnych komputerów przenośnych dla laboratorium w części badawczo-komercyjnej Centrum Energetyki- KC-zp.272-311/17</w:t>
      </w:r>
    </w:p>
    <w:p w:rsidR="00321D4A" w:rsidRPr="003D440E" w:rsidRDefault="00321D4A" w:rsidP="00B8605B">
      <w:pPr>
        <w:pStyle w:val="Tekstpodstawowy"/>
        <w:numPr>
          <w:ilvl w:val="0"/>
          <w:numId w:val="6"/>
        </w:numPr>
        <w:ind w:right="-47"/>
        <w:jc w:val="both"/>
        <w:rPr>
          <w:rFonts w:ascii="Times New Roman" w:hAnsi="Times New Roman"/>
        </w:rPr>
      </w:pPr>
      <w:r w:rsidRPr="003D440E">
        <w:rPr>
          <w:rFonts w:ascii="Times New Roman" w:hAnsi="Times New Roman"/>
        </w:rPr>
        <w:t xml:space="preserve">Szczegółowa specyfikacja sprzętu jest określona w ................................................................                             </w:t>
      </w:r>
    </w:p>
    <w:p w:rsidR="00321D4A" w:rsidRDefault="00321D4A" w:rsidP="00321D4A">
      <w:pPr>
        <w:pStyle w:val="Tekstpodstawowy"/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załącznik: nr 1, ofercie Sprzedawcy nr............., specyfikacji  istotnych warunków zamówienia),</w:t>
      </w:r>
      <w:r>
        <w:rPr>
          <w:rFonts w:ascii="Times New Roman" w:hAnsi="Times New Roman"/>
        </w:rPr>
        <w:t xml:space="preserve"> który stanowi integralną część niniejszej umowy.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</w:p>
    <w:p w:rsidR="00321D4A" w:rsidRPr="00FC09A0" w:rsidRDefault="00321D4A" w:rsidP="00321D4A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 2</w:t>
      </w:r>
    </w:p>
    <w:p w:rsidR="00F350CF" w:rsidRDefault="00F350CF" w:rsidP="00F350CF">
      <w:pPr>
        <w:pStyle w:val="Tekstpodstawowy"/>
        <w:numPr>
          <w:ilvl w:val="0"/>
          <w:numId w:val="30"/>
        </w:numPr>
        <w:tabs>
          <w:tab w:val="num" w:pos="360"/>
        </w:tabs>
        <w:spacing w:line="240" w:lineRule="auto"/>
        <w:ind w:left="360" w:right="-4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Sprzedawca zobowiązuje się dostarczyć przedmiot zamówienia, o którym mowa w § 1 w terminie do …… dni od daty podpisania umowy do siedziby Kupującego tj. Centrum  Energetyki AGH, </w:t>
      </w:r>
      <w:r>
        <w:rPr>
          <w:rFonts w:ascii="Times New Roman" w:hAnsi="Times New Roman"/>
          <w:sz w:val="22"/>
        </w:rPr>
        <w:br/>
        <w:t>ul. Czarnowiejska 36, 30-054 Kraków.</w:t>
      </w:r>
    </w:p>
    <w:p w:rsidR="00321D4A" w:rsidRDefault="00321D4A" w:rsidP="00321D4A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Wydanie przedmiotu umowy Kupującemu winno nastąpić w miejscu wskazanym w pkt. 1  w godzinach uzgodnionych z Kupującym.</w:t>
      </w:r>
    </w:p>
    <w:p w:rsidR="00321D4A" w:rsidRDefault="00321D4A" w:rsidP="00321D4A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dostarczenia sprzętu uznaje się za dotrzymany, jeżeli przed jego upływem  Sprzedawca dostarczy towar na miejsce przeznaczenia w stanie zupełnym.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</w:p>
    <w:p w:rsidR="00321D4A" w:rsidRPr="00FC09A0" w:rsidRDefault="00321D4A" w:rsidP="00321D4A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 3</w:t>
      </w:r>
    </w:p>
    <w:p w:rsidR="00321D4A" w:rsidRDefault="00321D4A" w:rsidP="00321D4A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</w:rPr>
        <w:t>Strony ustalają cenę netto za przedmiot umowy szczegółowo określony w § 1 na  kwotę...........................</w:t>
      </w:r>
      <w:r>
        <w:rPr>
          <w:rFonts w:ascii="Times New Roman" w:hAnsi="Times New Roman"/>
          <w:i/>
          <w:sz w:val="22"/>
        </w:rPr>
        <w:t>(słownie....................................................................................)</w:t>
      </w:r>
    </w:p>
    <w:p w:rsidR="00321D4A" w:rsidRPr="00E256BD" w:rsidRDefault="00321D4A" w:rsidP="00321D4A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powyższej kwoty Sprzedawca doliczy podatek VAT w wysokości ................................</w:t>
      </w:r>
      <w:r>
        <w:rPr>
          <w:rFonts w:ascii="Times New Roman" w:hAnsi="Times New Roman"/>
          <w:i/>
          <w:sz w:val="22"/>
        </w:rPr>
        <w:t>(słownie: ...................................................................................)</w:t>
      </w:r>
    </w:p>
    <w:p w:rsidR="00321D4A" w:rsidRPr="00CA4E2E" w:rsidRDefault="00321D4A" w:rsidP="00321D4A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 w:rsidRPr="004F7DB4">
        <w:rPr>
          <w:rFonts w:ascii="Times New Roman" w:hAnsi="Times New Roman"/>
        </w:rPr>
        <w:t xml:space="preserve">Cena brutto </w:t>
      </w:r>
      <w:r>
        <w:rPr>
          <w:rFonts w:ascii="Times New Roman" w:hAnsi="Times New Roman"/>
        </w:rPr>
        <w:t>za przedmiot umowy szczegółowo określony w § 1 wynosi……………………</w:t>
      </w:r>
      <w:r w:rsidRPr="00E256BD">
        <w:rPr>
          <w:rFonts w:ascii="Times New Roman" w:hAnsi="Times New Roman"/>
        </w:rPr>
        <w:t>(</w:t>
      </w:r>
      <w:r>
        <w:rPr>
          <w:rFonts w:ascii="Times New Roman" w:hAnsi="Times New Roman"/>
          <w:i/>
          <w:sz w:val="22"/>
        </w:rPr>
        <w:t>słownie:…………………………………………………………, 00/100.)</w:t>
      </w:r>
    </w:p>
    <w:p w:rsidR="00321D4A" w:rsidRDefault="00321D4A" w:rsidP="00321D4A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Cena obejmuje całkowitą należność jaką Kupujący zobowiązany jest zapłacić za sprzęt i  </w:t>
      </w:r>
      <w:r w:rsidRPr="00FC09A0">
        <w:rPr>
          <w:rFonts w:ascii="Times New Roman" w:hAnsi="Times New Roman"/>
        </w:rPr>
        <w:t>jego dostar</w:t>
      </w:r>
      <w:r>
        <w:rPr>
          <w:rFonts w:ascii="Times New Roman" w:hAnsi="Times New Roman"/>
        </w:rPr>
        <w:t>czenie do miejsca przeznaczenia</w:t>
      </w:r>
      <w:r w:rsidRPr="00FC09A0">
        <w:rPr>
          <w:rFonts w:ascii="Times New Roman" w:hAnsi="Times New Roman"/>
        </w:rPr>
        <w:t>. Cena obejmuje w  szczególności</w:t>
      </w:r>
      <w:r>
        <w:rPr>
          <w:rFonts w:ascii="Times New Roman" w:hAnsi="Times New Roman"/>
        </w:rPr>
        <w:t xml:space="preserve"> koszty i opłaty związane z dostarczeniem przedmiotu zamówienia; opłaty za  transport i ubezpieczenie, załadunek, wyładunek, dokumentację niezbędną do normalnego  użytkowania, konserwacji i naprawy przedmiotu umowy .............................................. </w:t>
      </w:r>
      <w:r>
        <w:rPr>
          <w:rFonts w:ascii="Times New Roman" w:hAnsi="Times New Roman"/>
          <w:i/>
          <w:sz w:val="22"/>
        </w:rPr>
        <w:t>(inne)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</w:p>
    <w:p w:rsidR="00321D4A" w:rsidRPr="00FC09A0" w:rsidRDefault="00321D4A" w:rsidP="00321D4A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 4</w:t>
      </w:r>
    </w:p>
    <w:p w:rsidR="00321D4A" w:rsidRDefault="00321D4A" w:rsidP="00321D4A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Należność, o której mowa w § 3 zostanie uregulowana przez Kupującego w </w:t>
      </w:r>
      <w:r w:rsidRPr="007D703B">
        <w:rPr>
          <w:rFonts w:ascii="Times New Roman" w:hAnsi="Times New Roman"/>
        </w:rPr>
        <w:t xml:space="preserve">terminie </w:t>
      </w:r>
      <w:r>
        <w:rPr>
          <w:rFonts w:ascii="Times New Roman" w:hAnsi="Times New Roman"/>
        </w:rPr>
        <w:t xml:space="preserve">do </w:t>
      </w:r>
      <w:r w:rsidRPr="007D703B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dni od dnia otrzymania faktury wystawionej przez Sprzedawcę po dokonaniu odbioru przedmiotu umowy potwierdzonego protokołem zdawczo - odbiorczym.</w:t>
      </w:r>
    </w:p>
    <w:p w:rsidR="00321D4A" w:rsidRDefault="00321D4A" w:rsidP="00321D4A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uzgodniły, że zaplata należności będzie dokonana w formie przelewu na konto  Sprzedawcy w.............................................................................................................</w:t>
      </w:r>
    </w:p>
    <w:p w:rsidR="00321D4A" w:rsidRDefault="00321D4A" w:rsidP="00321D4A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1F341B">
        <w:rPr>
          <w:rFonts w:ascii="Times New Roman" w:hAnsi="Times New Roman"/>
        </w:rPr>
        <w:t>Strony postanawiają, że zapłata następuje w dniu obciążenia rachunku bankowego  Kupującego.</w:t>
      </w:r>
      <w:r>
        <w:rPr>
          <w:rFonts w:ascii="Times New Roman" w:hAnsi="Times New Roman"/>
        </w:rPr>
        <w:t xml:space="preserve"> </w:t>
      </w:r>
      <w:r w:rsidRPr="001F341B">
        <w:rPr>
          <w:rFonts w:ascii="Times New Roman" w:hAnsi="Times New Roman"/>
        </w:rPr>
        <w:t>W przypadku nieterminowej płatności należności Sprzedawca ma prawo naliczyć  Kupującemu odsetki  ustawowe za każdy dzień zwłoki.</w:t>
      </w:r>
    </w:p>
    <w:p w:rsidR="00321D4A" w:rsidRPr="001F341B" w:rsidRDefault="00321D4A" w:rsidP="00321D4A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Cesja wierzytelności wynikających z niniejszej umowy możliwa jest jedynie po pisemnej zgodzie Zamawiającego. 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</w:p>
    <w:p w:rsidR="00321D4A" w:rsidRPr="00FC09A0" w:rsidRDefault="00321D4A" w:rsidP="00321D4A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 5</w:t>
      </w:r>
    </w:p>
    <w:p w:rsidR="00321D4A" w:rsidRDefault="00321D4A" w:rsidP="00321D4A">
      <w:pPr>
        <w:pStyle w:val="Tekstpodstawowy"/>
        <w:numPr>
          <w:ilvl w:val="0"/>
          <w:numId w:val="18"/>
        </w:numPr>
        <w:tabs>
          <w:tab w:val="clear" w:pos="720"/>
          <w:tab w:val="num" w:pos="360"/>
          <w:tab w:val="num" w:pos="862"/>
        </w:tabs>
        <w:ind w:left="482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ustanawiają odpowiedzialność za niewykonanie lub nienależyte wykonanie umowy  w formie kar umownych.</w:t>
      </w:r>
    </w:p>
    <w:p w:rsidR="00321D4A" w:rsidRDefault="00321D4A" w:rsidP="00321D4A">
      <w:pPr>
        <w:pStyle w:val="Tekstpodstawowy"/>
        <w:numPr>
          <w:ilvl w:val="0"/>
          <w:numId w:val="27"/>
        </w:numPr>
        <w:ind w:left="426" w:right="-4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Sprzedawca zapłaci Kupującemu kary umowne:</w:t>
      </w:r>
    </w:p>
    <w:p w:rsidR="00321D4A" w:rsidRDefault="00321D4A" w:rsidP="00321D4A">
      <w:pPr>
        <w:pStyle w:val="Tekstpodstawowy"/>
        <w:numPr>
          <w:ilvl w:val="1"/>
          <w:numId w:val="1"/>
        </w:numPr>
        <w:tabs>
          <w:tab w:val="clear" w:pos="144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wykonaniu przedmiotu umowy w wysokości 0,2 % ceny określonej w §  3 pkt. 1  za każdy dzień zwłoki;</w:t>
      </w:r>
    </w:p>
    <w:p w:rsidR="00321D4A" w:rsidRDefault="00321D4A" w:rsidP="00321D4A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zwłokę w usunięciu wad stwierdzonych przy odbiorze lub w okresie rękojmi, gwarancji w wysokości </w:t>
      </w:r>
      <w:r w:rsidRPr="006D3D61">
        <w:rPr>
          <w:rFonts w:ascii="Times New Roman" w:hAnsi="Times New Roman"/>
        </w:rPr>
        <w:t>0,2</w:t>
      </w:r>
      <w:r>
        <w:rPr>
          <w:rFonts w:ascii="Times New Roman" w:hAnsi="Times New Roman"/>
          <w:i/>
        </w:rPr>
        <w:t xml:space="preserve"> % </w:t>
      </w:r>
      <w:r>
        <w:rPr>
          <w:rFonts w:ascii="Times New Roman" w:hAnsi="Times New Roman"/>
        </w:rPr>
        <w:t>ceny określonej w § 3 pkt.1 za każdy dzień zwłoki liczony od dnia  wyznaczonego na usunięcie wad;</w:t>
      </w:r>
    </w:p>
    <w:p w:rsidR="00321D4A" w:rsidRDefault="00321D4A" w:rsidP="00321D4A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odstąpienia od umowy w całości przez którąkolwiek ze stron z przyczyn występujących po stronie Sprzedawcy, w wysokości 10% całkowitego wynagrodzenia brutto określonego w  § 3 ust. 1;</w:t>
      </w:r>
    </w:p>
    <w:p w:rsidR="00321D4A" w:rsidRPr="00001C30" w:rsidRDefault="00321D4A" w:rsidP="00321D4A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001C30">
        <w:rPr>
          <w:rFonts w:ascii="Times New Roman" w:hAnsi="Times New Roman"/>
        </w:rPr>
        <w:t>z tytułu odstąpienia od umowy w części przez którąkolwiek ze stron z przyczyn występujących po stronie Sprzedawcy, w wysokości 10% wartości części przedmiotu umowy, której dotyczy odstąpienie;</w:t>
      </w:r>
    </w:p>
    <w:p w:rsidR="00321D4A" w:rsidRPr="00001C30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001C30">
        <w:rPr>
          <w:rFonts w:ascii="Times New Roman" w:hAnsi="Times New Roman"/>
        </w:rPr>
        <w:t>Kupujący zapłaci Sprzedawcy karę umową:</w:t>
      </w:r>
    </w:p>
    <w:p w:rsidR="00321D4A" w:rsidRPr="00001C30" w:rsidRDefault="00321D4A" w:rsidP="00321D4A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001C30">
        <w:rPr>
          <w:rFonts w:ascii="Times New Roman" w:hAnsi="Times New Roman"/>
        </w:rPr>
        <w:t>z tytułu odstąpienia od umowy w całości przez którąkolwiek ze stron z przyczyn występujących po stronie Kupującego, w wysokości 10% całkowitego wynagrodzenia brutto określonego w § 3 ust. 1;</w:t>
      </w:r>
    </w:p>
    <w:p w:rsidR="00321D4A" w:rsidRPr="00001C30" w:rsidRDefault="00321D4A" w:rsidP="00321D4A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001C30">
        <w:rPr>
          <w:rFonts w:ascii="Times New Roman" w:hAnsi="Times New Roman"/>
        </w:rPr>
        <w:t>z tytułu odstąpienia od umowy w części przez którąkolwiek ze stron z przyczyn występujących po stronie Kupującego, w wysokości 10% wartości części przedmiotu umowy, której dotyczy odstąpienie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Jeżeli kary umowne nie pokryją poniesionej szkody, Strony niniejszej umowy zastrzegają sobie prawo dochodzenia odszkodowania uzupełniającego na zasadach określonych w art. 471 K.C. do wysokości poniesionej szkody. </w:t>
      </w:r>
    </w:p>
    <w:p w:rsidR="00321D4A" w:rsidRDefault="00321D4A" w:rsidP="00321D4A">
      <w:pPr>
        <w:pStyle w:val="Tekstpodstawowy"/>
        <w:ind w:right="-47"/>
        <w:rPr>
          <w:rFonts w:ascii="Times New Roman" w:hAnsi="Times New Roman"/>
        </w:rPr>
      </w:pPr>
    </w:p>
    <w:p w:rsidR="00321D4A" w:rsidRPr="00FC09A0" w:rsidRDefault="00321D4A" w:rsidP="00321D4A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 6</w:t>
      </w:r>
    </w:p>
    <w:p w:rsidR="00321D4A" w:rsidRPr="00C772B3" w:rsidRDefault="00321D4A" w:rsidP="00321D4A">
      <w:pPr>
        <w:jc w:val="both"/>
      </w:pPr>
      <w:r w:rsidRPr="00C772B3">
        <w:t xml:space="preserve">W razie zaistnienia istotnej zmiany okoliczności powodującej, że wykonanie umowy nie leży w interesie publicznym; czego nie można było przewidzieć w chwili zawarcia umowy </w:t>
      </w:r>
      <w:r w:rsidRPr="00C772B3">
        <w:rPr>
          <w:color w:val="000000"/>
        </w:rPr>
        <w:t xml:space="preserve">lub dalsze wykonywanie umowy może zagrozić istotnemu interesowi bezpieczeństwa państwa </w:t>
      </w:r>
      <w:r w:rsidRPr="00C772B3">
        <w:rPr>
          <w:color w:val="000000"/>
        </w:rPr>
        <w:lastRenderedPageBreak/>
        <w:t>lub bezpieczeństwu publicznemu</w:t>
      </w:r>
      <w:r>
        <w:rPr>
          <w:color w:val="000000"/>
        </w:rPr>
        <w:t xml:space="preserve">, </w:t>
      </w:r>
      <w:r w:rsidRPr="00C772B3">
        <w:t xml:space="preserve"> Kupujący może odstąpić od umowy w terminie 30 dni od powzięcia wiadomości o powyższych okolicznościach.</w:t>
      </w:r>
    </w:p>
    <w:p w:rsidR="00321D4A" w:rsidRPr="00C772B3" w:rsidRDefault="00321D4A" w:rsidP="00321D4A">
      <w:pPr>
        <w:pStyle w:val="Tekstpodstawowy"/>
        <w:spacing w:line="240" w:lineRule="auto"/>
        <w:ind w:right="-45"/>
        <w:jc w:val="both"/>
        <w:rPr>
          <w:rFonts w:ascii="Times New Roman" w:hAnsi="Times New Roman"/>
        </w:rPr>
      </w:pPr>
      <w:r w:rsidRPr="00C772B3">
        <w:rPr>
          <w:rFonts w:ascii="Times New Roman" w:hAnsi="Times New Roman"/>
        </w:rPr>
        <w:t>W tym wypadku postanowienia o karze umownej nie mają zastosowania.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</w:p>
    <w:p w:rsidR="00321D4A" w:rsidRPr="00FC09A0" w:rsidRDefault="00321D4A" w:rsidP="00321D4A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 7</w:t>
      </w:r>
    </w:p>
    <w:p w:rsidR="00321D4A" w:rsidRPr="00FC09A0" w:rsidRDefault="00321D4A" w:rsidP="00321D4A">
      <w:pPr>
        <w:numPr>
          <w:ilvl w:val="0"/>
          <w:numId w:val="20"/>
        </w:numPr>
        <w:ind w:left="284"/>
        <w:jc w:val="both"/>
        <w:rPr>
          <w:bCs/>
          <w:lang w:eastAsia="en-US"/>
        </w:rPr>
      </w:pPr>
      <w:r w:rsidRPr="00FC09A0">
        <w:t xml:space="preserve">Sprzedawca udziela …… miesięcznej gwarancji na zakupiony sprzęt będący przedmiotem niniejszej umowy, przy czym uprawnienia z tytułu rękojmi nie zostają wyłączone. Okres gwarancji liczy się od daty podpisania bezusterkowego protokołu zdawczo-odbiorczego. </w:t>
      </w:r>
    </w:p>
    <w:p w:rsidR="00321D4A" w:rsidRPr="003D440E" w:rsidRDefault="00321D4A" w:rsidP="00321D4A">
      <w:pPr>
        <w:numPr>
          <w:ilvl w:val="0"/>
          <w:numId w:val="20"/>
        </w:numPr>
        <w:ind w:left="284"/>
        <w:jc w:val="both"/>
        <w:rPr>
          <w:bCs/>
          <w:lang w:eastAsia="en-US"/>
        </w:rPr>
      </w:pPr>
      <w:r w:rsidRPr="00FC09A0">
        <w:t>Sprzedawca udziela Kupującemu gwarancji, że dostarczony przedmiot zamówienia jest fabrycznie nowy i wolny od wad fizycznych i wad prawnych.</w:t>
      </w:r>
    </w:p>
    <w:p w:rsidR="003D440E" w:rsidRPr="00B17394" w:rsidRDefault="003D440E" w:rsidP="00321D4A">
      <w:pPr>
        <w:numPr>
          <w:ilvl w:val="0"/>
          <w:numId w:val="20"/>
        </w:numPr>
        <w:ind w:left="284"/>
        <w:jc w:val="both"/>
        <w:rPr>
          <w:bCs/>
          <w:lang w:eastAsia="en-US"/>
        </w:rPr>
      </w:pPr>
      <w:r w:rsidRPr="00B17394">
        <w:rPr>
          <w:bCs/>
          <w:lang w:eastAsia="en-US"/>
        </w:rPr>
        <w:t>Sprzedawca zapewni wykonanie napraw w okresie gwarancyjnym przez producenta lub autoryzowanego partnera producenta.</w:t>
      </w:r>
    </w:p>
    <w:p w:rsidR="00321D4A" w:rsidRPr="00FC09A0" w:rsidRDefault="00321D4A" w:rsidP="00321D4A">
      <w:pPr>
        <w:numPr>
          <w:ilvl w:val="0"/>
          <w:numId w:val="20"/>
        </w:numPr>
        <w:ind w:left="284"/>
        <w:jc w:val="both"/>
        <w:rPr>
          <w:bCs/>
          <w:lang w:eastAsia="en-US"/>
        </w:rPr>
      </w:pPr>
      <w:r w:rsidRPr="00FC09A0">
        <w:rPr>
          <w:bCs/>
          <w:lang w:eastAsia="en-US"/>
        </w:rPr>
        <w:t xml:space="preserve">Sprzedawca zapewni wykonanie napraw w okresie gwarancyjnym w siedzibie użytkownika bądź przewóz do serwisu na własny koszt.  </w:t>
      </w:r>
    </w:p>
    <w:p w:rsidR="00321D4A" w:rsidRPr="00FC09A0" w:rsidRDefault="00321D4A" w:rsidP="00321D4A">
      <w:pPr>
        <w:numPr>
          <w:ilvl w:val="0"/>
          <w:numId w:val="20"/>
        </w:numPr>
        <w:ind w:left="284"/>
        <w:jc w:val="both"/>
        <w:rPr>
          <w:bCs/>
          <w:lang w:eastAsia="en-US"/>
        </w:rPr>
      </w:pPr>
      <w:r w:rsidRPr="00FC09A0">
        <w:rPr>
          <w:bCs/>
          <w:lang w:eastAsia="en-US"/>
        </w:rPr>
        <w:t>Koszty transportu, koszty materiałów wymienianych oraz koszty wymiany tych materiałów ponosi Sprzedawca.</w:t>
      </w:r>
    </w:p>
    <w:p w:rsidR="00321D4A" w:rsidRPr="00FC09A0" w:rsidRDefault="00321D4A" w:rsidP="00321D4A">
      <w:pPr>
        <w:numPr>
          <w:ilvl w:val="0"/>
          <w:numId w:val="20"/>
        </w:numPr>
        <w:ind w:left="284"/>
        <w:jc w:val="both"/>
        <w:rPr>
          <w:bCs/>
          <w:lang w:eastAsia="en-US"/>
        </w:rPr>
      </w:pPr>
      <w:r w:rsidRPr="00FC09A0">
        <w:rPr>
          <w:bCs/>
          <w:lang w:eastAsia="en-US"/>
        </w:rPr>
        <w:t>Czas reakcji na zgłoszenie usterki nie może być dłuższy niż 24 godziny od momentu zgłoszenia</w:t>
      </w:r>
      <w:r w:rsidR="003D440E">
        <w:rPr>
          <w:bCs/>
          <w:lang w:eastAsia="en-US"/>
        </w:rPr>
        <w:t>, czas naprawy nie dłuższy niż 14</w:t>
      </w:r>
      <w:r w:rsidRPr="00FC09A0">
        <w:rPr>
          <w:bCs/>
          <w:lang w:eastAsia="en-US"/>
        </w:rPr>
        <w:t xml:space="preserve"> dni od momentu zgłoszenia.</w:t>
      </w:r>
    </w:p>
    <w:p w:rsidR="00321D4A" w:rsidRPr="00FC09A0" w:rsidRDefault="00321D4A" w:rsidP="00321D4A">
      <w:pPr>
        <w:numPr>
          <w:ilvl w:val="0"/>
          <w:numId w:val="20"/>
        </w:numPr>
        <w:ind w:left="284"/>
        <w:jc w:val="both"/>
        <w:rPr>
          <w:bCs/>
          <w:lang w:eastAsia="en-US"/>
        </w:rPr>
      </w:pPr>
      <w:r w:rsidRPr="00FC09A0">
        <w:rPr>
          <w:bCs/>
          <w:lang w:eastAsia="en-US"/>
        </w:rPr>
        <w:t>Wszelkie zgłoszenia usterek (wad) będą przekazywane Sprzedawcy faksem na nr …………….. lub e-mailem na adres: …………………, za zwrotnym potwierdzeniem odbioru zgłoszenia na nr faksu Kupującego ………………..  e-mail na adres: ……………………………. .</w:t>
      </w:r>
    </w:p>
    <w:p w:rsidR="00321D4A" w:rsidRPr="00FC09A0" w:rsidRDefault="00321D4A" w:rsidP="00321D4A">
      <w:pPr>
        <w:numPr>
          <w:ilvl w:val="0"/>
          <w:numId w:val="20"/>
        </w:numPr>
        <w:ind w:left="284"/>
        <w:jc w:val="both"/>
        <w:rPr>
          <w:bCs/>
          <w:lang w:eastAsia="en-US"/>
        </w:rPr>
      </w:pPr>
      <w:r w:rsidRPr="00FC09A0">
        <w:rPr>
          <w:bCs/>
          <w:lang w:eastAsia="en-US"/>
        </w:rPr>
        <w:t>W przypadku zmiany numeru telefonu lub e-maila, Sprzedawca ma obowiązek powiadomić Kupującego z 5-dniowym wyprzedzeniem pod rygorem uznania zgłoszenia o awarii za dokonane prawidłowo.</w:t>
      </w:r>
    </w:p>
    <w:p w:rsidR="00321D4A" w:rsidRPr="00FC09A0" w:rsidRDefault="00321D4A" w:rsidP="00321D4A">
      <w:pPr>
        <w:numPr>
          <w:ilvl w:val="0"/>
          <w:numId w:val="20"/>
        </w:numPr>
        <w:ind w:left="284"/>
        <w:jc w:val="both"/>
        <w:rPr>
          <w:bCs/>
          <w:lang w:eastAsia="en-US"/>
        </w:rPr>
      </w:pPr>
      <w:r w:rsidRPr="00FC09A0">
        <w:rPr>
          <w:bCs/>
          <w:lang w:eastAsia="en-US"/>
        </w:rPr>
        <w:t>Okres gwarancji na sprzęt zostanie automatycznie wydłużony o czas, który minie od momentu zgłoszenia usterki do uruchomienia sprzętu po wykonaniu naprawy.</w:t>
      </w:r>
    </w:p>
    <w:p w:rsidR="00321D4A" w:rsidRPr="00FC09A0" w:rsidRDefault="00321D4A" w:rsidP="00321D4A">
      <w:pPr>
        <w:numPr>
          <w:ilvl w:val="0"/>
          <w:numId w:val="20"/>
        </w:numPr>
        <w:ind w:left="284" w:right="-47"/>
        <w:jc w:val="both"/>
      </w:pPr>
      <w:r w:rsidRPr="00FC09A0">
        <w:rPr>
          <w:bCs/>
          <w:lang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Sprzedawcy o tym fakcie. Kupujący powiadomi Sprzedawcę o zakresie wykonanych prac (napraw, zmian itp.). W takim przypadku Sprzedawca zobowiązany jest wypłacić Kupującemu kwotę stanowiącą równowartość poniesionego przez Kupującego kosztu wykonania takich prac.   </w:t>
      </w:r>
    </w:p>
    <w:p w:rsidR="00321D4A" w:rsidRPr="00FC09A0" w:rsidRDefault="00321D4A" w:rsidP="00321D4A">
      <w:pPr>
        <w:numPr>
          <w:ilvl w:val="0"/>
          <w:numId w:val="20"/>
        </w:numPr>
        <w:ind w:left="284" w:right="-47"/>
        <w:jc w:val="both"/>
      </w:pPr>
      <w:r w:rsidRPr="00FC09A0">
        <w:rPr>
          <w:bCs/>
          <w:lang w:eastAsia="en-US"/>
        </w:rPr>
        <w:t xml:space="preserve">Sprzedawca zobowiązuje się do wymiany wadliwego </w:t>
      </w:r>
      <w:r>
        <w:rPr>
          <w:bCs/>
          <w:lang w:eastAsia="en-US"/>
        </w:rPr>
        <w:t>materiału</w:t>
      </w:r>
      <w:r w:rsidRPr="00FC09A0">
        <w:rPr>
          <w:bCs/>
          <w:lang w:eastAsia="en-US"/>
        </w:rPr>
        <w:t xml:space="preserve"> na wolny od wad po bezskutecznych dwóch naprawach gwarancyjnych.</w:t>
      </w:r>
    </w:p>
    <w:p w:rsidR="00321D4A" w:rsidRPr="00FC09A0" w:rsidRDefault="00321D4A" w:rsidP="00321D4A">
      <w:pPr>
        <w:numPr>
          <w:ilvl w:val="0"/>
          <w:numId w:val="20"/>
        </w:numPr>
        <w:ind w:left="284" w:right="-47"/>
        <w:jc w:val="both"/>
      </w:pPr>
      <w:r w:rsidRPr="00FC09A0">
        <w:rPr>
          <w:bCs/>
          <w:lang w:eastAsia="en-US"/>
        </w:rPr>
        <w:t>Gwarancja nie wyłącza uprawnień Zamawiającego z tytułu gwarancji udzielonych przez producentów sprzętu. Warunki Gwarancji mają pierwszeństwo przez warunkami gwarancji udzielonych przez producentów sprzętu w zakresie, w jakim warunki Gwarancji przyznają Zamawiającemu silniejszą ochronę.</w:t>
      </w:r>
    </w:p>
    <w:p w:rsidR="00321D4A" w:rsidRDefault="00321D4A" w:rsidP="00321D4A">
      <w:pPr>
        <w:pStyle w:val="Tekstpodstawowy"/>
        <w:ind w:left="284" w:right="-47"/>
        <w:jc w:val="both"/>
        <w:rPr>
          <w:rFonts w:ascii="Times New Roman" w:hAnsi="Times New Roman"/>
        </w:rPr>
      </w:pPr>
    </w:p>
    <w:p w:rsidR="00321D4A" w:rsidRPr="00FC09A0" w:rsidRDefault="00321D4A" w:rsidP="00321D4A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 8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Kupujący stworzy niezbędne warunki organizacyjne umożliwiające: dostęp pracownikom Sprzedawcy do sprzętu i personelu Kupującego - w zakresie niezbędnym do wykonania  niniejszej umowy.</w:t>
      </w:r>
    </w:p>
    <w:p w:rsidR="00321D4A" w:rsidRDefault="00321D4A" w:rsidP="00321D4A">
      <w:pPr>
        <w:pStyle w:val="Tekstpodstawowy"/>
        <w:ind w:right="-47"/>
        <w:jc w:val="center"/>
        <w:rPr>
          <w:rFonts w:ascii="Times New Roman" w:hAnsi="Times New Roman"/>
        </w:rPr>
      </w:pPr>
    </w:p>
    <w:p w:rsidR="00B17394" w:rsidRDefault="00B17394" w:rsidP="00321D4A">
      <w:pPr>
        <w:pStyle w:val="Tekstpodstawowy"/>
        <w:ind w:right="-47"/>
        <w:jc w:val="center"/>
        <w:rPr>
          <w:rFonts w:ascii="Times New Roman" w:hAnsi="Times New Roman"/>
        </w:rPr>
      </w:pPr>
    </w:p>
    <w:p w:rsidR="00B17394" w:rsidRDefault="00B17394" w:rsidP="00321D4A">
      <w:pPr>
        <w:pStyle w:val="Tekstpodstawowy"/>
        <w:ind w:right="-47"/>
        <w:jc w:val="center"/>
        <w:rPr>
          <w:rFonts w:ascii="Times New Roman" w:hAnsi="Times New Roman"/>
        </w:rPr>
      </w:pPr>
    </w:p>
    <w:p w:rsidR="00321D4A" w:rsidRPr="00FC09A0" w:rsidRDefault="00321D4A" w:rsidP="00321D4A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 9</w:t>
      </w:r>
    </w:p>
    <w:p w:rsidR="00321D4A" w:rsidRPr="009E7877" w:rsidRDefault="00321D4A" w:rsidP="00321D4A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E7877">
        <w:rPr>
          <w:color w:val="000000"/>
          <w:kern w:val="2"/>
        </w:rPr>
        <w:t>Wszelkie zmiany umowy wymagają zgody obu Stron i zachowania formy pisemnej pod rygorem nieważności.</w:t>
      </w:r>
    </w:p>
    <w:p w:rsidR="00321D4A" w:rsidRPr="009E7877" w:rsidRDefault="00321D4A" w:rsidP="00321D4A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E7877">
        <w:rPr>
          <w:color w:val="000000"/>
          <w:kern w:val="2"/>
        </w:rPr>
        <w:t>Zmiany umowy, o których mowa w ust. 1 muszą być dokonywane z zachowaniem przepisu art. 140 ust 3 ustawy Prawo zamówień publiczn</w:t>
      </w:r>
      <w:r>
        <w:rPr>
          <w:color w:val="000000"/>
          <w:kern w:val="2"/>
        </w:rPr>
        <w:t xml:space="preserve">ych stanowiącego, że umowa podlega unieważnieniu </w:t>
      </w:r>
      <w:r w:rsidRPr="009E7877">
        <w:rPr>
          <w:color w:val="000000"/>
          <w:kern w:val="2"/>
        </w:rPr>
        <w:t xml:space="preserve">w części wykraczającej poza określenie przedmiotu zamówienia zawarte w SIWZ.  </w:t>
      </w:r>
    </w:p>
    <w:p w:rsidR="00321D4A" w:rsidRDefault="00321D4A" w:rsidP="00321D4A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E7877">
        <w:rPr>
          <w:color w:val="000000"/>
          <w:kern w:val="2"/>
        </w:rPr>
        <w:t xml:space="preserve">Dopuszcza się możliwość zmiany ustaleń niniejszej umowy w stosunku do treści oferty Wykonawcy w następującym zakresie: </w:t>
      </w:r>
    </w:p>
    <w:p w:rsidR="00321D4A" w:rsidRPr="009E7877" w:rsidRDefault="00321D4A" w:rsidP="00321D4A">
      <w:pPr>
        <w:numPr>
          <w:ilvl w:val="0"/>
          <w:numId w:val="5"/>
        </w:numPr>
        <w:suppressAutoHyphens/>
        <w:spacing w:after="120"/>
        <w:jc w:val="both"/>
        <w:rPr>
          <w:color w:val="000000"/>
          <w:kern w:val="2"/>
        </w:rPr>
      </w:pPr>
      <w:r w:rsidRPr="009E7877">
        <w:rPr>
          <w:b/>
          <w:color w:val="000000"/>
          <w:kern w:val="2"/>
        </w:rPr>
        <w:t>jakości lub innych</w:t>
      </w:r>
      <w:r w:rsidRPr="009E7877">
        <w:rPr>
          <w:color w:val="000000"/>
          <w:kern w:val="2"/>
        </w:rPr>
        <w:t xml:space="preserve"> </w:t>
      </w:r>
      <w:r w:rsidRPr="009E7877">
        <w:rPr>
          <w:b/>
          <w:color w:val="000000"/>
          <w:kern w:val="2"/>
        </w:rPr>
        <w:t>parametrów urządzeń zaoferowanych w ofercie</w:t>
      </w:r>
      <w:r w:rsidRPr="009E7877">
        <w:rPr>
          <w:color w:val="000000"/>
          <w:kern w:val="2"/>
        </w:rPr>
        <w:t>, przy czym zmiana taka może być spowodowana:</w:t>
      </w:r>
    </w:p>
    <w:p w:rsidR="00321D4A" w:rsidRDefault="00321D4A" w:rsidP="00321D4A">
      <w:pPr>
        <w:numPr>
          <w:ilvl w:val="0"/>
          <w:numId w:val="29"/>
        </w:numPr>
        <w:suppressAutoHyphens/>
        <w:spacing w:after="120"/>
        <w:jc w:val="both"/>
        <w:rPr>
          <w:b/>
          <w:color w:val="000000"/>
          <w:kern w:val="2"/>
        </w:rPr>
      </w:pPr>
      <w:r w:rsidRPr="00F95F94">
        <w:rPr>
          <w:sz w:val="23"/>
          <w:szCs w:val="23"/>
        </w:rPr>
        <w:t>popraw</w:t>
      </w:r>
      <w:r>
        <w:rPr>
          <w:sz w:val="23"/>
          <w:szCs w:val="23"/>
        </w:rPr>
        <w:t>ą</w:t>
      </w:r>
      <w:r w:rsidRPr="00F95F94">
        <w:rPr>
          <w:sz w:val="23"/>
          <w:szCs w:val="23"/>
        </w:rPr>
        <w:t xml:space="preserve"> jakości lub innych parametrów charakterystycznych dla danego elementu przedmiotu umowy lub zmiany technologii na równoważną lub lepszą, podniesienia wydajności urządzeń oraz bezpieczeństwa, w sytuacji wycofania z rynku przez producenta lub zakończenia, wstrzymania produkcji zaoferowanego przez Wykonawcę przedmiotu umowy bądź jego elementów, </w:t>
      </w:r>
    </w:p>
    <w:p w:rsidR="00321D4A" w:rsidRPr="008C2145" w:rsidRDefault="00321D4A" w:rsidP="00321D4A">
      <w:pPr>
        <w:numPr>
          <w:ilvl w:val="0"/>
          <w:numId w:val="29"/>
        </w:numPr>
        <w:suppressAutoHyphens/>
        <w:spacing w:after="120"/>
        <w:jc w:val="both"/>
        <w:rPr>
          <w:b/>
          <w:color w:val="000000"/>
          <w:kern w:val="2"/>
        </w:rPr>
      </w:pPr>
      <w:r w:rsidRPr="008C2145">
        <w:rPr>
          <w:sz w:val="23"/>
          <w:szCs w:val="23"/>
        </w:rPr>
        <w:t xml:space="preserve">aktualizacją rozwiązań z uwagi na postęp technologiczny lub zmiany obowiązujących przepisów, </w:t>
      </w:r>
    </w:p>
    <w:p w:rsidR="00321D4A" w:rsidRPr="00F95F94" w:rsidRDefault="00321D4A" w:rsidP="00321D4A">
      <w:pPr>
        <w:suppressAutoHyphens/>
        <w:spacing w:after="120"/>
        <w:ind w:left="360"/>
        <w:jc w:val="both"/>
        <w:rPr>
          <w:b/>
          <w:color w:val="000000"/>
          <w:kern w:val="2"/>
        </w:rPr>
      </w:pPr>
    </w:p>
    <w:p w:rsidR="00321D4A" w:rsidRDefault="00321D4A" w:rsidP="00321D4A">
      <w:pPr>
        <w:numPr>
          <w:ilvl w:val="0"/>
          <w:numId w:val="5"/>
        </w:numPr>
        <w:spacing w:after="120"/>
        <w:rPr>
          <w:b/>
          <w:color w:val="000000"/>
          <w:kern w:val="2"/>
          <w:sz w:val="22"/>
          <w:szCs w:val="22"/>
        </w:rPr>
      </w:pPr>
      <w:r>
        <w:rPr>
          <w:b/>
          <w:color w:val="000000"/>
          <w:kern w:val="2"/>
          <w:sz w:val="22"/>
          <w:szCs w:val="22"/>
        </w:rPr>
        <w:t>wysokości wynagrodzenia w przypadku zmiany stawki podatku od towarów i usług.</w:t>
      </w:r>
    </w:p>
    <w:p w:rsidR="00321D4A" w:rsidRDefault="00321D4A" w:rsidP="00321D4A">
      <w:pPr>
        <w:numPr>
          <w:ilvl w:val="0"/>
          <w:numId w:val="2"/>
        </w:numPr>
        <w:tabs>
          <w:tab w:val="clear" w:pos="720"/>
        </w:tabs>
        <w:suppressAutoHyphens/>
        <w:spacing w:after="120"/>
        <w:ind w:left="426" w:hanging="426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Zmiana wysokości wynagrodzenia należnego Wykonawcy w przypadku zaistnienia przesłanki, o której mowa w 3 pkt. b), będzie odnosić się wyłącznie do części przedmiotu Umowy zrealizowanej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321D4A" w:rsidRDefault="00321D4A" w:rsidP="00321D4A">
      <w:pPr>
        <w:numPr>
          <w:ilvl w:val="0"/>
          <w:numId w:val="28"/>
        </w:numPr>
        <w:tabs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W przypadku zmiany, o której mowa w ust. 3 pkt. b), wartość wynagrodzenia netto nie zmieni się, a wartość wynagrodzenia brutto zostanie wyliczona na podstawie nowych przepisów.</w:t>
      </w:r>
    </w:p>
    <w:p w:rsidR="00321D4A" w:rsidRPr="009E7877" w:rsidRDefault="00321D4A" w:rsidP="00321D4A">
      <w:pPr>
        <w:tabs>
          <w:tab w:val="left" w:pos="1040"/>
        </w:tabs>
        <w:suppressAutoHyphens/>
        <w:ind w:left="360"/>
        <w:jc w:val="both"/>
        <w:rPr>
          <w:b/>
          <w:color w:val="000000"/>
          <w:kern w:val="2"/>
        </w:rPr>
      </w:pPr>
    </w:p>
    <w:p w:rsidR="00321D4A" w:rsidRPr="009E7877" w:rsidRDefault="00321D4A" w:rsidP="00321D4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color w:val="000000"/>
          <w:kern w:val="2"/>
        </w:rPr>
      </w:pPr>
      <w:r w:rsidRPr="009E7877">
        <w:rPr>
          <w:color w:val="000000"/>
          <w:kern w:val="2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321D4A" w:rsidRPr="00FC09A0" w:rsidRDefault="00321D4A" w:rsidP="00321D4A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0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Właściwym dla rozpoznania sporów wynikłych na tle realizacji niniejszej umowy jest sąd  właściwy dla siedziby Kupującego.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</w:p>
    <w:p w:rsidR="00321D4A" w:rsidRPr="00FC09A0" w:rsidRDefault="00321D4A" w:rsidP="00321D4A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1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w niniejszej umowie stosuje się przepisy kodeksu cywilnego i ustawy prawo zamówień publicznych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</w:p>
    <w:p w:rsidR="00321D4A" w:rsidRPr="00FC09A0" w:rsidRDefault="00321D4A" w:rsidP="00321D4A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2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załączniki stanowią integralną część niniejszej umowy.</w:t>
      </w:r>
    </w:p>
    <w:p w:rsidR="00321D4A" w:rsidRDefault="00321D4A" w:rsidP="00321D4A">
      <w:pPr>
        <w:pStyle w:val="Tekstpodstawowy"/>
        <w:ind w:right="-47"/>
        <w:jc w:val="both"/>
        <w:rPr>
          <w:rFonts w:ascii="Times New Roman" w:hAnsi="Times New Roman"/>
        </w:rPr>
      </w:pPr>
    </w:p>
    <w:p w:rsidR="00321D4A" w:rsidRPr="00FC09A0" w:rsidRDefault="00321D4A" w:rsidP="00321D4A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3</w:t>
      </w:r>
    </w:p>
    <w:p w:rsidR="00321D4A" w:rsidRPr="004F0507" w:rsidRDefault="00321D4A" w:rsidP="00321D4A">
      <w:pPr>
        <w:pStyle w:val="Tekstpodstawowy"/>
        <w:ind w:right="-4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Umowę sporządzono w 2 jednobrzmiących egzemplarzach po 1 dla każdej ze stron.</w:t>
      </w:r>
    </w:p>
    <w:p w:rsidR="00614C95" w:rsidRPr="00510D60" w:rsidRDefault="00321D4A" w:rsidP="00B17394">
      <w:pPr>
        <w:pStyle w:val="Tekstpodstawowy2"/>
        <w:spacing w:line="240" w:lineRule="auto"/>
        <w:ind w:right="-47"/>
      </w:pPr>
      <w:r w:rsidRPr="004F0507">
        <w:rPr>
          <w:b/>
        </w:rPr>
        <w:t>Za Sprzedawcę                                                                                       Za Kupującego</w:t>
      </w:r>
    </w:p>
    <w:sectPr w:rsidR="00614C95" w:rsidRPr="00510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1E" w:rsidRDefault="00ED7F1E">
      <w:r>
        <w:separator/>
      </w:r>
    </w:p>
  </w:endnote>
  <w:endnote w:type="continuationSeparator" w:id="0">
    <w:p w:rsidR="00ED7F1E" w:rsidRDefault="00ED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4A" w:rsidRDefault="00321D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E34FF">
      <w:rPr>
        <w:noProof/>
      </w:rPr>
      <w:t>1</w:t>
    </w:r>
    <w:r>
      <w:fldChar w:fldCharType="end"/>
    </w:r>
  </w:p>
  <w:p w:rsidR="00E874DC" w:rsidRDefault="00E874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1E" w:rsidRDefault="00ED7F1E">
      <w:r>
        <w:separator/>
      </w:r>
    </w:p>
  </w:footnote>
  <w:footnote w:type="continuationSeparator" w:id="0">
    <w:p w:rsidR="00ED7F1E" w:rsidRDefault="00ED7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</w:rPr>
    </w:pPr>
    <w:r>
      <w:rPr>
        <w:sz w:val="22"/>
        <w:szCs w:val="22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64D3F"/>
    <w:multiLevelType w:val="hybridMultilevel"/>
    <w:tmpl w:val="7AF209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8B3223"/>
    <w:multiLevelType w:val="hybridMultilevel"/>
    <w:tmpl w:val="17BE345A"/>
    <w:lvl w:ilvl="0" w:tplc="459A94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20"/>
  </w:num>
  <w:num w:numId="6">
    <w:abstractNumId w:val="22"/>
  </w:num>
  <w:num w:numId="7">
    <w:abstractNumId w:val="23"/>
  </w:num>
  <w:num w:numId="8">
    <w:abstractNumId w:val="14"/>
  </w:num>
  <w:num w:numId="9">
    <w:abstractNumId w:val="26"/>
  </w:num>
  <w:num w:numId="10">
    <w:abstractNumId w:val="16"/>
  </w:num>
  <w:num w:numId="11">
    <w:abstractNumId w:val="3"/>
  </w:num>
  <w:num w:numId="12">
    <w:abstractNumId w:val="5"/>
  </w:num>
  <w:num w:numId="13">
    <w:abstractNumId w:val="8"/>
  </w:num>
  <w:num w:numId="14">
    <w:abstractNumId w:val="27"/>
  </w:num>
  <w:num w:numId="15">
    <w:abstractNumId w:val="7"/>
  </w:num>
  <w:num w:numId="16">
    <w:abstractNumId w:val="4"/>
  </w:num>
  <w:num w:numId="17">
    <w:abstractNumId w:val="24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 w:numId="22">
    <w:abstractNumId w:val="0"/>
  </w:num>
  <w:num w:numId="23">
    <w:abstractNumId w:val="25"/>
  </w:num>
  <w:num w:numId="24">
    <w:abstractNumId w:val="10"/>
  </w:num>
  <w:num w:numId="25">
    <w:abstractNumId w:val="2"/>
  </w:num>
  <w:num w:numId="26">
    <w:abstractNumId w:val="21"/>
  </w:num>
  <w:num w:numId="27">
    <w:abstractNumId w:val="19"/>
  </w:num>
  <w:num w:numId="28">
    <w:abstractNumId w:val="1"/>
  </w:num>
  <w:num w:numId="29">
    <w:abstractNumId w:val="9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DD"/>
    <w:rsid w:val="0002467C"/>
    <w:rsid w:val="000936CA"/>
    <w:rsid w:val="00097182"/>
    <w:rsid w:val="000B1A00"/>
    <w:rsid w:val="000C0F66"/>
    <w:rsid w:val="0017636D"/>
    <w:rsid w:val="001764D4"/>
    <w:rsid w:val="001F341B"/>
    <w:rsid w:val="002430FD"/>
    <w:rsid w:val="00267340"/>
    <w:rsid w:val="00275C59"/>
    <w:rsid w:val="00321D4A"/>
    <w:rsid w:val="003668B5"/>
    <w:rsid w:val="003C6167"/>
    <w:rsid w:val="003D440E"/>
    <w:rsid w:val="00510D60"/>
    <w:rsid w:val="00512FD2"/>
    <w:rsid w:val="00593CEB"/>
    <w:rsid w:val="005C6D38"/>
    <w:rsid w:val="005D2104"/>
    <w:rsid w:val="00614C95"/>
    <w:rsid w:val="00660027"/>
    <w:rsid w:val="006F51B5"/>
    <w:rsid w:val="006F7905"/>
    <w:rsid w:val="00731F6E"/>
    <w:rsid w:val="007A2EF1"/>
    <w:rsid w:val="007B00D4"/>
    <w:rsid w:val="007B16DD"/>
    <w:rsid w:val="007D703B"/>
    <w:rsid w:val="00800261"/>
    <w:rsid w:val="008D3AF3"/>
    <w:rsid w:val="008E0730"/>
    <w:rsid w:val="0092337E"/>
    <w:rsid w:val="009561DA"/>
    <w:rsid w:val="0098432D"/>
    <w:rsid w:val="00997B0E"/>
    <w:rsid w:val="009A7064"/>
    <w:rsid w:val="009E34FF"/>
    <w:rsid w:val="00A57131"/>
    <w:rsid w:val="00A70EA7"/>
    <w:rsid w:val="00AA7F39"/>
    <w:rsid w:val="00AF7449"/>
    <w:rsid w:val="00B17394"/>
    <w:rsid w:val="00B8605B"/>
    <w:rsid w:val="00BD0C12"/>
    <w:rsid w:val="00BD5E3D"/>
    <w:rsid w:val="00C07E7C"/>
    <w:rsid w:val="00C12A61"/>
    <w:rsid w:val="00C2196F"/>
    <w:rsid w:val="00C23E95"/>
    <w:rsid w:val="00C74D2A"/>
    <w:rsid w:val="00C93478"/>
    <w:rsid w:val="00D46DCD"/>
    <w:rsid w:val="00D90ED3"/>
    <w:rsid w:val="00D9696A"/>
    <w:rsid w:val="00D97E9A"/>
    <w:rsid w:val="00DD0EDB"/>
    <w:rsid w:val="00DE2464"/>
    <w:rsid w:val="00E256BD"/>
    <w:rsid w:val="00E41EFD"/>
    <w:rsid w:val="00E4751B"/>
    <w:rsid w:val="00E874DC"/>
    <w:rsid w:val="00ED7F1E"/>
    <w:rsid w:val="00EE6740"/>
    <w:rsid w:val="00F350CF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321D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E874DC"/>
    <w:pPr>
      <w:spacing w:line="240" w:lineRule="atLeast"/>
      <w:jc w:val="both"/>
    </w:p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321D4A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321D4A"/>
  </w:style>
  <w:style w:type="character" w:customStyle="1" w:styleId="StopkaZnak">
    <w:name w:val="Stopka Znak"/>
    <w:link w:val="Stopka"/>
    <w:uiPriority w:val="99"/>
    <w:rsid w:val="00321D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321D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E874DC"/>
    <w:pPr>
      <w:spacing w:line="240" w:lineRule="atLeast"/>
      <w:jc w:val="both"/>
    </w:p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321D4A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321D4A"/>
  </w:style>
  <w:style w:type="character" w:customStyle="1" w:styleId="StopkaZnak">
    <w:name w:val="Stopka Znak"/>
    <w:link w:val="Stopka"/>
    <w:uiPriority w:val="99"/>
    <w:rsid w:val="00321D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1399</Words>
  <Characters>10091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Jarosław Grzech</dc:creator>
  <cp:lastModifiedBy>Katarzyna Breguła</cp:lastModifiedBy>
  <cp:revision>2</cp:revision>
  <cp:lastPrinted>2017-06-01T07:04:00Z</cp:lastPrinted>
  <dcterms:created xsi:type="dcterms:W3CDTF">2017-07-20T07:16:00Z</dcterms:created>
  <dcterms:modified xsi:type="dcterms:W3CDTF">2017-07-20T07:16:00Z</dcterms:modified>
</cp:coreProperties>
</file>