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8333E" w:rsidRPr="00A8333E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8333E" w:rsidRPr="00A8333E">
        <w:rPr>
          <w:b/>
          <w:sz w:val="24"/>
        </w:rPr>
        <w:t>NA/P/127/2017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8333E" w:rsidRPr="00A8333E">
        <w:rPr>
          <w:b/>
        </w:rPr>
        <w:t>przetarg nieograniczony</w:t>
      </w:r>
      <w:r w:rsidR="00753DC1">
        <w:t xml:space="preserve"> na:</w:t>
      </w:r>
    </w:p>
    <w:p w:rsidR="0000184A" w:rsidRDefault="00A8333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8333E">
        <w:rPr>
          <w:b/>
          <w:sz w:val="24"/>
          <w:szCs w:val="24"/>
        </w:rPr>
        <w:t>Przeprowadzenie certyfikowanego szkolenia w zakresie tematyki „Optymalizacja procesu wtrysku - dobór tworzyw do określonych wymagań, systemy gorącokanałowe”.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8333E" w:rsidRPr="00A8333E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8333E" w:rsidRPr="00A8333E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8333E" w:rsidRPr="00A8333E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1D" w:rsidRDefault="00315A1D">
      <w:r>
        <w:separator/>
      </w:r>
    </w:p>
  </w:endnote>
  <w:endnote w:type="continuationSeparator" w:id="0">
    <w:p w:rsidR="00315A1D" w:rsidRDefault="003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33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33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3E" w:rsidRDefault="00A83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1D" w:rsidRDefault="00315A1D">
      <w:r>
        <w:separator/>
      </w:r>
    </w:p>
  </w:footnote>
  <w:footnote w:type="continuationSeparator" w:id="0">
    <w:p w:rsidR="00315A1D" w:rsidRDefault="00315A1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3E" w:rsidRDefault="00A83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3E" w:rsidRDefault="00A833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3E" w:rsidRDefault="00A83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A1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15A1D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333E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A6D9FC-706B-40C3-A754-C2960B6A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897F-6296-4B60-8205-E8AD0A8B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2010-01-07T08:39:00Z</cp:lastPrinted>
  <dcterms:created xsi:type="dcterms:W3CDTF">2017-05-29T10:07:00Z</dcterms:created>
  <dcterms:modified xsi:type="dcterms:W3CDTF">2017-05-29T10:07:00Z</dcterms:modified>
</cp:coreProperties>
</file>