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F3" w:rsidRPr="002833B0" w:rsidRDefault="003E43F3" w:rsidP="003E43F3">
      <w:pPr>
        <w:pStyle w:val="Nagwek"/>
        <w:tabs>
          <w:tab w:val="clear" w:pos="4536"/>
        </w:tabs>
        <w:spacing w:line="360" w:lineRule="auto"/>
        <w:rPr>
          <w:sz w:val="23"/>
          <w:szCs w:val="23"/>
        </w:rPr>
      </w:pPr>
      <w:bookmarkStart w:id="0" w:name="_GoBack"/>
      <w:bookmarkEnd w:id="0"/>
      <w:r w:rsidRPr="002833B0">
        <w:rPr>
          <w:sz w:val="23"/>
          <w:szCs w:val="23"/>
        </w:rPr>
        <w:t>Znak sprawy: XIV/264/</w:t>
      </w:r>
      <w:r w:rsidR="00525B0C">
        <w:rPr>
          <w:b/>
          <w:sz w:val="23"/>
          <w:szCs w:val="23"/>
        </w:rPr>
        <w:t>3</w:t>
      </w:r>
      <w:r w:rsidRPr="002833B0">
        <w:rPr>
          <w:b/>
          <w:sz w:val="23"/>
          <w:szCs w:val="23"/>
        </w:rPr>
        <w:t>/</w:t>
      </w:r>
      <w:r w:rsidRPr="002833B0">
        <w:rPr>
          <w:sz w:val="23"/>
          <w:szCs w:val="23"/>
        </w:rPr>
        <w:t>1</w:t>
      </w:r>
      <w:r w:rsidR="00881F12" w:rsidRPr="002833B0">
        <w:rPr>
          <w:sz w:val="23"/>
          <w:szCs w:val="23"/>
        </w:rPr>
        <w:t>7</w:t>
      </w:r>
      <w:r w:rsidRPr="002833B0">
        <w:rPr>
          <w:sz w:val="23"/>
          <w:szCs w:val="23"/>
        </w:rPr>
        <w:tab/>
        <w:t>Warszawa, 201</w:t>
      </w:r>
      <w:r w:rsidR="00881F12" w:rsidRPr="002833B0">
        <w:rPr>
          <w:sz w:val="23"/>
          <w:szCs w:val="23"/>
        </w:rPr>
        <w:t>7</w:t>
      </w:r>
      <w:r w:rsidRPr="002833B0">
        <w:rPr>
          <w:sz w:val="23"/>
          <w:szCs w:val="23"/>
        </w:rPr>
        <w:t>-</w:t>
      </w:r>
      <w:r w:rsidR="00881F12" w:rsidRPr="002833B0">
        <w:rPr>
          <w:sz w:val="23"/>
          <w:szCs w:val="23"/>
        </w:rPr>
        <w:t>04</w:t>
      </w:r>
      <w:r w:rsidRPr="002833B0">
        <w:rPr>
          <w:sz w:val="23"/>
          <w:szCs w:val="23"/>
        </w:rPr>
        <w:t>-</w:t>
      </w:r>
      <w:r w:rsidR="00336DC1">
        <w:rPr>
          <w:sz w:val="23"/>
          <w:szCs w:val="23"/>
        </w:rPr>
        <w:t>25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2833B0">
        <w:rPr>
          <w:rFonts w:ascii="Times New Roman" w:hAnsi="Times New Roman"/>
          <w:b/>
          <w:sz w:val="23"/>
          <w:szCs w:val="23"/>
        </w:rPr>
        <w:t>INFORMACJA Z OTWARCIA OFERT</w:t>
      </w:r>
    </w:p>
    <w:p w:rsidR="003E43F3" w:rsidRPr="002833B0" w:rsidRDefault="003E43F3" w:rsidP="002833B0">
      <w:pPr>
        <w:tabs>
          <w:tab w:val="left" w:pos="1276"/>
          <w:tab w:val="right" w:pos="9072"/>
        </w:tabs>
        <w:suppressAutoHyphens/>
        <w:jc w:val="both"/>
        <w:rPr>
          <w:rFonts w:ascii="Times New Roman" w:hAnsi="Times New Roman"/>
          <w:b/>
          <w:sz w:val="23"/>
          <w:szCs w:val="23"/>
        </w:rPr>
      </w:pPr>
      <w:r w:rsidRPr="002833B0">
        <w:rPr>
          <w:rFonts w:ascii="Times New Roman" w:hAnsi="Times New Roman"/>
          <w:b/>
          <w:sz w:val="23"/>
          <w:szCs w:val="23"/>
        </w:rPr>
        <w:t>Dotyczy: postępowania o udzielenie zamówienia publicznego, prowadzonego w trybie przetargu nieograniczonego na podstawie ustawy Prawo zamówień publicznych z dnia 29 stycznia 2004 r. (Dz. U. z 2015 r., poz.  2164 ze zm.), zwan</w:t>
      </w:r>
      <w:r w:rsidR="00DF0A2B">
        <w:rPr>
          <w:rFonts w:ascii="Times New Roman" w:hAnsi="Times New Roman"/>
          <w:b/>
          <w:sz w:val="23"/>
          <w:szCs w:val="23"/>
        </w:rPr>
        <w:t>ej</w:t>
      </w:r>
      <w:r w:rsidRPr="002833B0">
        <w:rPr>
          <w:rFonts w:ascii="Times New Roman" w:hAnsi="Times New Roman"/>
          <w:b/>
          <w:sz w:val="23"/>
          <w:szCs w:val="23"/>
        </w:rPr>
        <w:t xml:space="preserve"> dalej „ustawą </w:t>
      </w:r>
      <w:proofErr w:type="spellStart"/>
      <w:r w:rsidRPr="002833B0">
        <w:rPr>
          <w:rFonts w:ascii="Times New Roman" w:hAnsi="Times New Roman"/>
          <w:b/>
          <w:sz w:val="23"/>
          <w:szCs w:val="23"/>
        </w:rPr>
        <w:t>Pzp</w:t>
      </w:r>
      <w:proofErr w:type="spellEnd"/>
      <w:r w:rsidRPr="002833B0">
        <w:rPr>
          <w:rFonts w:ascii="Times New Roman" w:hAnsi="Times New Roman"/>
          <w:b/>
          <w:sz w:val="23"/>
          <w:szCs w:val="23"/>
        </w:rPr>
        <w:t>”, pod nazwą: „</w:t>
      </w:r>
      <w:r w:rsidR="002833B0" w:rsidRPr="002833B0">
        <w:rPr>
          <w:rFonts w:ascii="Times New Roman" w:hAnsi="Times New Roman"/>
          <w:b/>
          <w:sz w:val="23"/>
          <w:szCs w:val="23"/>
        </w:rPr>
        <w:t>„Przebudowa korytarzy ewakuacyjnych oraz budowa i wymiana systemu sygnalizacji pożarowej w wybranych budynkach Biblioteki Narodowej przy al. Niepodległości 213 w Warszawie, w ramach realizacji zaleceń wynikających z ekspertyzy przeciwpożarowej”.</w:t>
      </w:r>
    </w:p>
    <w:p w:rsidR="003E43F3" w:rsidRPr="002833B0" w:rsidRDefault="003E43F3" w:rsidP="003E43F3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833B0">
        <w:rPr>
          <w:rFonts w:ascii="Times New Roman" w:hAnsi="Times New Roman"/>
          <w:b/>
          <w:color w:val="000000"/>
          <w:sz w:val="23"/>
          <w:szCs w:val="23"/>
        </w:rPr>
        <w:t>Otwarcie ofert</w:t>
      </w:r>
    </w:p>
    <w:p w:rsidR="003E43F3" w:rsidRPr="002833B0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Otwarcie ofert odbyło się w dniu 201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7-04-</w:t>
      </w:r>
      <w:r w:rsidR="00525B0C"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o godzinie 12:30 w Bibliotece Narodowej, adres: al.</w:t>
      </w:r>
      <w:r w:rsidR="00336DC1">
        <w:rPr>
          <w:rFonts w:ascii="Times New Roman" w:eastAsia="Times New Roman" w:hAnsi="Times New Roman"/>
          <w:sz w:val="23"/>
          <w:szCs w:val="23"/>
          <w:lang w:eastAsia="pl-PL"/>
        </w:rPr>
        <w:t> 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Niepodległości 213, 02-086 Warszawa w pok. </w:t>
      </w:r>
      <w:r w:rsidR="00525B0C">
        <w:rPr>
          <w:rFonts w:ascii="Times New Roman" w:eastAsia="Times New Roman" w:hAnsi="Times New Roman"/>
          <w:sz w:val="23"/>
          <w:szCs w:val="23"/>
          <w:lang w:eastAsia="pl-PL"/>
        </w:rPr>
        <w:t>1201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E43F3" w:rsidRPr="002833B0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Bezpośrednio przed otwarciem ofert, zgodnie z art. 86 ust. 3 ustawy </w:t>
      </w:r>
      <w:proofErr w:type="spellStart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Zamawiający podał kwotę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brutto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, jaką zamierza przeznaczyć na sfinansowanie niniejszego zamówienia w wysokości </w:t>
      </w:r>
      <w:r w:rsidR="002833B0" w:rsidRPr="002833B0">
        <w:rPr>
          <w:rFonts w:ascii="Times New Roman" w:hAnsi="Times New Roman"/>
          <w:b/>
          <w:sz w:val="23"/>
          <w:szCs w:val="23"/>
        </w:rPr>
        <w:t>1 150 000,00</w:t>
      </w:r>
      <w:r w:rsidRPr="002833B0">
        <w:rPr>
          <w:rFonts w:ascii="Times New Roman" w:hAnsi="Times New Roman"/>
          <w:b/>
          <w:sz w:val="23"/>
          <w:szCs w:val="23"/>
        </w:rPr>
        <w:t xml:space="preserve"> </w:t>
      </w:r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>zł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(słownie: 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jeden milion sto pięćdziesiąt tysięcy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złotych 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00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/100).</w:t>
      </w:r>
    </w:p>
    <w:p w:rsidR="003E43F3" w:rsidRPr="00202C9C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W niniejszym postępowaniu do upływu terminu składania ofert 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wpłynęł</w:t>
      </w:r>
      <w:r w:rsidR="002833B0" w:rsidRPr="00202C9C">
        <w:rPr>
          <w:rFonts w:ascii="Times New Roman" w:eastAsia="Times New Roman" w:hAnsi="Times New Roman"/>
          <w:sz w:val="23"/>
          <w:szCs w:val="23"/>
          <w:lang w:eastAsia="pl-PL"/>
        </w:rPr>
        <w:t>a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2833B0" w:rsidRPr="00202C9C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76C3C" w:rsidRPr="00202C9C">
        <w:rPr>
          <w:rFonts w:ascii="Times New Roman" w:eastAsia="Times New Roman" w:hAnsi="Times New Roman"/>
          <w:sz w:val="23"/>
          <w:szCs w:val="23"/>
          <w:lang w:eastAsia="pl-PL"/>
        </w:rPr>
        <w:t>słownie: jedna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) ofert</w:t>
      </w:r>
      <w:r w:rsidR="002833B0" w:rsidRPr="00202C9C">
        <w:rPr>
          <w:rFonts w:ascii="Times New Roman" w:eastAsia="Times New Roman" w:hAnsi="Times New Roman"/>
          <w:sz w:val="23"/>
          <w:szCs w:val="23"/>
          <w:lang w:eastAsia="pl-PL"/>
        </w:rPr>
        <w:t>a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3E43F3" w:rsidRPr="002833B0" w:rsidRDefault="003E43F3" w:rsidP="00525B0C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Informacje odczytane na sesji otwarcia ofert, o których mowa w art. 86 ust. 4 ustawy </w:t>
      </w:r>
      <w:proofErr w:type="spellStart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, zawarte są w Załączniku nr 1 do niniejszego pisma – „Zbiorcze zestawienie ofert złożonych w terminie składania ofert”.</w:t>
      </w:r>
    </w:p>
    <w:p w:rsidR="002833B0" w:rsidRPr="002833B0" w:rsidRDefault="002833B0" w:rsidP="002833B0">
      <w:pPr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3E43F3" w:rsidRPr="002833B0" w:rsidRDefault="003E43F3" w:rsidP="003E43F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Obowiązek złożenia oświadczenia na podstawie art. 24 ust. 11 ustawy </w:t>
      </w:r>
      <w:proofErr w:type="spellStart"/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>Pzp</w:t>
      </w:r>
      <w:proofErr w:type="spellEnd"/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informuje Wykonawców, którzy złożyli oferty w niniejszym postępowaniu o obowiązku przekazania Zamawiającemu, oświadczenia o przynależności lub braku przynależności do tej samej grupy kapitałowej, o której mowa w art. 24 ust. 1 pkt 23 ustawy </w:t>
      </w:r>
      <w:proofErr w:type="spellStart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2833B0">
        <w:rPr>
          <w:rFonts w:ascii="Times New Roman" w:hAnsi="Times New Roman"/>
          <w:sz w:val="23"/>
          <w:szCs w:val="23"/>
        </w:rPr>
        <w:t>co Wykonawcy, którzy złożyli odrębne oferty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- wzór</w:t>
      </w:r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„Oświadczenia” 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wg Załącznika nr 2 do niniejszego pisma pod nazwą: „</w:t>
      </w:r>
      <w:r w:rsidRPr="002833B0">
        <w:rPr>
          <w:rFonts w:ascii="Times New Roman" w:hAnsi="Times New Roman"/>
          <w:sz w:val="23"/>
          <w:szCs w:val="23"/>
        </w:rPr>
        <w:t>OŚWIADCZENIE WYKONAWCY o przynależności lub braku przynależności do tej samej grupy kapitałowej na podstawie art. 24 ust.11 ustawy Prawo zamówień publicznych (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Dz. U. </w:t>
      </w:r>
      <w:r w:rsidRPr="002833B0">
        <w:rPr>
          <w:rFonts w:ascii="Times New Roman" w:hAnsi="Times New Roman"/>
          <w:sz w:val="23"/>
          <w:szCs w:val="23"/>
        </w:rPr>
        <w:t>z 2015 r. poz.</w:t>
      </w:r>
      <w:r w:rsidR="002833B0">
        <w:rPr>
          <w:rFonts w:ascii="Times New Roman" w:hAnsi="Times New Roman"/>
          <w:sz w:val="23"/>
          <w:szCs w:val="23"/>
        </w:rPr>
        <w:t> </w:t>
      </w:r>
      <w:r w:rsidRPr="002833B0">
        <w:rPr>
          <w:rFonts w:ascii="Times New Roman" w:hAnsi="Times New Roman"/>
          <w:sz w:val="23"/>
          <w:szCs w:val="23"/>
        </w:rPr>
        <w:t>2164 ze zm.</w:t>
      </w:r>
      <w:r w:rsidRPr="002833B0">
        <w:rPr>
          <w:rFonts w:ascii="Times New Roman" w:hAnsi="Times New Roman"/>
          <w:color w:val="000000"/>
          <w:sz w:val="23"/>
          <w:szCs w:val="23"/>
        </w:rPr>
        <w:t>)”.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hAnsi="Times New Roman"/>
          <w:b/>
          <w:color w:val="000000"/>
          <w:sz w:val="23"/>
          <w:szCs w:val="23"/>
        </w:rPr>
        <w:t>Uwaga: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hAnsi="Times New Roman"/>
          <w:color w:val="000000"/>
          <w:sz w:val="23"/>
          <w:szCs w:val="23"/>
        </w:rPr>
        <w:t xml:space="preserve">Zamawiający przypomina, iż na mocy przepisu art. 24 ust. 11 ustawy </w:t>
      </w:r>
      <w:proofErr w:type="spellStart"/>
      <w:r w:rsidRPr="002833B0">
        <w:rPr>
          <w:rFonts w:ascii="Times New Roman" w:hAnsi="Times New Roman"/>
          <w:color w:val="000000"/>
          <w:sz w:val="23"/>
          <w:szCs w:val="23"/>
        </w:rPr>
        <w:t>Pzp</w:t>
      </w:r>
      <w:proofErr w:type="spellEnd"/>
      <w:r w:rsidRPr="002833B0">
        <w:rPr>
          <w:rFonts w:ascii="Times New Roman" w:hAnsi="Times New Roman"/>
          <w:color w:val="000000"/>
          <w:sz w:val="23"/>
          <w:szCs w:val="23"/>
        </w:rPr>
        <w:t>, Wykonawca, w terminie 3</w:t>
      </w:r>
      <w:r w:rsidR="00525B0C">
        <w:rPr>
          <w:rFonts w:ascii="Times New Roman" w:hAnsi="Times New Roman"/>
          <w:color w:val="000000"/>
          <w:sz w:val="23"/>
          <w:szCs w:val="23"/>
        </w:rPr>
        <w:t> 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dni od dnia zamieszczenia na stronie internetowej niniejszej Informacji przekazuje Zamawiającemu oświadczenie o przynależności lub braku przynależności do tej samej grupy kapitałowej, o której mowa w art. 24 ust. 1 pkt. 24 ustawy </w:t>
      </w:r>
      <w:proofErr w:type="spellStart"/>
      <w:r w:rsidRPr="002833B0">
        <w:rPr>
          <w:rFonts w:ascii="Times New Roman" w:hAnsi="Times New Roman"/>
          <w:color w:val="000000"/>
          <w:sz w:val="23"/>
          <w:szCs w:val="23"/>
        </w:rPr>
        <w:t>Pzp</w:t>
      </w:r>
      <w:proofErr w:type="spellEnd"/>
      <w:r w:rsidRPr="002833B0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2833B0">
        <w:rPr>
          <w:rFonts w:ascii="Times New Roman" w:hAnsi="Times New Roman"/>
          <w:sz w:val="23"/>
          <w:szCs w:val="23"/>
        </w:rPr>
        <w:t>co Wykonawcy, którzy złożyli odrębne oferty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hAnsi="Times New Roman"/>
          <w:color w:val="000000"/>
          <w:sz w:val="23"/>
          <w:szCs w:val="23"/>
        </w:rPr>
        <w:t xml:space="preserve">Wraz ze złożeniem oświadczenia, Wykonawca może przedstawić dowody, że powiązania z innym Wykonawcą nie prowadzą do zakłócenia konkurencji w niniejszym postępowaniu o udzielenie zamówienia. </w:t>
      </w:r>
    </w:p>
    <w:p w:rsidR="009611B1" w:rsidRDefault="00DE4977"/>
    <w:sectPr w:rsidR="009611B1" w:rsidSect="00D15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F0" w:rsidRDefault="00B177F0">
      <w:pPr>
        <w:spacing w:after="0" w:line="240" w:lineRule="auto"/>
      </w:pPr>
      <w:r>
        <w:separator/>
      </w:r>
    </w:p>
  </w:endnote>
  <w:endnote w:type="continuationSeparator" w:id="0">
    <w:p w:rsidR="00B177F0" w:rsidRDefault="00B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9" w:rsidRDefault="00DE4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9" w:rsidRDefault="00DE49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9" w:rsidRDefault="00DE4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F0" w:rsidRDefault="00B177F0">
      <w:pPr>
        <w:spacing w:after="0" w:line="240" w:lineRule="auto"/>
      </w:pPr>
      <w:r>
        <w:separator/>
      </w:r>
    </w:p>
  </w:footnote>
  <w:footnote w:type="continuationSeparator" w:id="0">
    <w:p w:rsidR="00B177F0" w:rsidRDefault="00B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9" w:rsidRDefault="00DE49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9" w:rsidRDefault="00DE49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89" w:rsidRDefault="00DE4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07099"/>
    <w:multiLevelType w:val="hybridMultilevel"/>
    <w:tmpl w:val="13D2D5BE"/>
    <w:lvl w:ilvl="0" w:tplc="7C9CDD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8"/>
    <w:rsid w:val="00006EBC"/>
    <w:rsid w:val="00176C3C"/>
    <w:rsid w:val="00202C9C"/>
    <w:rsid w:val="002833B0"/>
    <w:rsid w:val="00336DC1"/>
    <w:rsid w:val="003E43F3"/>
    <w:rsid w:val="00525B0C"/>
    <w:rsid w:val="00680F78"/>
    <w:rsid w:val="00881F12"/>
    <w:rsid w:val="00B177F0"/>
    <w:rsid w:val="00BD6C43"/>
    <w:rsid w:val="00CF305D"/>
    <w:rsid w:val="00D91CF0"/>
    <w:rsid w:val="00DE2008"/>
    <w:rsid w:val="00DE4977"/>
    <w:rsid w:val="00DF0A2B"/>
    <w:rsid w:val="00E52B05"/>
    <w:rsid w:val="00F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E4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4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4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3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4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2017-04-25T13:08:00Z</dcterms:created>
  <dcterms:modified xsi:type="dcterms:W3CDTF">2017-04-25T13:08:00Z</dcterms:modified>
</cp:coreProperties>
</file>