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16A77" w:rsidRPr="00D16A7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16A77" w:rsidRPr="00D16A77">
        <w:rPr>
          <w:b/>
          <w:sz w:val="24"/>
        </w:rPr>
        <w:t>ZP/D-05/A/17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16A77" w:rsidRPr="00D16A77">
        <w:rPr>
          <w:b/>
        </w:rPr>
        <w:t>przetarg nieograniczony</w:t>
      </w:r>
      <w:r w:rsidR="00753DC1">
        <w:t xml:space="preserve"> na:</w:t>
      </w:r>
    </w:p>
    <w:p w:rsidR="0000184A" w:rsidRDefault="00D16A7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16A77">
        <w:rPr>
          <w:b/>
          <w:sz w:val="24"/>
          <w:szCs w:val="24"/>
        </w:rPr>
        <w:t>Dostawa sprzętu laboratoryjnego dla WIiŚ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16A77" w:rsidRPr="00D16A7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16A77" w:rsidRPr="00D16A77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16A77" w:rsidRPr="00D16A7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ECF" w:rsidRDefault="00AE7ECF">
      <w:r>
        <w:separator/>
      </w:r>
    </w:p>
  </w:endnote>
  <w:endnote w:type="continuationSeparator" w:id="1">
    <w:p w:rsidR="00AE7ECF" w:rsidRDefault="00AE7E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6A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6A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A77" w:rsidRDefault="00D16A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ECF" w:rsidRDefault="00AE7ECF">
      <w:r>
        <w:separator/>
      </w:r>
    </w:p>
  </w:footnote>
  <w:footnote w:type="continuationSeparator" w:id="1">
    <w:p w:rsidR="00AE7ECF" w:rsidRDefault="00AE7ECF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A77" w:rsidRDefault="00D16A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A77" w:rsidRDefault="00D16A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A77" w:rsidRDefault="00D16A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6A7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7ECF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6A7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2017-03-31T07:04:00Z</dcterms:created>
  <dcterms:modified xsi:type="dcterms:W3CDTF">2017-03-31T07:04:00Z</dcterms:modified>
</cp:coreProperties>
</file>