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F601E">
      <w:pPr>
        <w:spacing w:line="360" w:lineRule="auto"/>
        <w:rPr>
          <w:b/>
          <w:bCs/>
          <w:color w:val="000000"/>
          <w:sz w:val="24"/>
        </w:rPr>
      </w:pPr>
      <w:r w:rsidRPr="00DF601E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DF601E">
      <w:pPr>
        <w:spacing w:line="360" w:lineRule="auto"/>
        <w:rPr>
          <w:color w:val="000000"/>
          <w:sz w:val="24"/>
        </w:rPr>
      </w:pPr>
      <w:r w:rsidRPr="00DF601E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DF601E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DF601E">
      <w:pPr>
        <w:spacing w:line="360" w:lineRule="auto"/>
        <w:rPr>
          <w:color w:val="000000"/>
          <w:sz w:val="24"/>
        </w:rPr>
      </w:pPr>
      <w:r w:rsidRPr="00DF601E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DF601E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DF601E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DF601E" w:rsidRPr="00DF601E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DF601E" w:rsidRPr="00DF601E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DF601E" w:rsidRPr="00DF601E">
        <w:rPr>
          <w:b/>
          <w:color w:val="000000"/>
          <w:sz w:val="24"/>
        </w:rPr>
        <w:t>Prace budowlane związane z montażem nowych drzwi na parterze Wydziału Budownictwa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DF601E" w:rsidTr="007F765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DF601E" w:rsidRDefault="00DF601E" w:rsidP="007F765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DF601E">
              <w:rPr>
                <w:b/>
                <w:sz w:val="24"/>
              </w:rPr>
              <w:t>FPHU PROGRESS</w:t>
            </w:r>
          </w:p>
          <w:p w:rsidR="00DF601E" w:rsidRDefault="00DF601E" w:rsidP="007F765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F601E">
              <w:rPr>
                <w:b/>
                <w:sz w:val="24"/>
              </w:rPr>
              <w:t>44-100</w:t>
            </w:r>
            <w:r>
              <w:rPr>
                <w:b/>
                <w:sz w:val="24"/>
              </w:rPr>
              <w:t xml:space="preserve"> </w:t>
            </w:r>
            <w:r w:rsidRPr="00DF601E">
              <w:rPr>
                <w:b/>
                <w:sz w:val="24"/>
              </w:rPr>
              <w:t>Gliwice</w:t>
            </w:r>
          </w:p>
          <w:p w:rsidR="00DF601E" w:rsidRDefault="00DF601E" w:rsidP="007F765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F601E">
              <w:rPr>
                <w:b/>
                <w:sz w:val="24"/>
              </w:rPr>
              <w:t>Wrocławska</w:t>
            </w:r>
            <w:r>
              <w:rPr>
                <w:b/>
                <w:sz w:val="24"/>
              </w:rPr>
              <w:t xml:space="preserve"> </w:t>
            </w:r>
            <w:r w:rsidRPr="00DF601E">
              <w:rPr>
                <w:b/>
                <w:sz w:val="24"/>
              </w:rPr>
              <w:t>21</w:t>
            </w:r>
          </w:p>
          <w:p w:rsidR="00DF601E" w:rsidRDefault="00DF601E" w:rsidP="007F765B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F601E">
              <w:rPr>
                <w:b/>
                <w:sz w:val="24"/>
              </w:rPr>
              <w:t>1 879.44 zł</w:t>
            </w:r>
          </w:p>
          <w:p w:rsidR="00DF601E" w:rsidRPr="00253031" w:rsidRDefault="00DF601E" w:rsidP="007F765B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DF601E" w:rsidRDefault="00DF601E" w:rsidP="007F765B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DF601E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punktów. 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F601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601E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F601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601E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F601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601E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F601E" w:rsidRPr="00C63DA0" w:rsidTr="007F765B">
        <w:tc>
          <w:tcPr>
            <w:tcW w:w="540" w:type="dxa"/>
            <w:shd w:val="clear" w:color="auto" w:fill="auto"/>
            <w:vAlign w:val="center"/>
          </w:tcPr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601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F601E">
              <w:rPr>
                <w:rFonts w:ascii="Times New Roman" w:hAnsi="Times New Roman" w:cs="Times New Roman"/>
                <w:bCs/>
                <w:sz w:val="18"/>
                <w:szCs w:val="18"/>
              </w:rPr>
              <w:t>FPHU PROGRESS</w:t>
            </w:r>
          </w:p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F601E">
              <w:rPr>
                <w:rFonts w:ascii="Times New Roman" w:hAnsi="Times New Roman" w:cs="Times New Roman"/>
                <w:bCs/>
                <w:sz w:val="18"/>
                <w:szCs w:val="18"/>
              </w:rPr>
              <w:t>Wrocławska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F601E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F601E">
              <w:rPr>
                <w:rFonts w:ascii="Times New Roman" w:hAnsi="Times New Roman" w:cs="Times New Roman"/>
                <w:bCs/>
                <w:sz w:val="18"/>
                <w:szCs w:val="18"/>
              </w:rPr>
              <w:t>44-100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F601E">
              <w:rPr>
                <w:rFonts w:ascii="Times New Roman" w:hAnsi="Times New Roman" w:cs="Times New Roman"/>
                <w:bCs/>
                <w:sz w:val="18"/>
                <w:szCs w:val="18"/>
              </w:rPr>
              <w:t>Gliwice</w:t>
            </w:r>
          </w:p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F601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601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601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601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601E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DF601E" w:rsidRPr="00C63DA0" w:rsidTr="007F765B">
        <w:tc>
          <w:tcPr>
            <w:tcW w:w="540" w:type="dxa"/>
            <w:shd w:val="clear" w:color="auto" w:fill="auto"/>
            <w:vAlign w:val="center"/>
          </w:tcPr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601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F601E">
              <w:rPr>
                <w:rFonts w:ascii="Times New Roman" w:hAnsi="Times New Roman" w:cs="Times New Roman"/>
                <w:bCs/>
                <w:sz w:val="18"/>
                <w:szCs w:val="18"/>
              </w:rPr>
              <w:t>P.P.H.U. LOMA Mariusz Lorentz</w:t>
            </w:r>
          </w:p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F601E">
              <w:rPr>
                <w:rFonts w:ascii="Times New Roman" w:hAnsi="Times New Roman" w:cs="Times New Roman"/>
                <w:bCs/>
                <w:sz w:val="18"/>
                <w:szCs w:val="18"/>
              </w:rPr>
              <w:t>Wysockiego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F601E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F601E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F601E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F601E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601E">
              <w:rPr>
                <w:rFonts w:ascii="Times New Roman" w:hAnsi="Times New Roman" w:cs="Times New Roman"/>
                <w:sz w:val="18"/>
                <w:szCs w:val="18"/>
              </w:rPr>
              <w:t xml:space="preserve">  35,24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601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601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601E">
              <w:rPr>
                <w:rFonts w:ascii="Times New Roman" w:hAnsi="Times New Roman" w:cs="Times New Roman"/>
                <w:sz w:val="18"/>
                <w:szCs w:val="18"/>
              </w:rPr>
              <w:t xml:space="preserve">  55,24</w:t>
            </w:r>
          </w:p>
        </w:tc>
      </w:tr>
      <w:tr w:rsidR="00DF601E" w:rsidRPr="00C63DA0" w:rsidTr="007F765B">
        <w:tc>
          <w:tcPr>
            <w:tcW w:w="540" w:type="dxa"/>
            <w:shd w:val="clear" w:color="auto" w:fill="auto"/>
            <w:vAlign w:val="center"/>
          </w:tcPr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601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F601E">
              <w:rPr>
                <w:rFonts w:ascii="Times New Roman" w:hAnsi="Times New Roman" w:cs="Times New Roman"/>
                <w:bCs/>
                <w:sz w:val="18"/>
                <w:szCs w:val="18"/>
              </w:rPr>
              <w:t>P.U.W. PREMEX Sp. z o.o.</w:t>
            </w:r>
          </w:p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F601E">
              <w:rPr>
                <w:rFonts w:ascii="Times New Roman" w:hAnsi="Times New Roman" w:cs="Times New Roman"/>
                <w:bCs/>
                <w:sz w:val="18"/>
                <w:szCs w:val="18"/>
              </w:rPr>
              <w:t>Sabinowska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F601E">
              <w:rPr>
                <w:rFonts w:ascii="Times New Roman" w:hAnsi="Times New Roman" w:cs="Times New Roman"/>
                <w:bCs/>
                <w:sz w:val="18"/>
                <w:szCs w:val="18"/>
              </w:rPr>
              <w:t>84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F601E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F601E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F601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601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601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601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F601E" w:rsidRPr="00C63DA0" w:rsidRDefault="00DF601E" w:rsidP="007F76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601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F601E">
      <w:pPr>
        <w:pStyle w:val="Nagwek"/>
        <w:tabs>
          <w:tab w:val="clear" w:pos="4536"/>
        </w:tabs>
        <w:jc w:val="both"/>
        <w:rPr>
          <w:sz w:val="24"/>
        </w:rPr>
      </w:pPr>
      <w:r w:rsidRPr="00DF601E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DF601E">
        <w:rPr>
          <w:sz w:val="24"/>
        </w:rPr>
        <w:t>2017-01-25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9BF" w:rsidRDefault="008869BF">
      <w:r>
        <w:separator/>
      </w:r>
    </w:p>
  </w:endnote>
  <w:endnote w:type="continuationSeparator" w:id="0">
    <w:p w:rsidR="008869BF" w:rsidRDefault="00886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601E" w:rsidRDefault="00DF60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6183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6183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601E" w:rsidRDefault="00DF60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9BF" w:rsidRDefault="008869BF">
      <w:r>
        <w:separator/>
      </w:r>
    </w:p>
  </w:footnote>
  <w:footnote w:type="continuationSeparator" w:id="0">
    <w:p w:rsidR="008869BF" w:rsidRDefault="008869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601E" w:rsidRDefault="00DF60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601E" w:rsidRDefault="00DF60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601E" w:rsidRDefault="00DF60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69BF"/>
    <w:rsid w:val="00140696"/>
    <w:rsid w:val="00253031"/>
    <w:rsid w:val="00377700"/>
    <w:rsid w:val="005C147E"/>
    <w:rsid w:val="007118AF"/>
    <w:rsid w:val="007124E4"/>
    <w:rsid w:val="00745012"/>
    <w:rsid w:val="0087722C"/>
    <w:rsid w:val="008869BF"/>
    <w:rsid w:val="00987E41"/>
    <w:rsid w:val="00C63DA0"/>
    <w:rsid w:val="00C85A89"/>
    <w:rsid w:val="00D5444F"/>
    <w:rsid w:val="00DF601E"/>
    <w:rsid w:val="00F26135"/>
    <w:rsid w:val="00F61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4E690C9-D46B-4EE8-A0CC-C5D91FE71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2017-01-25T13:08:00Z</dcterms:created>
  <dcterms:modified xsi:type="dcterms:W3CDTF">2017-01-25T13:08:00Z</dcterms:modified>
</cp:coreProperties>
</file>