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>, dnia: 201</w:t>
      </w:r>
      <w:r w:rsidR="002B44AF">
        <w:rPr>
          <w:sz w:val="24"/>
        </w:rPr>
        <w:t>7</w:t>
      </w:r>
      <w:r w:rsidR="005936DD">
        <w:rPr>
          <w:sz w:val="24"/>
        </w:rPr>
        <w:t>-</w:t>
      </w:r>
      <w:r w:rsidR="002B44AF">
        <w:rPr>
          <w:sz w:val="24"/>
        </w:rPr>
        <w:t>0</w:t>
      </w:r>
      <w:r w:rsidR="005936DD">
        <w:rPr>
          <w:sz w:val="24"/>
        </w:rPr>
        <w:t>1</w:t>
      </w:r>
      <w:r w:rsidR="002B44AF">
        <w:rPr>
          <w:sz w:val="24"/>
        </w:rPr>
        <w:t>-03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4A08FD">
        <w:rPr>
          <w:b/>
          <w:sz w:val="24"/>
        </w:rPr>
        <w:t xml:space="preserve"> </w:t>
      </w:r>
      <w:r w:rsidR="002B44AF">
        <w:rPr>
          <w:b/>
          <w:sz w:val="24"/>
        </w:rPr>
        <w:t xml:space="preserve"> </w:t>
      </w:r>
      <w:r w:rsidR="00B61A81">
        <w:rPr>
          <w:b/>
          <w:sz w:val="24"/>
        </w:rPr>
        <w:t>02</w:t>
      </w:r>
      <w:bookmarkStart w:id="0" w:name="_GoBack"/>
      <w:bookmarkEnd w:id="0"/>
      <w:r w:rsidR="002B44AF">
        <w:rPr>
          <w:b/>
          <w:sz w:val="24"/>
        </w:rPr>
        <w:t xml:space="preserve"> /17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</w:p>
    <w:p w:rsidR="00EF1037" w:rsidRPr="004171EA" w:rsidRDefault="00261A95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ODPOWIEDZI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 xml:space="preserve">w sprawie Zapytania ofertowego </w:t>
      </w:r>
      <w:r w:rsidR="00943482">
        <w:rPr>
          <w:rFonts w:ascii="Times New Roman" w:hAnsi="Times New Roman"/>
        </w:rPr>
        <w:br/>
      </w:r>
      <w:r w:rsidR="004A08FD">
        <w:rPr>
          <w:rFonts w:ascii="Times New Roman" w:hAnsi="Times New Roman"/>
        </w:rPr>
        <w:t>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2B44AF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2B44AF" w:rsidRPr="002B44AF">
        <w:rPr>
          <w:b/>
          <w:sz w:val="24"/>
          <w:szCs w:val="22"/>
        </w:rPr>
        <w:t>Świadczenia usług telefonii komórkowej dla Politechniki Częstochowskiej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261A95">
        <w:rPr>
          <w:b/>
          <w:sz w:val="24"/>
          <w:szCs w:val="22"/>
        </w:rPr>
        <w:t>ZP/Z</w:t>
      </w:r>
      <w:r w:rsidR="002B44AF">
        <w:rPr>
          <w:b/>
          <w:sz w:val="24"/>
          <w:szCs w:val="22"/>
        </w:rPr>
        <w:t>O-10</w:t>
      </w:r>
      <w:r w:rsidR="004A08FD" w:rsidRPr="004A08FD">
        <w:rPr>
          <w:b/>
          <w:sz w:val="24"/>
          <w:szCs w:val="22"/>
        </w:rPr>
        <w:t>/1</w:t>
      </w:r>
      <w:r w:rsidR="00F70F62">
        <w:rPr>
          <w:b/>
          <w:sz w:val="24"/>
          <w:szCs w:val="22"/>
        </w:rPr>
        <w:t>6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2B44AF">
      <w:pPr>
        <w:pStyle w:val="Tekstpodstawowy"/>
        <w:spacing w:line="276" w:lineRule="auto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2B44AF">
      <w:pPr>
        <w:pStyle w:val="Tekstpodstawowy"/>
        <w:spacing w:line="276" w:lineRule="auto"/>
        <w:rPr>
          <w:u w:val="single"/>
        </w:rPr>
      </w:pPr>
    </w:p>
    <w:p w:rsidR="005848CC" w:rsidRPr="002B44AF" w:rsidRDefault="004A08FD" w:rsidP="002B44AF">
      <w:pPr>
        <w:jc w:val="both"/>
        <w:rPr>
          <w:b/>
          <w:sz w:val="24"/>
          <w:szCs w:val="24"/>
          <w:u w:val="single"/>
        </w:rPr>
      </w:pPr>
      <w:r w:rsidRPr="002B44AF">
        <w:rPr>
          <w:b/>
          <w:sz w:val="24"/>
          <w:szCs w:val="24"/>
          <w:u w:val="single"/>
        </w:rPr>
        <w:t xml:space="preserve">Pytanie </w:t>
      </w:r>
      <w:r w:rsidR="00261A95" w:rsidRPr="002B44AF">
        <w:rPr>
          <w:b/>
          <w:sz w:val="24"/>
          <w:szCs w:val="24"/>
          <w:u w:val="single"/>
        </w:rPr>
        <w:t xml:space="preserve">nr </w:t>
      </w:r>
      <w:r w:rsidRPr="002B44AF">
        <w:rPr>
          <w:b/>
          <w:sz w:val="24"/>
          <w:szCs w:val="24"/>
          <w:u w:val="single"/>
        </w:rPr>
        <w:t>1</w:t>
      </w:r>
      <w:r w:rsidR="00261A95" w:rsidRPr="002B44AF">
        <w:rPr>
          <w:b/>
          <w:sz w:val="24"/>
          <w:szCs w:val="24"/>
          <w:u w:val="single"/>
        </w:rPr>
        <w:t>:</w:t>
      </w:r>
    </w:p>
    <w:p w:rsidR="009B60CB" w:rsidRPr="002B44AF" w:rsidRDefault="002B44AF" w:rsidP="002B44AF">
      <w:pPr>
        <w:jc w:val="both"/>
        <w:rPr>
          <w:color w:val="000000" w:themeColor="text1"/>
          <w:sz w:val="24"/>
          <w:szCs w:val="24"/>
        </w:rPr>
      </w:pPr>
      <w:r w:rsidRPr="002B44AF">
        <w:rPr>
          <w:color w:val="000000" w:themeColor="text1"/>
          <w:sz w:val="24"/>
          <w:szCs w:val="24"/>
        </w:rPr>
        <w:t>Dotyczy pkt 10</w:t>
      </w:r>
      <w:r>
        <w:rPr>
          <w:color w:val="000000" w:themeColor="text1"/>
          <w:sz w:val="24"/>
          <w:szCs w:val="24"/>
        </w:rPr>
        <w:t xml:space="preserve"> </w:t>
      </w:r>
      <w:r w:rsidRPr="002B44AF">
        <w:rPr>
          <w:color w:val="000000" w:themeColor="text1"/>
          <w:sz w:val="24"/>
          <w:szCs w:val="24"/>
        </w:rPr>
        <w:t xml:space="preserve">- </w:t>
      </w:r>
      <w:r>
        <w:rPr>
          <w:color w:val="000000" w:themeColor="text1"/>
          <w:sz w:val="24"/>
          <w:szCs w:val="24"/>
        </w:rPr>
        <w:t>W</w:t>
      </w:r>
      <w:r w:rsidRPr="002B44AF">
        <w:rPr>
          <w:color w:val="000000" w:themeColor="text1"/>
          <w:sz w:val="24"/>
          <w:szCs w:val="24"/>
        </w:rPr>
        <w:t xml:space="preserve"> przypadku transferu danych na taryfach DATA jest możliwość pakietu współdzielonego dla wszystkich numerów?</w:t>
      </w:r>
    </w:p>
    <w:p w:rsidR="002B44AF" w:rsidRPr="002B44AF" w:rsidRDefault="002B44AF" w:rsidP="002B44AF">
      <w:pPr>
        <w:jc w:val="both"/>
        <w:rPr>
          <w:color w:val="000000" w:themeColor="text1"/>
          <w:sz w:val="24"/>
          <w:szCs w:val="24"/>
        </w:rPr>
      </w:pPr>
    </w:p>
    <w:p w:rsidR="005848CC" w:rsidRPr="002B44AF" w:rsidRDefault="00261A95" w:rsidP="002B44AF">
      <w:pPr>
        <w:jc w:val="both"/>
        <w:rPr>
          <w:b/>
          <w:color w:val="000000" w:themeColor="text1"/>
          <w:sz w:val="24"/>
          <w:szCs w:val="24"/>
          <w:u w:val="single"/>
        </w:rPr>
      </w:pPr>
      <w:r w:rsidRPr="002B44AF">
        <w:rPr>
          <w:b/>
          <w:color w:val="000000" w:themeColor="text1"/>
          <w:sz w:val="24"/>
          <w:szCs w:val="24"/>
          <w:u w:val="single"/>
        </w:rPr>
        <w:t>Odpowiedź:</w:t>
      </w:r>
    </w:p>
    <w:p w:rsidR="00F70F62" w:rsidRPr="002B44AF" w:rsidRDefault="002B44AF" w:rsidP="002B44AF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Nie</w:t>
      </w:r>
      <w:r w:rsidR="00A46BFB">
        <w:rPr>
          <w:color w:val="000000" w:themeColor="text1"/>
          <w:sz w:val="24"/>
          <w:szCs w:val="24"/>
        </w:rPr>
        <w:t xml:space="preserve">  ma możliwości</w:t>
      </w:r>
      <w:r w:rsidR="00A46BFB" w:rsidRPr="002B44AF">
        <w:rPr>
          <w:color w:val="000000" w:themeColor="text1"/>
          <w:sz w:val="24"/>
          <w:szCs w:val="24"/>
        </w:rPr>
        <w:t xml:space="preserve"> pakietu współdzielonego dla wszystkich numerów</w:t>
      </w:r>
      <w:r w:rsidR="00A46BFB">
        <w:rPr>
          <w:color w:val="000000" w:themeColor="text1"/>
          <w:sz w:val="24"/>
          <w:szCs w:val="24"/>
        </w:rPr>
        <w:t xml:space="preserve"> </w:t>
      </w:r>
      <w:r w:rsidR="00F7287E">
        <w:rPr>
          <w:color w:val="000000" w:themeColor="text1"/>
          <w:sz w:val="24"/>
          <w:szCs w:val="24"/>
        </w:rPr>
        <w:t>w</w:t>
      </w:r>
      <w:r w:rsidR="00A46BFB" w:rsidRPr="002B44AF">
        <w:rPr>
          <w:color w:val="000000" w:themeColor="text1"/>
          <w:sz w:val="24"/>
          <w:szCs w:val="24"/>
        </w:rPr>
        <w:t xml:space="preserve"> przypadku transferu danych na taryfach DATA</w:t>
      </w:r>
      <w:r w:rsidR="00A46BFB">
        <w:rPr>
          <w:color w:val="000000" w:themeColor="text1"/>
          <w:sz w:val="24"/>
          <w:szCs w:val="24"/>
        </w:rPr>
        <w:t>.</w:t>
      </w:r>
    </w:p>
    <w:p w:rsidR="00F70F62" w:rsidRPr="002B44AF" w:rsidRDefault="00F70F62" w:rsidP="002B44AF">
      <w:pPr>
        <w:jc w:val="both"/>
        <w:rPr>
          <w:color w:val="000000" w:themeColor="text1"/>
          <w:sz w:val="24"/>
          <w:szCs w:val="24"/>
        </w:rPr>
      </w:pPr>
    </w:p>
    <w:p w:rsidR="00F70F62" w:rsidRPr="002B44AF" w:rsidRDefault="00F70F62" w:rsidP="002B44AF">
      <w:pPr>
        <w:jc w:val="both"/>
        <w:rPr>
          <w:b/>
          <w:color w:val="000000" w:themeColor="text1"/>
          <w:sz w:val="24"/>
          <w:szCs w:val="24"/>
          <w:u w:val="single"/>
        </w:rPr>
      </w:pPr>
      <w:r w:rsidRPr="002B44AF">
        <w:rPr>
          <w:b/>
          <w:color w:val="000000" w:themeColor="text1"/>
          <w:sz w:val="24"/>
          <w:szCs w:val="24"/>
          <w:u w:val="single"/>
        </w:rPr>
        <w:t xml:space="preserve">Pytanie </w:t>
      </w:r>
      <w:r w:rsidR="00261A95" w:rsidRPr="002B44AF">
        <w:rPr>
          <w:b/>
          <w:color w:val="000000" w:themeColor="text1"/>
          <w:sz w:val="24"/>
          <w:szCs w:val="24"/>
          <w:u w:val="single"/>
        </w:rPr>
        <w:t>nr 2:</w:t>
      </w:r>
      <w:r w:rsidRPr="002B44AF">
        <w:rPr>
          <w:b/>
          <w:color w:val="000000" w:themeColor="text1"/>
          <w:sz w:val="24"/>
          <w:szCs w:val="24"/>
          <w:u w:val="single"/>
        </w:rPr>
        <w:t xml:space="preserve"> </w:t>
      </w:r>
    </w:p>
    <w:p w:rsidR="00261A95" w:rsidRPr="002B44AF" w:rsidRDefault="002B44AF" w:rsidP="002B44AF">
      <w:pPr>
        <w:jc w:val="both"/>
        <w:rPr>
          <w:color w:val="000000" w:themeColor="text1"/>
          <w:sz w:val="24"/>
          <w:szCs w:val="24"/>
        </w:rPr>
      </w:pPr>
      <w:r w:rsidRPr="002B44AF">
        <w:rPr>
          <w:color w:val="000000" w:themeColor="text1"/>
          <w:sz w:val="24"/>
          <w:szCs w:val="24"/>
        </w:rPr>
        <w:t>Dotyczy pkt 13b</w:t>
      </w:r>
      <w:r>
        <w:rPr>
          <w:color w:val="000000" w:themeColor="text1"/>
          <w:sz w:val="24"/>
          <w:szCs w:val="24"/>
        </w:rPr>
        <w:t xml:space="preserve"> </w:t>
      </w:r>
      <w:r w:rsidRPr="002B44AF">
        <w:rPr>
          <w:color w:val="000000" w:themeColor="text1"/>
          <w:sz w:val="24"/>
          <w:szCs w:val="24"/>
        </w:rPr>
        <w:t xml:space="preserve">- Czy może być większe naliczanie taryfikacji danych pakietowych </w:t>
      </w:r>
      <w:r>
        <w:rPr>
          <w:color w:val="000000" w:themeColor="text1"/>
          <w:sz w:val="24"/>
          <w:szCs w:val="24"/>
        </w:rPr>
        <w:br/>
      </w:r>
      <w:r w:rsidRPr="002B44AF">
        <w:rPr>
          <w:color w:val="000000" w:themeColor="text1"/>
          <w:sz w:val="24"/>
          <w:szCs w:val="24"/>
        </w:rPr>
        <w:t>np. 100Kb dla transmisji krajowej?</w:t>
      </w:r>
    </w:p>
    <w:p w:rsidR="002B44AF" w:rsidRPr="002B44AF" w:rsidRDefault="002B44AF" w:rsidP="002B44AF">
      <w:pPr>
        <w:jc w:val="both"/>
        <w:rPr>
          <w:b/>
          <w:color w:val="000000" w:themeColor="text1"/>
          <w:sz w:val="24"/>
          <w:szCs w:val="24"/>
          <w:u w:val="single"/>
        </w:rPr>
      </w:pPr>
    </w:p>
    <w:p w:rsidR="00F70F62" w:rsidRPr="002B44AF" w:rsidRDefault="00261A95" w:rsidP="002B44AF">
      <w:pPr>
        <w:jc w:val="both"/>
        <w:rPr>
          <w:b/>
          <w:color w:val="000000" w:themeColor="text1"/>
          <w:sz w:val="24"/>
          <w:szCs w:val="24"/>
          <w:u w:val="single"/>
        </w:rPr>
      </w:pPr>
      <w:r w:rsidRPr="002B44AF">
        <w:rPr>
          <w:b/>
          <w:color w:val="000000" w:themeColor="text1"/>
          <w:sz w:val="24"/>
          <w:szCs w:val="24"/>
          <w:u w:val="single"/>
        </w:rPr>
        <w:t>Odpowiedź:</w:t>
      </w:r>
    </w:p>
    <w:p w:rsidR="00A46BFB" w:rsidRPr="002B44AF" w:rsidRDefault="002B44AF" w:rsidP="00A46BFB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Nie</w:t>
      </w:r>
      <w:r w:rsidR="00A46BFB">
        <w:rPr>
          <w:color w:val="000000" w:themeColor="text1"/>
          <w:sz w:val="24"/>
          <w:szCs w:val="24"/>
        </w:rPr>
        <w:t xml:space="preserve"> </w:t>
      </w:r>
      <w:r w:rsidR="00A46BFB" w:rsidRPr="002B44AF">
        <w:rPr>
          <w:color w:val="000000" w:themeColor="text1"/>
          <w:sz w:val="24"/>
          <w:szCs w:val="24"/>
        </w:rPr>
        <w:t>może być większe</w:t>
      </w:r>
      <w:r w:rsidR="00F7287E">
        <w:rPr>
          <w:color w:val="000000" w:themeColor="text1"/>
          <w:sz w:val="24"/>
          <w:szCs w:val="24"/>
        </w:rPr>
        <w:t>go naliczania</w:t>
      </w:r>
      <w:r w:rsidR="00A46BFB" w:rsidRPr="002B44AF">
        <w:rPr>
          <w:color w:val="000000" w:themeColor="text1"/>
          <w:sz w:val="24"/>
          <w:szCs w:val="24"/>
        </w:rPr>
        <w:t xml:space="preserve"> taryfikacji danych pakietowych np</w:t>
      </w:r>
      <w:r w:rsidR="00F7287E">
        <w:rPr>
          <w:color w:val="000000" w:themeColor="text1"/>
          <w:sz w:val="24"/>
          <w:szCs w:val="24"/>
        </w:rPr>
        <w:t>. 100Kb dla transmisji krajowej.</w:t>
      </w:r>
    </w:p>
    <w:p w:rsidR="002B44AF" w:rsidRPr="002B44AF" w:rsidRDefault="002B44AF" w:rsidP="002B44AF">
      <w:pPr>
        <w:pStyle w:val="Tekstpodstawowy"/>
        <w:rPr>
          <w:color w:val="000000" w:themeColor="text1"/>
          <w:szCs w:val="24"/>
        </w:rPr>
      </w:pPr>
    </w:p>
    <w:p w:rsidR="002B44AF" w:rsidRPr="002B44AF" w:rsidRDefault="002B44AF" w:rsidP="002B44AF">
      <w:pPr>
        <w:jc w:val="both"/>
        <w:rPr>
          <w:b/>
          <w:color w:val="000000" w:themeColor="text1"/>
          <w:sz w:val="24"/>
          <w:szCs w:val="24"/>
          <w:u w:val="single"/>
        </w:rPr>
      </w:pPr>
      <w:r w:rsidRPr="002B44AF">
        <w:rPr>
          <w:b/>
          <w:color w:val="000000" w:themeColor="text1"/>
          <w:sz w:val="24"/>
          <w:szCs w:val="24"/>
          <w:u w:val="single"/>
        </w:rPr>
        <w:t>Pytani</w:t>
      </w:r>
      <w:r w:rsidR="00635709">
        <w:rPr>
          <w:b/>
          <w:color w:val="000000" w:themeColor="text1"/>
          <w:sz w:val="24"/>
          <w:szCs w:val="24"/>
          <w:u w:val="single"/>
        </w:rPr>
        <w:t>a</w:t>
      </w:r>
      <w:r w:rsidRPr="002B44AF">
        <w:rPr>
          <w:b/>
          <w:color w:val="000000" w:themeColor="text1"/>
          <w:sz w:val="24"/>
          <w:szCs w:val="24"/>
          <w:u w:val="single"/>
        </w:rPr>
        <w:t xml:space="preserve"> nr 3: </w:t>
      </w:r>
    </w:p>
    <w:p w:rsidR="00216345" w:rsidRDefault="00216345" w:rsidP="002B44AF">
      <w:pPr>
        <w:pStyle w:val="Akapitzlist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Dotyczy pkt 26:</w:t>
      </w:r>
    </w:p>
    <w:p w:rsidR="002B44AF" w:rsidRPr="002B44AF" w:rsidRDefault="00216345" w:rsidP="002B44AF">
      <w:pPr>
        <w:pStyle w:val="Akapitzlist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2B44AF" w:rsidRPr="002B44AF">
        <w:rPr>
          <w:rFonts w:ascii="Times New Roman" w:hAnsi="Times New Roman"/>
          <w:color w:val="000000" w:themeColor="text1"/>
          <w:sz w:val="24"/>
          <w:szCs w:val="24"/>
        </w:rPr>
        <w:t xml:space="preserve">Czy możliwe jest zaproponowanie konkretnego budżetu na telefony do wykorzystania </w:t>
      </w:r>
      <w:r w:rsidR="00F7287E">
        <w:rPr>
          <w:rFonts w:ascii="Times New Roman" w:hAnsi="Times New Roman"/>
          <w:color w:val="000000" w:themeColor="text1"/>
          <w:sz w:val="24"/>
          <w:szCs w:val="24"/>
        </w:rPr>
        <w:br/>
      </w:r>
      <w:r w:rsidR="002B44AF" w:rsidRPr="002B44AF">
        <w:rPr>
          <w:rFonts w:ascii="Times New Roman" w:hAnsi="Times New Roman"/>
          <w:color w:val="000000" w:themeColor="text1"/>
          <w:sz w:val="24"/>
          <w:szCs w:val="24"/>
        </w:rPr>
        <w:t>w ciągu 24 miesięcy?</w:t>
      </w:r>
    </w:p>
    <w:p w:rsidR="00216345" w:rsidRDefault="00216345" w:rsidP="002B44AF">
      <w:pPr>
        <w:pStyle w:val="Akapitzlist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2B44AF" w:rsidRPr="002B44AF">
        <w:rPr>
          <w:rFonts w:ascii="Times New Roman" w:hAnsi="Times New Roman"/>
          <w:color w:val="000000" w:themeColor="text1"/>
          <w:sz w:val="24"/>
          <w:szCs w:val="24"/>
        </w:rPr>
        <w:t xml:space="preserve">Oraz czy maja być to modele Samsunga </w:t>
      </w:r>
      <w:r>
        <w:rPr>
          <w:rFonts w:ascii="Times New Roman" w:hAnsi="Times New Roman"/>
          <w:color w:val="000000" w:themeColor="text1"/>
          <w:sz w:val="24"/>
          <w:szCs w:val="24"/>
        </w:rPr>
        <w:t>- Android czy Microsoft</w:t>
      </w:r>
      <w:r w:rsidR="002B44AF" w:rsidRPr="002B44AF">
        <w:rPr>
          <w:rFonts w:ascii="Times New Roman" w:hAnsi="Times New Roman"/>
          <w:color w:val="000000" w:themeColor="text1"/>
          <w:sz w:val="24"/>
          <w:szCs w:val="24"/>
        </w:rPr>
        <w:t xml:space="preserve">? </w:t>
      </w:r>
    </w:p>
    <w:p w:rsidR="002B44AF" w:rsidRPr="002B44AF" w:rsidRDefault="00216345" w:rsidP="002B44AF">
      <w:pPr>
        <w:pStyle w:val="Akapitzlist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2B44AF" w:rsidRPr="002B44AF">
        <w:rPr>
          <w:rFonts w:ascii="Times New Roman" w:hAnsi="Times New Roman"/>
          <w:color w:val="000000" w:themeColor="text1"/>
          <w:sz w:val="24"/>
          <w:szCs w:val="24"/>
        </w:rPr>
        <w:t>Czy wszystkie aparaty telefoniczne  mają być w opcji Dual Sim?</w:t>
      </w:r>
    </w:p>
    <w:p w:rsidR="002B44AF" w:rsidRPr="002B44AF" w:rsidRDefault="002B44AF" w:rsidP="002B44AF">
      <w:pPr>
        <w:jc w:val="both"/>
        <w:rPr>
          <w:b/>
          <w:color w:val="000000" w:themeColor="text1"/>
          <w:sz w:val="24"/>
          <w:szCs w:val="24"/>
          <w:u w:val="single"/>
        </w:rPr>
      </w:pPr>
    </w:p>
    <w:p w:rsidR="002B44AF" w:rsidRPr="002B44AF" w:rsidRDefault="002B44AF" w:rsidP="002B44AF">
      <w:pPr>
        <w:jc w:val="both"/>
        <w:rPr>
          <w:b/>
          <w:color w:val="000000" w:themeColor="text1"/>
          <w:sz w:val="24"/>
          <w:szCs w:val="24"/>
          <w:u w:val="single"/>
        </w:rPr>
      </w:pPr>
      <w:r w:rsidRPr="002B44AF">
        <w:rPr>
          <w:b/>
          <w:color w:val="000000" w:themeColor="text1"/>
          <w:sz w:val="24"/>
          <w:szCs w:val="24"/>
          <w:u w:val="single"/>
        </w:rPr>
        <w:t>Odpowiedź:</w:t>
      </w:r>
    </w:p>
    <w:p w:rsidR="00F7287E" w:rsidRDefault="00216345" w:rsidP="002B44AF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</w:t>
      </w:r>
      <w:r w:rsidR="00F7287E">
        <w:rPr>
          <w:color w:val="000000" w:themeColor="text1"/>
          <w:sz w:val="24"/>
          <w:szCs w:val="24"/>
        </w:rPr>
        <w:t xml:space="preserve"> Nie ma możliwości zaproponowania</w:t>
      </w:r>
      <w:r w:rsidR="00F7287E" w:rsidRPr="002B44AF">
        <w:rPr>
          <w:color w:val="000000" w:themeColor="text1"/>
          <w:sz w:val="24"/>
          <w:szCs w:val="24"/>
        </w:rPr>
        <w:t xml:space="preserve"> konkretnego budżetu na telefony do wykorzystania </w:t>
      </w:r>
      <w:r w:rsidR="00F7287E">
        <w:rPr>
          <w:color w:val="000000" w:themeColor="text1"/>
          <w:sz w:val="24"/>
          <w:szCs w:val="24"/>
        </w:rPr>
        <w:br/>
      </w:r>
      <w:r w:rsidR="00F7287E" w:rsidRPr="002B44AF">
        <w:rPr>
          <w:color w:val="000000" w:themeColor="text1"/>
          <w:sz w:val="24"/>
          <w:szCs w:val="24"/>
        </w:rPr>
        <w:t xml:space="preserve">w </w:t>
      </w:r>
      <w:r w:rsidR="005305C7">
        <w:rPr>
          <w:color w:val="000000" w:themeColor="text1"/>
          <w:sz w:val="24"/>
          <w:szCs w:val="24"/>
        </w:rPr>
        <w:t xml:space="preserve">okresie </w:t>
      </w:r>
      <w:r w:rsidR="00F7287E" w:rsidRPr="002B44AF">
        <w:rPr>
          <w:color w:val="000000" w:themeColor="text1"/>
          <w:sz w:val="24"/>
          <w:szCs w:val="24"/>
        </w:rPr>
        <w:t>24 miesięcy</w:t>
      </w:r>
      <w:r w:rsidR="00F7287E">
        <w:rPr>
          <w:color w:val="000000" w:themeColor="text1"/>
          <w:sz w:val="24"/>
          <w:szCs w:val="24"/>
        </w:rPr>
        <w:t>.</w:t>
      </w:r>
    </w:p>
    <w:p w:rsidR="00216345" w:rsidRDefault="002B44AF" w:rsidP="002B44AF">
      <w:pPr>
        <w:jc w:val="both"/>
        <w:rPr>
          <w:color w:val="000000" w:themeColor="text1"/>
          <w:sz w:val="24"/>
          <w:szCs w:val="24"/>
        </w:rPr>
      </w:pPr>
      <w:r w:rsidRPr="002B44AF">
        <w:rPr>
          <w:color w:val="000000" w:themeColor="text1"/>
          <w:sz w:val="24"/>
          <w:szCs w:val="24"/>
        </w:rPr>
        <w:t xml:space="preserve">- </w:t>
      </w:r>
      <w:r w:rsidR="00F7287E">
        <w:rPr>
          <w:color w:val="000000" w:themeColor="text1"/>
          <w:sz w:val="24"/>
          <w:szCs w:val="24"/>
        </w:rPr>
        <w:t xml:space="preserve">W przypadku, gdy Wykonawca zaproponuje w ofercie modele Samsung Zamawiający wymaga system Android. </w:t>
      </w:r>
    </w:p>
    <w:p w:rsidR="002B44AF" w:rsidRPr="00F7287E" w:rsidRDefault="00F7287E" w:rsidP="00F7287E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Nie </w:t>
      </w:r>
      <w:r w:rsidR="002B44AF" w:rsidRPr="002B44AF">
        <w:rPr>
          <w:color w:val="000000" w:themeColor="text1"/>
          <w:sz w:val="24"/>
          <w:szCs w:val="24"/>
        </w:rPr>
        <w:t>wszystkie aparaty muszą być w opcji Dual SIM</w:t>
      </w:r>
      <w:r>
        <w:rPr>
          <w:color w:val="000000" w:themeColor="text1"/>
          <w:sz w:val="24"/>
          <w:szCs w:val="24"/>
        </w:rPr>
        <w:t>.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lastRenderedPageBreak/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Termin składania ofert upływa</w:t>
      </w:r>
      <w:r w:rsidR="00B42FFF">
        <w:rPr>
          <w:rFonts w:ascii="Times New Roman" w:hAnsi="Times New Roman" w:cs="Times New Roman"/>
        </w:rPr>
        <w:t>:</w:t>
      </w:r>
      <w:r w:rsidRPr="00510A27">
        <w:rPr>
          <w:rFonts w:ascii="Times New Roman" w:hAnsi="Times New Roman" w:cs="Times New Roman"/>
        </w:rPr>
        <w:t xml:space="preserve"> </w:t>
      </w:r>
      <w:r w:rsidR="00B42FFF" w:rsidRPr="00B42FFF">
        <w:rPr>
          <w:rFonts w:ascii="Times New Roman" w:hAnsi="Times New Roman" w:cs="Times New Roman"/>
          <w:b/>
        </w:rPr>
        <w:t>1</w:t>
      </w:r>
      <w:r w:rsidR="00216345">
        <w:rPr>
          <w:rFonts w:ascii="Times New Roman" w:hAnsi="Times New Roman" w:cs="Times New Roman"/>
          <w:b/>
        </w:rPr>
        <w:t>1</w:t>
      </w:r>
      <w:r w:rsidR="00F70F62">
        <w:rPr>
          <w:rFonts w:ascii="Times New Roman" w:hAnsi="Times New Roman" w:cs="Times New Roman"/>
          <w:b/>
        </w:rPr>
        <w:t>.</w:t>
      </w:r>
      <w:r w:rsidR="00216345">
        <w:rPr>
          <w:rFonts w:ascii="Times New Roman" w:hAnsi="Times New Roman" w:cs="Times New Roman"/>
          <w:b/>
        </w:rPr>
        <w:t>01</w:t>
      </w:r>
      <w:r w:rsidR="00F70F62">
        <w:rPr>
          <w:rFonts w:ascii="Times New Roman" w:hAnsi="Times New Roman" w:cs="Times New Roman"/>
          <w:b/>
        </w:rPr>
        <w:t>.201</w:t>
      </w:r>
      <w:r w:rsidR="00216345">
        <w:rPr>
          <w:rFonts w:ascii="Times New Roman" w:hAnsi="Times New Roman" w:cs="Times New Roman"/>
          <w:b/>
        </w:rPr>
        <w:t>7</w:t>
      </w:r>
      <w:r w:rsidR="00B42FFF">
        <w:rPr>
          <w:rFonts w:ascii="Times New Roman" w:hAnsi="Times New Roman" w:cs="Times New Roman"/>
          <w:b/>
        </w:rPr>
        <w:t xml:space="preserve"> roku, </w:t>
      </w:r>
      <w:r w:rsidR="007D16E5">
        <w:rPr>
          <w:rFonts w:ascii="Times New Roman" w:hAnsi="Times New Roman" w:cs="Times New Roman"/>
          <w:b/>
        </w:rPr>
        <w:t>godz.</w:t>
      </w:r>
      <w:r w:rsidR="00B42FFF">
        <w:rPr>
          <w:rFonts w:ascii="Times New Roman" w:hAnsi="Times New Roman" w:cs="Times New Roman"/>
          <w:b/>
        </w:rPr>
        <w:t xml:space="preserve"> </w:t>
      </w:r>
      <w:r w:rsidR="007D16E5">
        <w:rPr>
          <w:rFonts w:ascii="Times New Roman" w:hAnsi="Times New Roman" w:cs="Times New Roman"/>
          <w:b/>
        </w:rPr>
        <w:t>11</w:t>
      </w:r>
      <w:r w:rsidR="00B42FFF">
        <w:rPr>
          <w:rFonts w:ascii="Times New Roman" w:hAnsi="Times New Roman" w:cs="Times New Roman"/>
          <w:b/>
        </w:rPr>
        <w:t>:</w:t>
      </w:r>
      <w:r w:rsidR="00216345">
        <w:rPr>
          <w:rFonts w:ascii="Times New Roman" w:hAnsi="Times New Roman" w:cs="Times New Roman"/>
          <w:b/>
        </w:rPr>
        <w:t>0</w:t>
      </w:r>
      <w:r w:rsidR="00F70F62">
        <w:rPr>
          <w:rFonts w:ascii="Times New Roman" w:hAnsi="Times New Roman" w:cs="Times New Roman"/>
          <w:b/>
        </w:rPr>
        <w:t>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216345" w:rsidP="00216345">
      <w:pPr>
        <w:spacing w:line="276" w:lineRule="auto"/>
        <w:ind w:left="6231" w:firstLine="141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A08FD">
        <w:rPr>
          <w:sz w:val="24"/>
          <w:szCs w:val="24"/>
        </w:rPr>
        <w:t>Zamawiający</w:t>
      </w:r>
    </w:p>
    <w:p w:rsidR="00685049" w:rsidRPr="009B60CB" w:rsidRDefault="004A08FD" w:rsidP="00216345">
      <w:pPr>
        <w:spacing w:line="276" w:lineRule="auto"/>
        <w:ind w:left="5523" w:firstLine="141"/>
        <w:rPr>
          <w:sz w:val="24"/>
          <w:szCs w:val="24"/>
        </w:rPr>
      </w:pPr>
      <w:r>
        <w:rPr>
          <w:sz w:val="24"/>
          <w:szCs w:val="24"/>
        </w:rPr>
        <w:t xml:space="preserve">dr inż. </w:t>
      </w:r>
      <w:r w:rsidR="00216345">
        <w:rPr>
          <w:sz w:val="24"/>
          <w:szCs w:val="24"/>
        </w:rPr>
        <w:t>Arkadiusz Kociszewski</w:t>
      </w:r>
    </w:p>
    <w:sectPr w:rsidR="00685049" w:rsidRPr="009B60CB" w:rsidSect="00F61C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F3A" w:rsidRDefault="00C34F3A">
      <w:r>
        <w:separator/>
      </w:r>
    </w:p>
  </w:endnote>
  <w:endnote w:type="continuationSeparator" w:id="0">
    <w:p w:rsidR="00C34F3A" w:rsidRDefault="00C34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B61A81">
      <w:fldChar w:fldCharType="begin"/>
    </w:r>
    <w:r w:rsidR="00B61A81">
      <w:instrText xml:space="preserve"> NUMPAGES  \* MERGEFORMAT </w:instrText>
    </w:r>
    <w:r w:rsidR="00B61A81">
      <w:fldChar w:fldCharType="separate"/>
    </w:r>
    <w:r w:rsidR="00CA7B91" w:rsidRPr="00CA7B91">
      <w:rPr>
        <w:rStyle w:val="Numerstrony"/>
        <w:noProof/>
      </w:rPr>
      <w:t>2</w:t>
    </w:r>
    <w:r w:rsidR="00B61A81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F3A" w:rsidRDefault="00C34F3A">
      <w:r>
        <w:separator/>
      </w:r>
    </w:p>
  </w:footnote>
  <w:footnote w:type="continuationSeparator" w:id="0">
    <w:p w:rsidR="00C34F3A" w:rsidRDefault="00C34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34"/>
    <w:rsid w:val="000613E0"/>
    <w:rsid w:val="00061FEE"/>
    <w:rsid w:val="000966CB"/>
    <w:rsid w:val="00100B34"/>
    <w:rsid w:val="00124A14"/>
    <w:rsid w:val="001A571A"/>
    <w:rsid w:val="001F4B6A"/>
    <w:rsid w:val="00216345"/>
    <w:rsid w:val="00261A95"/>
    <w:rsid w:val="002B1C74"/>
    <w:rsid w:val="002B44AF"/>
    <w:rsid w:val="002F508A"/>
    <w:rsid w:val="00321E82"/>
    <w:rsid w:val="00384EFD"/>
    <w:rsid w:val="003868EB"/>
    <w:rsid w:val="003A4D61"/>
    <w:rsid w:val="003B4533"/>
    <w:rsid w:val="003D2036"/>
    <w:rsid w:val="004171EA"/>
    <w:rsid w:val="004222DA"/>
    <w:rsid w:val="00495D86"/>
    <w:rsid w:val="004A08FD"/>
    <w:rsid w:val="004C2017"/>
    <w:rsid w:val="005031B1"/>
    <w:rsid w:val="005079A4"/>
    <w:rsid w:val="005305C7"/>
    <w:rsid w:val="00546E34"/>
    <w:rsid w:val="0055546F"/>
    <w:rsid w:val="00560398"/>
    <w:rsid w:val="005848CC"/>
    <w:rsid w:val="005936DD"/>
    <w:rsid w:val="005F087F"/>
    <w:rsid w:val="006105DC"/>
    <w:rsid w:val="00635709"/>
    <w:rsid w:val="00685049"/>
    <w:rsid w:val="006A2A0B"/>
    <w:rsid w:val="006A579F"/>
    <w:rsid w:val="006C6675"/>
    <w:rsid w:val="006D4AE5"/>
    <w:rsid w:val="00747447"/>
    <w:rsid w:val="007803EC"/>
    <w:rsid w:val="007A4100"/>
    <w:rsid w:val="007D16E5"/>
    <w:rsid w:val="00817E6D"/>
    <w:rsid w:val="0087224A"/>
    <w:rsid w:val="008968F4"/>
    <w:rsid w:val="008C33AC"/>
    <w:rsid w:val="008D444C"/>
    <w:rsid w:val="008E49B6"/>
    <w:rsid w:val="009033D5"/>
    <w:rsid w:val="009149C3"/>
    <w:rsid w:val="00943482"/>
    <w:rsid w:val="00953AA1"/>
    <w:rsid w:val="0095641D"/>
    <w:rsid w:val="009B60CB"/>
    <w:rsid w:val="009D169F"/>
    <w:rsid w:val="009E5C83"/>
    <w:rsid w:val="00A34BD2"/>
    <w:rsid w:val="00A46BFB"/>
    <w:rsid w:val="00A71E7D"/>
    <w:rsid w:val="00A97ADF"/>
    <w:rsid w:val="00AC046A"/>
    <w:rsid w:val="00AC4952"/>
    <w:rsid w:val="00AE76E6"/>
    <w:rsid w:val="00B361A9"/>
    <w:rsid w:val="00B42FFF"/>
    <w:rsid w:val="00B52003"/>
    <w:rsid w:val="00B61A81"/>
    <w:rsid w:val="00BB21E3"/>
    <w:rsid w:val="00C152AE"/>
    <w:rsid w:val="00C34F3A"/>
    <w:rsid w:val="00CA7B91"/>
    <w:rsid w:val="00CE0F48"/>
    <w:rsid w:val="00CE6FB2"/>
    <w:rsid w:val="00D1574A"/>
    <w:rsid w:val="00D248D2"/>
    <w:rsid w:val="00D658A8"/>
    <w:rsid w:val="00D719A3"/>
    <w:rsid w:val="00D71F5F"/>
    <w:rsid w:val="00D94FD6"/>
    <w:rsid w:val="00DA6BC9"/>
    <w:rsid w:val="00DE3F68"/>
    <w:rsid w:val="00E74582"/>
    <w:rsid w:val="00E844B2"/>
    <w:rsid w:val="00EC23AE"/>
    <w:rsid w:val="00EE69BF"/>
    <w:rsid w:val="00EF1037"/>
    <w:rsid w:val="00EF7EF6"/>
    <w:rsid w:val="00F008BA"/>
    <w:rsid w:val="00F12B86"/>
    <w:rsid w:val="00F16162"/>
    <w:rsid w:val="00F61C24"/>
    <w:rsid w:val="00F70F62"/>
    <w:rsid w:val="00F7287E"/>
    <w:rsid w:val="00FA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Akapitzlist">
    <w:name w:val="List Paragraph"/>
    <w:basedOn w:val="Normalny"/>
    <w:uiPriority w:val="34"/>
    <w:qFormat/>
    <w:rsid w:val="002B44AF"/>
    <w:pPr>
      <w:ind w:left="72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Akapitzlist">
    <w:name w:val="List Paragraph"/>
    <w:basedOn w:val="Normalny"/>
    <w:uiPriority w:val="34"/>
    <w:qFormat/>
    <w:rsid w:val="002B44AF"/>
    <w:pPr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Agata Niedzwiadek</cp:lastModifiedBy>
  <cp:revision>2</cp:revision>
  <cp:lastPrinted>2017-01-03T09:17:00Z</cp:lastPrinted>
  <dcterms:created xsi:type="dcterms:W3CDTF">2017-01-03T10:30:00Z</dcterms:created>
  <dcterms:modified xsi:type="dcterms:W3CDTF">2017-01-03T10:30:00Z</dcterms:modified>
</cp:coreProperties>
</file>