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F5EE6" w:rsidP="001A443E">
      <w:pPr>
        <w:jc w:val="right"/>
        <w:rPr>
          <w:b/>
          <w:bCs/>
          <w:sz w:val="24"/>
        </w:rPr>
      </w:pPr>
      <w:bookmarkStart w:id="0" w:name="_GoBack"/>
      <w:bookmarkEnd w:id="0"/>
      <w:r w:rsidRPr="00DF5EE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F5EE6">
        <w:rPr>
          <w:sz w:val="24"/>
        </w:rPr>
        <w:t>2016-11-23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F5EE6" w:rsidP="00A80738">
      <w:pPr>
        <w:rPr>
          <w:b/>
          <w:bCs/>
          <w:sz w:val="24"/>
        </w:rPr>
      </w:pPr>
      <w:r w:rsidRPr="00DF5EE6">
        <w:rPr>
          <w:b/>
          <w:bCs/>
          <w:sz w:val="24"/>
        </w:rPr>
        <w:t>Politechnika Częstochowska</w:t>
      </w:r>
    </w:p>
    <w:p w:rsidR="00A80738" w:rsidRDefault="00DF5EE6" w:rsidP="00A80738">
      <w:pPr>
        <w:rPr>
          <w:b/>
          <w:bCs/>
          <w:sz w:val="24"/>
        </w:rPr>
      </w:pPr>
      <w:r w:rsidRPr="00DF5EE6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F5EE6">
        <w:rPr>
          <w:b/>
          <w:bCs/>
          <w:sz w:val="24"/>
        </w:rPr>
        <w:t>69</w:t>
      </w:r>
    </w:p>
    <w:p w:rsidR="00A80738" w:rsidRDefault="00DF5EE6" w:rsidP="00A80738">
      <w:pPr>
        <w:rPr>
          <w:b/>
          <w:bCs/>
          <w:sz w:val="24"/>
        </w:rPr>
      </w:pPr>
      <w:r w:rsidRPr="00DF5EE6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F5EE6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F5EE6" w:rsidRPr="00DF5EE6">
        <w:rPr>
          <w:b/>
          <w:sz w:val="24"/>
          <w:szCs w:val="24"/>
        </w:rPr>
        <w:t>ZP/DK-23/16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DB69F9" w:rsidRDefault="00DB69F9" w:rsidP="00A80738">
      <w:pPr>
        <w:pStyle w:val="Tekstpodstawowywcity"/>
        <w:spacing w:before="120" w:after="120"/>
        <w:ind w:firstLine="540"/>
        <w:rPr>
          <w:i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F5EE6" w:rsidRPr="00DF5EE6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F5EE6" w:rsidRPr="00DF5EE6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F5EE6" w:rsidRPr="00DF5EE6">
        <w:rPr>
          <w:sz w:val="24"/>
          <w:szCs w:val="24"/>
        </w:rPr>
        <w:t>22/11/2016</w:t>
      </w:r>
      <w:r w:rsidR="00FF4AB1" w:rsidRPr="00FF4AB1">
        <w:rPr>
          <w:sz w:val="24"/>
          <w:szCs w:val="24"/>
        </w:rPr>
        <w:t xml:space="preserve"> o godz. </w:t>
      </w:r>
      <w:r w:rsidR="00DF5EE6" w:rsidRPr="00DF5EE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2 zamówienia w wysokości 3 000.00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3 zamówienia w wysokości 3 600.00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4 zamówienia w wysokości 9 840.00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5 zamówienia w wysokości 16 000.00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6 zamówienia w wysokości 5 200.00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7 zamówienia w wysokości 6 765.00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8 zamówienia w wysokości 6 765.00 zł brutto;</w:t>
            </w:r>
          </w:p>
        </w:tc>
      </w:tr>
      <w:tr w:rsidR="00DF5EE6" w:rsidRPr="00075CD0" w:rsidTr="009D27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F5EE6">
              <w:rPr>
                <w:sz w:val="24"/>
                <w:szCs w:val="24"/>
              </w:rPr>
              <w:t>części 9 zamówienia w wysokości 11 685.00 zł brutto;</w:t>
            </w:r>
          </w:p>
        </w:tc>
      </w:tr>
    </w:tbl>
    <w:p w:rsidR="00DB69F9" w:rsidRDefault="00DB69F9" w:rsidP="00A80738">
      <w:pPr>
        <w:spacing w:before="120" w:after="120"/>
        <w:jc w:val="both"/>
        <w:rPr>
          <w:sz w:val="24"/>
        </w:rPr>
      </w:pPr>
    </w:p>
    <w:p w:rsidR="00DB69F9" w:rsidRDefault="00DB69F9" w:rsidP="00A80738">
      <w:pPr>
        <w:spacing w:before="120" w:after="120"/>
        <w:jc w:val="both"/>
        <w:rPr>
          <w:sz w:val="24"/>
        </w:rPr>
      </w:pPr>
    </w:p>
    <w:p w:rsidR="00DB69F9" w:rsidRDefault="00DB69F9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4 981.50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2 829.00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4 797.00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7 367.70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7 367.70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  <w:tr w:rsidR="00DF5EE6" w:rsidRPr="00075CD0" w:rsidTr="009D277B">
        <w:tc>
          <w:tcPr>
            <w:tcW w:w="901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ACOM Spółka Jawna Wanda Drzewiecka Anna Drzewiecka</w:t>
            </w:r>
          </w:p>
          <w:p w:rsidR="00DF5EE6" w:rsidRPr="00075CD0" w:rsidRDefault="00DF5EE6" w:rsidP="009D277B">
            <w:pPr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F5EE6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11 672.70 zł</w:t>
            </w:r>
          </w:p>
        </w:tc>
        <w:tc>
          <w:tcPr>
            <w:tcW w:w="1648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F5EE6" w:rsidRPr="00075CD0" w:rsidRDefault="00DF5EE6" w:rsidP="009D27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F5EE6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0471E" w:rsidRDefault="00A0471E" w:rsidP="00A0471E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Wykonawca, w terminie 3 dni od dnia zamieszczenia na stronie internetowej niniejszej informacji, przekazuje Zamawiającemu oświadczenie o przynależności lub braku przynależności do tej samej grupy kapitałowej, o której mowa w art. 24 ust. 1 pkt 23 ustawy Pzp, zgodnie z pkt 8.2 SIWZ.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F27" w:rsidRDefault="00991F27">
      <w:r>
        <w:separator/>
      </w:r>
    </w:p>
  </w:endnote>
  <w:endnote w:type="continuationSeparator" w:id="0">
    <w:p w:rsidR="00991F27" w:rsidRDefault="0099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8368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8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8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55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F27" w:rsidRDefault="00991F27">
      <w:r>
        <w:separator/>
      </w:r>
    </w:p>
  </w:footnote>
  <w:footnote w:type="continuationSeparator" w:id="0">
    <w:p w:rsidR="00991F27" w:rsidRDefault="00991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EE6" w:rsidRDefault="00DF5E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EE6" w:rsidRDefault="00DF5E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EE6" w:rsidRDefault="00DF5E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A7"/>
    <w:rsid w:val="0001764B"/>
    <w:rsid w:val="0003529D"/>
    <w:rsid w:val="00075CD0"/>
    <w:rsid w:val="001A443E"/>
    <w:rsid w:val="003B044E"/>
    <w:rsid w:val="004C7E9B"/>
    <w:rsid w:val="005028C0"/>
    <w:rsid w:val="00617D11"/>
    <w:rsid w:val="00647371"/>
    <w:rsid w:val="00651764"/>
    <w:rsid w:val="00666480"/>
    <w:rsid w:val="0069085C"/>
    <w:rsid w:val="00836815"/>
    <w:rsid w:val="00861E75"/>
    <w:rsid w:val="00864EE2"/>
    <w:rsid w:val="008B02BA"/>
    <w:rsid w:val="00991F27"/>
    <w:rsid w:val="009F189D"/>
    <w:rsid w:val="00A0471E"/>
    <w:rsid w:val="00A80738"/>
    <w:rsid w:val="00AC7F83"/>
    <w:rsid w:val="00C055A7"/>
    <w:rsid w:val="00C236D3"/>
    <w:rsid w:val="00C94D43"/>
    <w:rsid w:val="00DB69F9"/>
    <w:rsid w:val="00DF5EE6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Agata Niedzwiadek</dc:creator>
  <cp:lastModifiedBy>Agata Niedzwiadek</cp:lastModifiedBy>
  <cp:revision>2</cp:revision>
  <dcterms:created xsi:type="dcterms:W3CDTF">2016-11-23T09:52:00Z</dcterms:created>
  <dcterms:modified xsi:type="dcterms:W3CDTF">2016-11-23T09:52:00Z</dcterms:modified>
</cp:coreProperties>
</file>