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UMOWA – PROJEKT</w:t>
      </w:r>
    </w:p>
    <w:p w:rsidR="00FD09F2" w:rsidRPr="002241CA" w:rsidRDefault="00FD09F2" w:rsidP="00FD09F2">
      <w:pPr>
        <w:tabs>
          <w:tab w:val="left" w:pos="3119"/>
        </w:tabs>
        <w:spacing w:line="360" w:lineRule="auto"/>
        <w:jc w:val="center"/>
        <w:rPr>
          <w:rFonts w:ascii="Tahoma" w:hAnsi="Tahoma" w:cs="Tahoma"/>
          <w:b/>
          <w:sz w:val="14"/>
          <w:szCs w:val="14"/>
        </w:rPr>
      </w:pPr>
      <w:r w:rsidRPr="002241CA">
        <w:rPr>
          <w:rFonts w:ascii="Tahoma" w:hAnsi="Tahoma" w:cs="Tahoma"/>
          <w:b/>
          <w:sz w:val="14"/>
          <w:szCs w:val="14"/>
        </w:rPr>
        <w:t xml:space="preserve">w sprawie nr rej.  </w:t>
      </w:r>
      <w:r w:rsidR="007E228E" w:rsidRPr="002241CA">
        <w:rPr>
          <w:rFonts w:ascii="Tahoma" w:hAnsi="Tahoma" w:cs="Tahoma"/>
          <w:b/>
          <w:sz w:val="14"/>
          <w:szCs w:val="14"/>
        </w:rPr>
        <w:t>ZP/DK-</w:t>
      </w:r>
      <w:r w:rsidR="00F86052">
        <w:rPr>
          <w:rFonts w:ascii="Tahoma" w:hAnsi="Tahoma" w:cs="Tahoma"/>
          <w:b/>
          <w:sz w:val="14"/>
          <w:szCs w:val="14"/>
        </w:rPr>
        <w:t>24</w:t>
      </w:r>
      <w:r w:rsidR="007E228E" w:rsidRPr="002241CA">
        <w:rPr>
          <w:rFonts w:ascii="Tahoma" w:hAnsi="Tahoma" w:cs="Tahoma"/>
          <w:b/>
          <w:sz w:val="14"/>
          <w:szCs w:val="14"/>
        </w:rPr>
        <w:t>/16</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 Częstochowie pomiędzy </w:t>
      </w:r>
      <w:r w:rsidRPr="002241CA">
        <w:rPr>
          <w:rFonts w:ascii="Tahoma" w:hAnsi="Tahoma" w:cs="Tahoma"/>
          <w:b/>
          <w:i/>
          <w:sz w:val="14"/>
          <w:szCs w:val="14"/>
        </w:rPr>
        <w:t xml:space="preserve"> </w:t>
      </w:r>
      <w:r w:rsidRPr="002241CA">
        <w:rPr>
          <w:rFonts w:ascii="Tahoma" w:hAnsi="Tahoma" w:cs="Tahoma"/>
          <w:b/>
          <w:sz w:val="14"/>
          <w:szCs w:val="14"/>
        </w:rPr>
        <w:t>POLITECHNIKĄ</w:t>
      </w:r>
      <w:r w:rsidRPr="002241CA">
        <w:rPr>
          <w:rFonts w:ascii="Tahoma" w:hAnsi="Tahoma" w:cs="Tahoma"/>
          <w:sz w:val="14"/>
          <w:szCs w:val="14"/>
        </w:rPr>
        <w:t xml:space="preserve">  </w:t>
      </w:r>
      <w:r w:rsidRPr="002241CA">
        <w:rPr>
          <w:rFonts w:ascii="Tahoma" w:hAnsi="Tahoma" w:cs="Tahoma"/>
          <w:b/>
          <w:sz w:val="14"/>
          <w:szCs w:val="14"/>
        </w:rPr>
        <w:t>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i/>
          <w:sz w:val="14"/>
          <w:szCs w:val="14"/>
        </w:rPr>
        <w:t xml:space="preserve"> </w:t>
      </w:r>
      <w:r w:rsidRPr="002241CA">
        <w:rPr>
          <w:rFonts w:ascii="Tahoma" w:hAnsi="Tahoma" w:cs="Tahoma"/>
          <w:b/>
          <w:sz w:val="14"/>
          <w:szCs w:val="14"/>
        </w:rPr>
        <w:t>ul. Dąbrowskiego 69</w:t>
      </w:r>
      <w:r w:rsidRPr="002241CA">
        <w:rPr>
          <w:rFonts w:ascii="Tahoma" w:hAnsi="Tahoma" w:cs="Tahoma"/>
          <w:sz w:val="14"/>
          <w:szCs w:val="14"/>
        </w:rPr>
        <w:t xml:space="preserve"> (NIP: 573-011-14-01), zwaną w treści umowy </w:t>
      </w:r>
      <w:r w:rsidRPr="002241CA">
        <w:rPr>
          <w:rFonts w:ascii="Tahoma" w:hAnsi="Tahoma" w:cs="Tahoma"/>
          <w:b/>
          <w:sz w:val="14"/>
          <w:szCs w:val="14"/>
        </w:rPr>
        <w:t>Zamawiającym</w:t>
      </w:r>
      <w:r w:rsidRPr="002241CA">
        <w:rPr>
          <w:rFonts w:ascii="Tahoma" w:hAnsi="Tahoma" w:cs="Tahoma"/>
          <w:sz w:val="14"/>
          <w:szCs w:val="14"/>
        </w:rPr>
        <w:t>, w imieniu którego działają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 xml:space="preserve">a  firmą </w:t>
      </w:r>
      <w:r w:rsidR="00A457C6" w:rsidRPr="002241CA">
        <w:rPr>
          <w:rFonts w:ascii="Tahoma" w:hAnsi="Tahoma" w:cs="Tahoma"/>
          <w:sz w:val="14"/>
          <w:szCs w:val="14"/>
        </w:rPr>
        <w:t>……………….</w:t>
      </w:r>
      <w:r w:rsidRPr="002241CA">
        <w:rPr>
          <w:rFonts w:ascii="Tahoma" w:hAnsi="Tahoma" w:cs="Tahoma"/>
          <w:sz w:val="14"/>
          <w:szCs w:val="14"/>
        </w:rPr>
        <w:t xml:space="preserve"> z siedzibą w </w:t>
      </w:r>
      <w:r w:rsidR="00A457C6" w:rsidRPr="002241CA">
        <w:rPr>
          <w:rFonts w:ascii="Tahoma" w:hAnsi="Tahoma" w:cs="Tahoma"/>
          <w:sz w:val="14"/>
          <w:szCs w:val="14"/>
        </w:rPr>
        <w:t>……………….</w:t>
      </w:r>
      <w:r w:rsidRPr="002241CA">
        <w:rPr>
          <w:rFonts w:ascii="Tahoma" w:hAnsi="Tahoma" w:cs="Tahoma"/>
          <w:sz w:val="14"/>
          <w:szCs w:val="14"/>
        </w:rPr>
        <w:t xml:space="preserve"> przy  </w:t>
      </w:r>
      <w:r w:rsidR="00A457C6" w:rsidRPr="002241CA">
        <w:rPr>
          <w:rFonts w:ascii="Tahoma" w:hAnsi="Tahoma" w:cs="Tahoma"/>
          <w:sz w:val="14"/>
          <w:szCs w:val="14"/>
        </w:rPr>
        <w:t>……………….</w:t>
      </w:r>
      <w:r w:rsidRPr="002241CA">
        <w:rPr>
          <w:rFonts w:ascii="Tahoma" w:hAnsi="Tahoma" w:cs="Tahoma"/>
          <w:sz w:val="14"/>
          <w:szCs w:val="14"/>
        </w:rPr>
        <w:t xml:space="preserve">działającą na podstawie .............................................., 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zwaną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pStyle w:val="Tekstpodstawowy"/>
        <w:ind w:hanging="284"/>
        <w:rPr>
          <w:rFonts w:ascii="Tahoma" w:hAnsi="Tahoma" w:cs="Tahoma"/>
          <w:sz w:val="14"/>
          <w:szCs w:val="14"/>
        </w:rPr>
      </w:pPr>
      <w:r w:rsidRPr="002241CA">
        <w:rPr>
          <w:rFonts w:ascii="Tahoma" w:hAnsi="Tahoma" w:cs="Tahoma"/>
          <w:sz w:val="14"/>
          <w:szCs w:val="14"/>
        </w:rPr>
        <w:t>zawarta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r w:rsidRPr="002241CA">
        <w:rPr>
          <w:rFonts w:ascii="Tahoma" w:hAnsi="Tahoma" w:cs="Tahoma"/>
          <w:sz w:val="14"/>
          <w:szCs w:val="14"/>
        </w:rPr>
        <w:t xml:space="preserve">  </w:t>
      </w: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r w:rsidRPr="002241CA">
        <w:rPr>
          <w:rFonts w:ascii="Tahoma" w:hAnsi="Tahoma" w:cs="Tahoma"/>
          <w:b/>
          <w:bCs/>
          <w:sz w:val="14"/>
          <w:szCs w:val="14"/>
        </w:rPr>
        <w:t xml:space="preserve"> </w:t>
      </w:r>
      <w:r w:rsidRPr="002241CA">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Termin  realizacji</w:t>
      </w:r>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Osobą uprawnioną do odbioru sprzętu komputerowego będącego przedmiotem niniejszej umowy jest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netto tj.</w:t>
      </w:r>
      <w:r w:rsidRPr="002241CA">
        <w:rPr>
          <w:rFonts w:ascii="Tahoma" w:hAnsi="Tahoma" w:cs="Tahoma"/>
          <w:b/>
          <w:bCs/>
          <w:sz w:val="14"/>
          <w:szCs w:val="14"/>
        </w:rPr>
        <w:t xml:space="preserve"> </w:t>
      </w:r>
      <w:r w:rsidR="00A457C6" w:rsidRPr="002241CA">
        <w:rPr>
          <w:rFonts w:ascii="Tahoma" w:hAnsi="Tahoma" w:cs="Tahoma"/>
          <w:b/>
          <w:bCs/>
          <w:sz w:val="14"/>
          <w:szCs w:val="14"/>
        </w:rPr>
        <w:t>……………….</w:t>
      </w:r>
      <w:r w:rsidRPr="002241CA">
        <w:rPr>
          <w:rFonts w:ascii="Tahoma" w:hAnsi="Tahoma" w:cs="Tahoma"/>
          <w:b/>
          <w:bCs/>
          <w:sz w:val="14"/>
          <w:szCs w:val="14"/>
        </w:rPr>
        <w:t xml:space="preserve"> brutto </w:t>
      </w:r>
      <w:r w:rsidRPr="002241CA">
        <w:rPr>
          <w:rFonts w:ascii="Tahoma" w:hAnsi="Tahoma" w:cs="Tahoma"/>
          <w:b/>
          <w:sz w:val="14"/>
          <w:szCs w:val="14"/>
        </w:rPr>
        <w:t xml:space="preserve">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w:t>
      </w:r>
      <w:r w:rsidRPr="002241CA">
        <w:rPr>
          <w:rFonts w:ascii="Tahoma" w:hAnsi="Tahoma" w:cs="Tahoma"/>
          <w:sz w:val="14"/>
          <w:szCs w:val="14"/>
        </w:rPr>
        <w:lastRenderedPageBreak/>
        <w:t>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nieterminowej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241CA">
        <w:rPr>
          <w:rFonts w:ascii="Tahoma" w:hAnsi="Tahoma" w:cs="Tahoma"/>
          <w:sz w:val="14"/>
          <w:szCs w:val="14"/>
        </w:rPr>
        <w:t>cywilno</w:t>
      </w:r>
      <w:proofErr w:type="spellEnd"/>
      <w:r w:rsidRPr="002241CA">
        <w:rPr>
          <w:rFonts w:ascii="Tahoma" w:hAnsi="Tahoma" w:cs="Tahoma"/>
          <w:sz w:val="14"/>
          <w:szCs w:val="14"/>
        </w:rPr>
        <w:t xml:space="preserve">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wynosi </w:t>
      </w:r>
      <w:r w:rsidRPr="002241CA">
        <w:rPr>
          <w:rFonts w:ascii="Tahoma" w:hAnsi="Tahoma" w:cs="Tahoma"/>
          <w:b/>
          <w:bCs/>
          <w:sz w:val="14"/>
          <w:szCs w:val="14"/>
        </w:rPr>
        <w:t xml:space="preserve">..................... </w:t>
      </w:r>
      <w:r w:rsidRPr="002241CA">
        <w:rPr>
          <w:rFonts w:ascii="Tahoma" w:hAnsi="Tahoma" w:cs="Tahoma"/>
          <w:sz w:val="14"/>
          <w:szCs w:val="14"/>
        </w:rPr>
        <w:t xml:space="preserve">licząc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przypadku wystąpienia wad i usterek w okresie o którym mowa w pkt 1 niniejszego paragrafu</w:t>
      </w:r>
      <w:r w:rsidRPr="002241CA">
        <w:rPr>
          <w:rFonts w:ascii="Tahoma" w:hAnsi="Tahoma" w:cs="Tahoma"/>
          <w:i/>
          <w:iCs/>
          <w:sz w:val="14"/>
          <w:szCs w:val="14"/>
        </w:rPr>
        <w:t xml:space="preserve"> </w:t>
      </w:r>
      <w:r w:rsidRPr="002241CA">
        <w:rPr>
          <w:rFonts w:ascii="Tahoma" w:hAnsi="Tahoma" w:cs="Tahoma"/>
          <w:sz w:val="14"/>
          <w:szCs w:val="14"/>
        </w:rPr>
        <w:t>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CC2D1C" w:rsidRPr="002241CA"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C</w:t>
      </w:r>
      <w:r w:rsidR="00FD09F2" w:rsidRPr="002241CA">
        <w:rPr>
          <w:rFonts w:ascii="Tahoma" w:hAnsi="Tahoma" w:cs="Tahoma"/>
          <w:sz w:val="14"/>
          <w:szCs w:val="14"/>
        </w:rPr>
        <w:t xml:space="preserve">zas skutecznej naprawy </w:t>
      </w:r>
      <w:r w:rsidRPr="002241CA">
        <w:rPr>
          <w:rFonts w:ascii="Tahoma" w:hAnsi="Tahoma" w:cs="Tahoma"/>
          <w:sz w:val="14"/>
          <w:szCs w:val="14"/>
        </w:rPr>
        <w:t>wynosi:</w:t>
      </w:r>
      <w:r w:rsidR="00375ABC" w:rsidRPr="002241CA">
        <w:rPr>
          <w:rFonts w:ascii="Tahoma" w:hAnsi="Tahoma" w:cs="Tahoma"/>
          <w:sz w:val="14"/>
          <w:szCs w:val="14"/>
        </w:rPr>
        <w:t xml:space="preserve"> ……..</w:t>
      </w:r>
      <w:r w:rsidR="00FD09F2" w:rsidRPr="002241CA">
        <w:rPr>
          <w:rFonts w:ascii="Tahoma" w:hAnsi="Tahoma" w:cs="Tahoma"/>
          <w:sz w:val="14"/>
          <w:szCs w:val="14"/>
        </w:rPr>
        <w:t xml:space="preserve">  od momentu </w:t>
      </w:r>
      <w:bookmarkStart w:id="0" w:name="_GoBack"/>
      <w:bookmarkEnd w:id="0"/>
      <w:r w:rsidR="00FD09F2" w:rsidRPr="002241CA">
        <w:rPr>
          <w:rFonts w:ascii="Tahoma" w:hAnsi="Tahoma" w:cs="Tahoma"/>
          <w:sz w:val="14"/>
          <w:szCs w:val="14"/>
        </w:rPr>
        <w:t xml:space="preserve">zgłoszenia wad, usterek sprzętu w trybie określonym w § 5 pkt 3. </w:t>
      </w:r>
      <w:r w:rsidR="00C13888" w:rsidRPr="00C13888">
        <w:rPr>
          <w:rFonts w:ascii="Tahoma" w:hAnsi="Tahoma" w:cs="Tahoma"/>
          <w:i/>
          <w:sz w:val="14"/>
          <w:szCs w:val="14"/>
        </w:rPr>
        <w:t xml:space="preserve">(W przypadku zawierania umowy na zadanie, w którym kryterium oceny ofert nie stanowi ,,serwis” w niniejszym punkcie znajdzie się zapis: ,,Czas skutecznej naprawy wynosi </w:t>
      </w:r>
      <w:r w:rsidR="00C13888" w:rsidRPr="00C13888">
        <w:rPr>
          <w:rFonts w:ascii="Tahoma" w:hAnsi="Tahoma" w:cs="Tahoma"/>
          <w:i/>
          <w:sz w:val="14"/>
          <w:szCs w:val="14"/>
          <w:u w:val="single"/>
        </w:rPr>
        <w:t>14 dni</w:t>
      </w:r>
      <w:r w:rsidR="00C13888" w:rsidRPr="00C13888">
        <w:rPr>
          <w:rFonts w:ascii="Tahoma" w:hAnsi="Tahoma" w:cs="Tahoma"/>
          <w:i/>
          <w:sz w:val="14"/>
          <w:szCs w:val="14"/>
        </w:rPr>
        <w:t xml:space="preserve"> od momentu zgłoszenia wad, usterek sprzętu </w:t>
      </w:r>
      <w:r w:rsidR="00C13888" w:rsidRPr="00C13888">
        <w:rPr>
          <w:rFonts w:ascii="Tahoma" w:hAnsi="Tahoma" w:cs="Tahoma"/>
          <w:i/>
          <w:sz w:val="14"/>
          <w:szCs w:val="14"/>
        </w:rPr>
        <w:t>w trybie określonym w § 5 pkt 3.</w:t>
      </w:r>
      <w:r w:rsidR="00C13888" w:rsidRPr="00C13888">
        <w:rPr>
          <w:rFonts w:ascii="Tahoma" w:hAnsi="Tahoma" w:cs="Tahoma"/>
          <w:i/>
          <w:sz w:val="14"/>
          <w:szCs w:val="14"/>
        </w:rPr>
        <w:t>”)</w:t>
      </w:r>
    </w:p>
    <w:p w:rsidR="00FE0BDB"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Jeśli czas skutecznej naprawy przekr</w:t>
      </w:r>
      <w:r w:rsidR="00CC2D1C" w:rsidRPr="002241CA">
        <w:rPr>
          <w:rFonts w:ascii="Tahoma" w:hAnsi="Tahoma" w:cs="Tahoma"/>
          <w:sz w:val="14"/>
          <w:szCs w:val="14"/>
        </w:rPr>
        <w:t xml:space="preserve">oczy </w:t>
      </w:r>
      <w:r w:rsidR="00FE0BDB" w:rsidRPr="002241CA">
        <w:rPr>
          <w:rFonts w:ascii="Tahoma" w:hAnsi="Tahoma" w:cs="Tahoma"/>
          <w:sz w:val="14"/>
          <w:szCs w:val="14"/>
        </w:rPr>
        <w:t xml:space="preserve">termin </w:t>
      </w:r>
      <w:r w:rsidR="00CC2D1C" w:rsidRPr="002241CA">
        <w:rPr>
          <w:rFonts w:ascii="Tahoma" w:hAnsi="Tahoma" w:cs="Tahoma"/>
          <w:sz w:val="14"/>
          <w:szCs w:val="14"/>
        </w:rPr>
        <w:t xml:space="preserve">wyznaczony w </w:t>
      </w:r>
      <w:r w:rsidR="00FE0BDB" w:rsidRPr="002241CA">
        <w:rPr>
          <w:rFonts w:ascii="Tahoma" w:hAnsi="Tahoma" w:cs="Tahoma"/>
          <w:sz w:val="14"/>
          <w:szCs w:val="14"/>
        </w:rPr>
        <w:t xml:space="preserve">§ 5 pkt 5 </w:t>
      </w:r>
      <w:r w:rsidR="00CC2D1C" w:rsidRPr="002241CA">
        <w:rPr>
          <w:rFonts w:ascii="Tahoma" w:hAnsi="Tahoma" w:cs="Tahoma"/>
          <w:sz w:val="14"/>
          <w:szCs w:val="14"/>
        </w:rPr>
        <w:t xml:space="preserve">Wykonawca zapłaci </w:t>
      </w:r>
      <w:r w:rsidR="00FE0BDB" w:rsidRPr="002241CA">
        <w:rPr>
          <w:rFonts w:ascii="Tahoma" w:hAnsi="Tahoma" w:cs="Tahoma"/>
          <w:sz w:val="14"/>
          <w:szCs w:val="14"/>
        </w:rPr>
        <w:t>Zamawiającemu</w:t>
      </w:r>
      <w:r w:rsidR="00CC2D1C" w:rsidRPr="002241CA">
        <w:rPr>
          <w:rFonts w:ascii="Tahoma" w:hAnsi="Tahoma" w:cs="Tahoma"/>
          <w:sz w:val="14"/>
          <w:szCs w:val="14"/>
        </w:rPr>
        <w:t xml:space="preserve"> karę umowną określoną w </w:t>
      </w:r>
      <w:r w:rsidR="003416B0" w:rsidRPr="002241CA">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r w:rsidRPr="002241CA">
        <w:rPr>
          <w:rFonts w:ascii="Tahoma" w:hAnsi="Tahoma" w:cs="Tahoma"/>
          <w:i/>
          <w:iCs/>
          <w:sz w:val="14"/>
          <w:szCs w:val="14"/>
        </w:rPr>
        <w:t xml:space="preserve">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2241CA">
        <w:rPr>
          <w:rFonts w:ascii="Tahoma" w:hAnsi="Tahoma" w:cs="Tahoma"/>
          <w:spacing w:val="-4"/>
          <w:sz w:val="14"/>
          <w:szCs w:val="14"/>
        </w:rPr>
        <w:t>przystąpienia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lastRenderedPageBreak/>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W sprawach nie uregulowanych niniejszą umową mają zastosowanie przepisy ustawy z dnia 29 stycznia 2004r. Prawo zamówień publicznych (</w:t>
      </w:r>
      <w:r w:rsidR="003416B0" w:rsidRPr="002241CA">
        <w:rPr>
          <w:rFonts w:ascii="Tahoma" w:hAnsi="Tahoma" w:cs="Tahoma"/>
          <w:bCs/>
          <w:iCs/>
          <w:sz w:val="14"/>
          <w:szCs w:val="14"/>
        </w:rPr>
        <w:t>Dz.U. z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A454E0">
      <w:pPr>
        <w:rPr>
          <w:sz w:val="14"/>
          <w:szCs w:val="14"/>
        </w:rPr>
      </w:pPr>
    </w:p>
    <w:sectPr w:rsidR="004C2DDE" w:rsidRPr="00F87011"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4E0" w:rsidRDefault="00A454E0">
      <w:r>
        <w:separator/>
      </w:r>
    </w:p>
  </w:endnote>
  <w:endnote w:type="continuationSeparator" w:id="0">
    <w:p w:rsidR="00A454E0" w:rsidRDefault="00A4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A454E0"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4E0" w:rsidRDefault="00A454E0">
      <w:r>
        <w:separator/>
      </w:r>
    </w:p>
  </w:footnote>
  <w:footnote w:type="continuationSeparator" w:id="0">
    <w:p w:rsidR="00A454E0" w:rsidRDefault="00A45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A454E0"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049"/>
    <w:rsid w:val="000A16AB"/>
    <w:rsid w:val="001B2438"/>
    <w:rsid w:val="002241CA"/>
    <w:rsid w:val="002D5AB9"/>
    <w:rsid w:val="002E2F59"/>
    <w:rsid w:val="0032635C"/>
    <w:rsid w:val="003416B0"/>
    <w:rsid w:val="00353049"/>
    <w:rsid w:val="00375ABC"/>
    <w:rsid w:val="003824AB"/>
    <w:rsid w:val="00392F11"/>
    <w:rsid w:val="00625309"/>
    <w:rsid w:val="006F053A"/>
    <w:rsid w:val="007E228E"/>
    <w:rsid w:val="00807D47"/>
    <w:rsid w:val="008C7F7B"/>
    <w:rsid w:val="00960A34"/>
    <w:rsid w:val="00A40549"/>
    <w:rsid w:val="00A454E0"/>
    <w:rsid w:val="00A457C6"/>
    <w:rsid w:val="00BE0EEF"/>
    <w:rsid w:val="00C13888"/>
    <w:rsid w:val="00CC174B"/>
    <w:rsid w:val="00CC2D1C"/>
    <w:rsid w:val="00CF55E3"/>
    <w:rsid w:val="00EB5318"/>
    <w:rsid w:val="00F274C2"/>
    <w:rsid w:val="00F4789D"/>
    <w:rsid w:val="00F86052"/>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B0C7B1-A257-4A6C-BA8A-6EFDEDE9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3</Pages>
  <Words>1687</Words>
  <Characters>10124</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Marcin Malicki</cp:lastModifiedBy>
  <cp:revision>4</cp:revision>
  <cp:lastPrinted>2016-09-22T12:15:00Z</cp:lastPrinted>
  <dcterms:created xsi:type="dcterms:W3CDTF">2016-09-22T11:37:00Z</dcterms:created>
  <dcterms:modified xsi:type="dcterms:W3CDTF">2016-09-22T12:15:00Z</dcterms:modified>
</cp:coreProperties>
</file>