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5542D" w:rsidRPr="0095542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5542D" w:rsidRPr="0095542D">
        <w:rPr>
          <w:b/>
          <w:sz w:val="24"/>
        </w:rPr>
        <w:t>ZP/DK-16/16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5542D" w:rsidRPr="0095542D">
        <w:rPr>
          <w:b/>
        </w:rPr>
        <w:t>przetarg nieograniczony</w:t>
      </w:r>
      <w:r w:rsidR="00753DC1">
        <w:t xml:space="preserve"> na:</w:t>
      </w:r>
    </w:p>
    <w:p w:rsidR="0000184A" w:rsidRDefault="009554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5542D">
        <w:rPr>
          <w:b/>
          <w:sz w:val="24"/>
          <w:szCs w:val="24"/>
        </w:rPr>
        <w:t>Dostawa wyposażenia Laboratorium Komputerowego dla Wydziału Inżynierii Produkcji i Technologii Materiałów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542D" w:rsidRPr="0095542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5542D" w:rsidRPr="0095542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542D" w:rsidRPr="0095542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r w:rsidRPr="0000184A">
        <w:rPr>
          <w:b/>
          <w:bCs/>
          <w:sz w:val="18"/>
          <w:szCs w:val="18"/>
          <w:vertAlign w:val="superscript"/>
        </w:rPr>
        <w:t>(</w:t>
      </w:r>
      <w:bookmarkEnd w:id="0"/>
      <w:r w:rsidRPr="0000184A">
        <w:rPr>
          <w:b/>
          <w:bCs/>
          <w:sz w:val="18"/>
          <w:szCs w:val="18"/>
          <w:vertAlign w:val="superscript"/>
        </w:rPr>
        <w:t xml:space="preserve">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3A" w:rsidRDefault="00C6313A">
      <w:r>
        <w:separator/>
      </w:r>
    </w:p>
  </w:endnote>
  <w:endnote w:type="continuationSeparator" w:id="0">
    <w:p w:rsidR="00C6313A" w:rsidRDefault="00C6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3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3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2D" w:rsidRDefault="009554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3A" w:rsidRDefault="00C6313A">
      <w:r>
        <w:separator/>
      </w:r>
    </w:p>
  </w:footnote>
  <w:footnote w:type="continuationSeparator" w:id="0">
    <w:p w:rsidR="00C6313A" w:rsidRDefault="00C6313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2D" w:rsidRDefault="009554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2D" w:rsidRDefault="009554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42D" w:rsidRDefault="009554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1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032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542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313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1DE0A-5FE0-4AE0-AFD5-61DC0010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2016-09-14T11:15:00Z</dcterms:created>
  <dcterms:modified xsi:type="dcterms:W3CDTF">2016-09-14T11:15:00Z</dcterms:modified>
</cp:coreProperties>
</file>