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22" w:rsidRDefault="00B66622" w:rsidP="00B66622">
      <w:pPr>
        <w:pStyle w:val="Nagwek"/>
        <w:tabs>
          <w:tab w:val="clear" w:pos="4536"/>
        </w:tabs>
        <w:rPr>
          <w:sz w:val="24"/>
          <w:szCs w:val="24"/>
        </w:rPr>
      </w:pPr>
      <w:bookmarkStart w:id="0" w:name="_GoBack"/>
      <w:bookmarkEnd w:id="0"/>
    </w:p>
    <w:p w:rsidR="00B66622" w:rsidRDefault="00B66622" w:rsidP="00B66622">
      <w:pPr>
        <w:pStyle w:val="Nagwek"/>
        <w:tabs>
          <w:tab w:val="clear" w:pos="4536"/>
        </w:tabs>
        <w:rPr>
          <w:sz w:val="24"/>
          <w:szCs w:val="24"/>
        </w:rPr>
      </w:pPr>
      <w:r>
        <w:rPr>
          <w:sz w:val="24"/>
          <w:szCs w:val="24"/>
        </w:rPr>
        <w:t>Znak sprawy: XIV/264/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>/16</w:t>
      </w:r>
      <w:r>
        <w:rPr>
          <w:sz w:val="24"/>
          <w:szCs w:val="24"/>
        </w:rPr>
        <w:tab/>
        <w:t>Warszawa, 2016-08-</w:t>
      </w:r>
      <w:r w:rsidR="001C011C">
        <w:rPr>
          <w:sz w:val="24"/>
          <w:szCs w:val="24"/>
        </w:rPr>
        <w:t>26</w:t>
      </w:r>
    </w:p>
    <w:p w:rsidR="00B66622" w:rsidRDefault="00B66622" w:rsidP="00B66622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</w:p>
    <w:p w:rsidR="00B66622" w:rsidRDefault="00B66622" w:rsidP="00B66622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</w:t>
      </w:r>
    </w:p>
    <w:p w:rsidR="00B66622" w:rsidRDefault="00B66622" w:rsidP="00B666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wyborze najkorzystniejszej oferty</w:t>
      </w:r>
    </w:p>
    <w:p w:rsidR="008D2AC5" w:rsidRDefault="008D2AC5" w:rsidP="008D2AC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(po powtórzeniu czynności badania i oceny ofert)</w:t>
      </w:r>
    </w:p>
    <w:p w:rsidR="00B66622" w:rsidRDefault="00B66622" w:rsidP="00B666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6622" w:rsidRDefault="00B66622" w:rsidP="00B66622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Dotyczy: postępowania o udzielenie zamówienia publicznego, prowadzonego w trybie przetargu nieograniczonego na podstawie ustawy z dnia 29 stycznia 2004 roku Prawo zamówień publicznych (Dz. U. z 2015 r. poz. 2164), zwanej dalej „ustawą Pzp”, </w:t>
      </w:r>
      <w:r>
        <w:rPr>
          <w:rFonts w:ascii="Times New Roman" w:hAnsi="Times New Roman"/>
          <w:sz w:val="24"/>
          <w:szCs w:val="24"/>
        </w:rPr>
        <w:br/>
        <w:t>pod nazwą</w:t>
      </w:r>
      <w:r>
        <w:rPr>
          <w:rFonts w:ascii="Times New Roman" w:hAnsi="Times New Roman"/>
          <w:b/>
          <w:sz w:val="24"/>
          <w:szCs w:val="24"/>
        </w:rPr>
        <w:t>: „Opracowanie dokumentacji projektowej dla Pałacu Krasińskich (Pałac Rzeczypospolitej) w celu przebudowy i aranżacji wnętrz”</w:t>
      </w:r>
    </w:p>
    <w:p w:rsidR="00B66622" w:rsidRDefault="00B66622" w:rsidP="00B66622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B66622" w:rsidRDefault="00B66622" w:rsidP="00B66622">
      <w:pPr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</w:t>
      </w:r>
      <w:r>
        <w:rPr>
          <w:rFonts w:ascii="Times New Roman" w:hAnsi="Times New Roman"/>
          <w:bCs/>
          <w:sz w:val="24"/>
          <w:szCs w:val="24"/>
        </w:rPr>
        <w:t xml:space="preserve"> Biblioteka Narodowa</w:t>
      </w:r>
      <w:r>
        <w:rPr>
          <w:rFonts w:ascii="Times New Roman" w:hAnsi="Times New Roman"/>
          <w:sz w:val="24"/>
          <w:szCs w:val="24"/>
        </w:rPr>
        <w:t>, jako Zamawiaj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w niniejszym post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powaniu o udzielenie zamówienia publicznego, działaj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 zgodnie z art. 92 ust. 1 ustawy Pzp </w:t>
      </w:r>
      <w:r>
        <w:rPr>
          <w:rFonts w:ascii="Times New Roman" w:hAnsi="Times New Roman"/>
          <w:color w:val="000000"/>
          <w:sz w:val="24"/>
          <w:szCs w:val="24"/>
        </w:rPr>
        <w:t>informuje o wyborze najkorzystniejszej oferty w tym postępowaniu i</w:t>
      </w:r>
      <w:r>
        <w:rPr>
          <w:rFonts w:ascii="Times New Roman" w:hAnsi="Times New Roman"/>
          <w:sz w:val="24"/>
          <w:szCs w:val="24"/>
        </w:rPr>
        <w:t xml:space="preserve"> przekazuje informacje, o których mowa w art. 92 ust. 1 pkt 1) ustawy Pzp:</w:t>
      </w:r>
    </w:p>
    <w:p w:rsidR="00B66622" w:rsidRDefault="00B66622" w:rsidP="00B66622">
      <w:pPr>
        <w:spacing w:line="288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B66622" w:rsidRDefault="00B66622" w:rsidP="00B66622">
      <w:pPr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ofertę najkorzystniejszą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uznano </w:t>
      </w:r>
      <w:r>
        <w:rPr>
          <w:rFonts w:ascii="Times New Roman" w:hAnsi="Times New Roman"/>
          <w:b/>
          <w:sz w:val="24"/>
          <w:szCs w:val="24"/>
        </w:rPr>
        <w:t>ofertę nr 3</w:t>
      </w:r>
      <w:r>
        <w:rPr>
          <w:rFonts w:ascii="Times New Roman" w:hAnsi="Times New Roman"/>
          <w:sz w:val="24"/>
          <w:szCs w:val="24"/>
        </w:rPr>
        <w:t xml:space="preserve">. Oferta ta została złożona </w:t>
      </w:r>
      <w:r>
        <w:rPr>
          <w:rFonts w:ascii="Times New Roman" w:hAnsi="Times New Roman"/>
          <w:sz w:val="24"/>
          <w:szCs w:val="24"/>
        </w:rPr>
        <w:br/>
        <w:t xml:space="preserve">przez </w:t>
      </w:r>
      <w:r>
        <w:rPr>
          <w:rFonts w:ascii="Times New Roman" w:hAnsi="Times New Roman"/>
          <w:bCs/>
          <w:sz w:val="24"/>
          <w:szCs w:val="24"/>
        </w:rPr>
        <w:t xml:space="preserve">Wykonawcę </w:t>
      </w:r>
      <w:r>
        <w:rPr>
          <w:rFonts w:ascii="Times New Roman" w:hAnsi="Times New Roman"/>
          <w:b/>
          <w:sz w:val="24"/>
          <w:szCs w:val="24"/>
        </w:rPr>
        <w:t>PAS PROJEKT Sp. z o. o., ul. Plantowa 5, 05-830 Nadarzyn.</w:t>
      </w:r>
    </w:p>
    <w:p w:rsidR="00B66622" w:rsidRDefault="00B66622" w:rsidP="00B66622">
      <w:pPr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:rsidR="00B66622" w:rsidRDefault="00B66622" w:rsidP="00B66622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Wykonawca, który złożył ofertę nr 3 nie podlega wykluczeniu, a jego oferta nie podlega odrzuceniu. </w:t>
      </w:r>
    </w:p>
    <w:p w:rsidR="00B66622" w:rsidRDefault="00B66622" w:rsidP="00B66622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Wybrana oferta nr 3 spełnia wszystkie warunki ustawowe oraz wymogi postawione przez Zamawiającego w Specyfikacji Istotnych Warunków Zamówienia oraz uzyskała</w:t>
      </w:r>
      <w:r>
        <w:rPr>
          <w:rFonts w:ascii="Times New Roman" w:hAnsi="Times New Roman"/>
          <w:color w:val="000000"/>
          <w:sz w:val="24"/>
          <w:szCs w:val="24"/>
        </w:rPr>
        <w:t xml:space="preserve"> spośród ofert niepodlegających odrzuceniu najwyższą łączną liczbę punktów przyznanych na podstawie przyjętych kryteriów </w:t>
      </w:r>
      <w:r>
        <w:rPr>
          <w:rFonts w:ascii="Times New Roman" w:hAnsi="Times New Roman"/>
          <w:sz w:val="24"/>
          <w:szCs w:val="24"/>
        </w:rPr>
        <w:t>oceny ofert:</w:t>
      </w:r>
    </w:p>
    <w:p w:rsidR="00B66622" w:rsidRDefault="00B66622" w:rsidP="00B66622">
      <w:pPr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:rsidR="00B66622" w:rsidRDefault="00B66622" w:rsidP="00B666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Cena – 80% – 76,80 pkt.,</w:t>
      </w:r>
    </w:p>
    <w:p w:rsidR="00B66622" w:rsidRDefault="00B66622" w:rsidP="00B666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Termin wykonania – 20% – 20 pkt.</w:t>
      </w:r>
    </w:p>
    <w:p w:rsidR="00B66622" w:rsidRDefault="00B66622" w:rsidP="00B6662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Łącznie oferta Wykonawcy uzyskała 96,80 pkt.</w:t>
      </w:r>
    </w:p>
    <w:p w:rsidR="00B66622" w:rsidRDefault="00B66622" w:rsidP="00B66622">
      <w:pPr>
        <w:spacing w:line="288" w:lineRule="auto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B66622" w:rsidRDefault="00B66622" w:rsidP="00B66622">
      <w:pPr>
        <w:tabs>
          <w:tab w:val="left" w:pos="708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Zgodnie z art. 92 ust. 2 w zw. z ust. 1 pkt. 1) ustawy Pzp Zamawiający przekazuje informacje o wyborze najkorzystniejszej oferty, podając nazwę (firmę), albo imię i nazwisko, siedzibę albo miejsce zamieszkania i adres Wykonawcy, którego ofertę wybrano, uzasadnienie jej wyboru oraz nazwy (firmy), albo imiona i nazwiska, siedziby albo miejsca zamieszkania i adresy Wykonawców, którzy złożyli oferty a także punktację przyznaną ofertom podlegającym ocenie w każdym kryterium oceny ofert i łączną punktację.</w:t>
      </w:r>
    </w:p>
    <w:p w:rsidR="00B66622" w:rsidRDefault="00B66622" w:rsidP="00B66622">
      <w:pPr>
        <w:spacing w:before="120" w:line="288" w:lineRule="auto"/>
        <w:jc w:val="both"/>
      </w:pPr>
      <w:r>
        <w:rPr>
          <w:rFonts w:ascii="Times New Roman" w:hAnsi="Times New Roman"/>
          <w:bCs/>
          <w:sz w:val="24"/>
          <w:szCs w:val="24"/>
        </w:rPr>
        <w:t>W tym postępowaniu oferty podlegające ocenie zgodnie z kryteriami oceny ofert zawartymi w SIWZ złożyli następujący Wykonawcy:</w:t>
      </w:r>
      <w:r>
        <w:t xml:space="preserve"> </w:t>
      </w:r>
    </w:p>
    <w:p w:rsidR="00B66622" w:rsidRDefault="00B66622" w:rsidP="00B66622">
      <w:pPr>
        <w:spacing w:after="0" w:line="360" w:lineRule="auto"/>
        <w:jc w:val="both"/>
        <w:rPr>
          <w:rFonts w:ascii="Times New Roman" w:hAnsi="Times New Roman"/>
          <w:bCs/>
          <w:sz w:val="10"/>
          <w:szCs w:val="10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1559"/>
        <w:gridCol w:w="1559"/>
        <w:gridCol w:w="1562"/>
      </w:tblGrid>
      <w:tr w:rsidR="00B66622" w:rsidTr="00B66622">
        <w:trPr>
          <w:trHeight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2" w:rsidRDefault="00B666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b/>
                <w:sz w:val="20"/>
                <w:szCs w:val="20"/>
              </w:rPr>
              <w:br w:type="page"/>
              <w:t>Numer oferty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2" w:rsidRDefault="00B666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2" w:rsidRDefault="00B6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punktów w kryterium cena „CENA</w:t>
            </w:r>
          </w:p>
          <w:p w:rsidR="00B66622" w:rsidRDefault="00B666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(cena ryczałtowa brutto oferty za cały przedmiot zamówienia)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2" w:rsidRDefault="00B666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punktów w kryterium termin wykonania zamówienia  „T”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2" w:rsidRDefault="00B666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Łączna punktacja oferty (pkt)</w:t>
            </w:r>
          </w:p>
        </w:tc>
      </w:tr>
      <w:tr w:rsidR="00B66622" w:rsidTr="00B66622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22" w:rsidRDefault="00B6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22" w:rsidRDefault="00B6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ARCHICE Sp. z o.o. sp.k. </w:t>
            </w:r>
          </w:p>
          <w:p w:rsidR="00B66622" w:rsidRDefault="00B6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Garncarska 5</w:t>
            </w:r>
          </w:p>
          <w:p w:rsidR="00B66622" w:rsidRDefault="00B6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70-377 Szczecin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2" w:rsidRDefault="00B6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2" w:rsidRDefault="00B6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2" w:rsidRDefault="00B6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63,43</w:t>
            </w:r>
          </w:p>
        </w:tc>
      </w:tr>
      <w:tr w:rsidR="00B66622" w:rsidTr="00B66622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22" w:rsidRDefault="00B6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22" w:rsidRDefault="00B66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 PROJEKT Sp. z o. o.</w:t>
            </w:r>
          </w:p>
          <w:p w:rsidR="00B66622" w:rsidRDefault="00B6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Plantowa 5</w:t>
            </w:r>
          </w:p>
          <w:p w:rsidR="00B66622" w:rsidRDefault="00B6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05-830 Nadarzyn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2" w:rsidRDefault="00B6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2" w:rsidRDefault="00B6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2" w:rsidRDefault="00B6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96,80</w:t>
            </w:r>
          </w:p>
        </w:tc>
      </w:tr>
      <w:tr w:rsidR="00B66622" w:rsidTr="00B66622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22" w:rsidRDefault="00B6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22" w:rsidRDefault="00B66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MAKRO-BUDOMAT DEVELOPMENT Sp. z o. o.</w:t>
            </w:r>
          </w:p>
          <w:p w:rsidR="00B66622" w:rsidRDefault="00B6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Kopernika 8/18 m 26</w:t>
            </w:r>
          </w:p>
          <w:p w:rsidR="00B66622" w:rsidRDefault="00B6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00-367 Warszawa</w:t>
            </w:r>
          </w:p>
          <w:p w:rsidR="00B66622" w:rsidRDefault="00B6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2" w:rsidRDefault="00B6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2" w:rsidRDefault="00B6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2" w:rsidRDefault="00B6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 w:rsidR="00B66622" w:rsidTr="00B66622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22" w:rsidRDefault="00B6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22" w:rsidRDefault="00B66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NIZIO DESIGN INTERNATIONAL MIROSŁAW NIZIO</w:t>
            </w:r>
          </w:p>
          <w:p w:rsidR="00B66622" w:rsidRDefault="00B6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ul. Inżynierska 3 lok. 4</w:t>
            </w:r>
          </w:p>
          <w:p w:rsidR="00B66622" w:rsidRDefault="00B6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03-410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2" w:rsidRDefault="00B6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2" w:rsidRDefault="00B6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2" w:rsidRDefault="00B6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42,16</w:t>
            </w:r>
          </w:p>
        </w:tc>
      </w:tr>
    </w:tbl>
    <w:p w:rsidR="00B66622" w:rsidRDefault="00B66622" w:rsidP="00B66622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66622" w:rsidRDefault="00B66622" w:rsidP="00B66622">
      <w:pPr>
        <w:spacing w:before="120" w:line="288" w:lineRule="auto"/>
        <w:jc w:val="both"/>
      </w:pPr>
    </w:p>
    <w:p w:rsidR="00B66622" w:rsidRDefault="00B66622" w:rsidP="00B66622"/>
    <w:p w:rsidR="00D57DE5" w:rsidRDefault="00D57DE5" w:rsidP="00D57DE5">
      <w:pPr>
        <w:pStyle w:val="Nagwek"/>
        <w:tabs>
          <w:tab w:val="clear" w:pos="4536"/>
        </w:tabs>
        <w:rPr>
          <w:sz w:val="24"/>
          <w:szCs w:val="24"/>
        </w:rPr>
      </w:pPr>
    </w:p>
    <w:sectPr w:rsidR="00D57D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FC8" w:rsidRDefault="00693FC8" w:rsidP="00693FC8">
      <w:pPr>
        <w:spacing w:after="0" w:line="240" w:lineRule="auto"/>
      </w:pPr>
      <w:r>
        <w:separator/>
      </w:r>
    </w:p>
  </w:endnote>
  <w:endnote w:type="continuationSeparator" w:id="0">
    <w:p w:rsidR="00693FC8" w:rsidRDefault="00693FC8" w:rsidP="0069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FC8" w:rsidRDefault="00693F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FC8" w:rsidRDefault="00693F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FC8" w:rsidRDefault="00693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FC8" w:rsidRDefault="00693FC8" w:rsidP="00693FC8">
      <w:pPr>
        <w:spacing w:after="0" w:line="240" w:lineRule="auto"/>
      </w:pPr>
      <w:r>
        <w:separator/>
      </w:r>
    </w:p>
  </w:footnote>
  <w:footnote w:type="continuationSeparator" w:id="0">
    <w:p w:rsidR="00693FC8" w:rsidRDefault="00693FC8" w:rsidP="00693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FC8" w:rsidRDefault="00693F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FC8" w:rsidRDefault="00693F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FC8" w:rsidRDefault="00693F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7A"/>
    <w:rsid w:val="00006EBC"/>
    <w:rsid w:val="001C011C"/>
    <w:rsid w:val="00293733"/>
    <w:rsid w:val="00693FC8"/>
    <w:rsid w:val="00696D32"/>
    <w:rsid w:val="006A6460"/>
    <w:rsid w:val="008D2AC5"/>
    <w:rsid w:val="008F3A7A"/>
    <w:rsid w:val="00B431BE"/>
    <w:rsid w:val="00B66622"/>
    <w:rsid w:val="00CF305D"/>
    <w:rsid w:val="00D5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293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37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937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F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2016-08-26T11:10:00Z</dcterms:created>
  <dcterms:modified xsi:type="dcterms:W3CDTF">2016-08-26T11:10:00Z</dcterms:modified>
</cp:coreProperties>
</file>