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 xml:space="preserve">o przetargu nieograniczonym </w:t>
      </w:r>
      <w:r w:rsidR="00B46CD5" w:rsidRPr="00B46CD5">
        <w:rPr>
          <w:rFonts w:ascii="Tahoma" w:hAnsi="Tahoma" w:cs="Tahoma"/>
          <w:bCs/>
          <w:snapToGrid w:val="0"/>
          <w:sz w:val="18"/>
          <w:szCs w:val="18"/>
        </w:rPr>
        <w:t>Remont sekretariatu Instytutu Inżynierii Środowiska Wydziału Infrastruktury i Środowiska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EE1060">
        <w:rPr>
          <w:rFonts w:ascii="Tahoma" w:hAnsi="Tahoma" w:cs="Tahoma"/>
          <w:bCs/>
          <w:sz w:val="18"/>
          <w:szCs w:val="18"/>
        </w:rPr>
        <w:t>1</w:t>
      </w:r>
      <w:r w:rsidR="00B46CD5">
        <w:rPr>
          <w:rFonts w:ascii="Tahoma" w:hAnsi="Tahoma" w:cs="Tahoma"/>
          <w:bCs/>
          <w:sz w:val="18"/>
          <w:szCs w:val="18"/>
        </w:rPr>
        <w:t>5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C443B7">
        <w:rPr>
          <w:rFonts w:ascii="Tahoma" w:hAnsi="Tahoma" w:cs="Tahoma"/>
          <w:sz w:val="18"/>
          <w:szCs w:val="18"/>
        </w:rPr>
        <w:t>2</w:t>
      </w:r>
      <w:r w:rsidR="00EE1060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</w:t>
      </w:r>
      <w:bookmarkStart w:id="0" w:name="_GoBack"/>
      <w:bookmarkEnd w:id="0"/>
      <w:r w:rsidR="008575B1">
        <w:rPr>
          <w:rFonts w:ascii="Tahoma" w:hAnsi="Tahoma" w:cs="Tahoma"/>
          <w:sz w:val="18"/>
          <w:szCs w:val="18"/>
        </w:rPr>
        <w:t>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46CD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46CD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46CD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B46C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46C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46C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B46CD5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46C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46CD5"/>
    <w:rsid w:val="00BC673E"/>
    <w:rsid w:val="00BE181A"/>
    <w:rsid w:val="00C443B7"/>
    <w:rsid w:val="00C71692"/>
    <w:rsid w:val="00CF4EC7"/>
    <w:rsid w:val="00CF62A6"/>
    <w:rsid w:val="00D42FD0"/>
    <w:rsid w:val="00DD367C"/>
    <w:rsid w:val="00E02776"/>
    <w:rsid w:val="00E5082C"/>
    <w:rsid w:val="00E91EA0"/>
    <w:rsid w:val="00EE106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2016-07-15T07:09:00Z</dcterms:created>
  <dcterms:modified xsi:type="dcterms:W3CDTF">2016-07-15T07:09:00Z</dcterms:modified>
</cp:coreProperties>
</file>