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D66FE5">
        <w:rPr>
          <w:b/>
          <w:bCs/>
          <w:sz w:val="24"/>
        </w:rPr>
        <w:t xml:space="preserve">    </w:t>
      </w:r>
      <w:r w:rsidR="00994242">
        <w:rPr>
          <w:b/>
          <w:bCs/>
          <w:sz w:val="24"/>
        </w:rPr>
        <w:t>526</w:t>
      </w:r>
      <w:bookmarkStart w:id="0" w:name="_GoBack"/>
      <w:bookmarkEnd w:id="0"/>
      <w:r w:rsidR="00D66FE5">
        <w:rPr>
          <w:b/>
          <w:bCs/>
          <w:sz w:val="24"/>
        </w:rPr>
        <w:t xml:space="preserve"> /16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D66FE5">
        <w:rPr>
          <w:sz w:val="24"/>
        </w:rPr>
        <w:t xml:space="preserve"> dnia: 2016-06</w:t>
      </w:r>
      <w:r w:rsidR="007C7185" w:rsidRPr="008139B7">
        <w:rPr>
          <w:sz w:val="24"/>
        </w:rPr>
        <w:t>-</w:t>
      </w:r>
      <w:r w:rsidR="00D66FE5">
        <w:rPr>
          <w:sz w:val="24"/>
        </w:rPr>
        <w:t>27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D66FE5">
        <w:rPr>
          <w:rFonts w:ascii="Times New Roman" w:hAnsi="Times New Roman"/>
          <w:sz w:val="24"/>
          <w:szCs w:val="24"/>
        </w:rPr>
        <w:t xml:space="preserve">,                 </w:t>
      </w:r>
      <w:r w:rsidR="00ED2A8B">
        <w:rPr>
          <w:rFonts w:ascii="Times New Roman" w:hAnsi="Times New Roman"/>
          <w:sz w:val="24"/>
          <w:szCs w:val="24"/>
        </w:rPr>
        <w:t xml:space="preserve">ZMIANA OGŁOSZENIA O UDZIELANYM ZAMÓWIENIU </w:t>
      </w:r>
      <w:r w:rsidR="00D66FE5">
        <w:rPr>
          <w:rFonts w:ascii="Times New Roman" w:hAnsi="Times New Roman"/>
          <w:sz w:val="24"/>
          <w:szCs w:val="24"/>
        </w:rPr>
        <w:t>ORAZ PRZEDŁUŻENIE TERMINU SKŁADANIA OFERT</w:t>
      </w:r>
    </w:p>
    <w:p w:rsidR="007C7185" w:rsidRDefault="007C7185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D66FE5">
        <w:rPr>
          <w:b/>
          <w:sz w:val="24"/>
          <w:szCs w:val="24"/>
        </w:rPr>
        <w:t>mętnościomierza terenowego,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D66FE5">
        <w:rPr>
          <w:b/>
          <w:sz w:val="24"/>
          <w:szCs w:val="24"/>
        </w:rPr>
        <w:t>ZP/ZN-06/16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7C7185" w:rsidRDefault="00D66FE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Bardzo proszę o informację czy oferowany mętnościomierz ma spełniać wymagania normy 7027, a co za tym idzie powinien być wyposażony w źródło światła IR-LED czy tak jak jest to w specyfikacji źródłem światła ma być lampa wolframowa.</w:t>
      </w: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7C718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Oferowany mętnościomierz ma spełniać wymogi normy 7027, a co za tym idzie powinien być wyposażony w źródło światła IR-Led. </w:t>
      </w:r>
    </w:p>
    <w:p w:rsid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powyższym Zamawiający dokonuje następującej zmiany w Ogłoszeniu o udzielanym zamówieniu:</w:t>
      </w: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20DE4">
        <w:rPr>
          <w:rFonts w:ascii="Times New Roman" w:hAnsi="Times New Roman"/>
          <w:b/>
          <w:sz w:val="24"/>
          <w:szCs w:val="24"/>
        </w:rPr>
        <w:t>Było: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0DE4">
        <w:rPr>
          <w:rFonts w:ascii="Times New Roman" w:hAnsi="Times New Roman"/>
          <w:i/>
          <w:sz w:val="24"/>
          <w:szCs w:val="24"/>
        </w:rPr>
        <w:t>Ź</w:t>
      </w:r>
      <w:r w:rsidRPr="00A20DE4">
        <w:rPr>
          <w:rFonts w:ascii="Times New Roman" w:hAnsi="Times New Roman"/>
          <w:i/>
          <w:sz w:val="24"/>
          <w:szCs w:val="24"/>
        </w:rPr>
        <w:t>ródło światła – lampa wolframowa</w:t>
      </w: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A20DE4">
        <w:rPr>
          <w:rFonts w:ascii="Times New Roman" w:hAnsi="Times New Roman"/>
          <w:b/>
          <w:sz w:val="24"/>
          <w:szCs w:val="24"/>
        </w:rPr>
        <w:lastRenderedPageBreak/>
        <w:t>Jest: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0DE4">
        <w:rPr>
          <w:rFonts w:ascii="Times New Roman" w:hAnsi="Times New Roman"/>
          <w:i/>
          <w:sz w:val="24"/>
          <w:szCs w:val="24"/>
        </w:rPr>
        <w:t>źródło światła – lampa IR –Led</w:t>
      </w: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66FE5" w:rsidRP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66FE5">
        <w:rPr>
          <w:rFonts w:ascii="Times New Roman" w:hAnsi="Times New Roman"/>
          <w:b/>
          <w:sz w:val="24"/>
          <w:szCs w:val="24"/>
        </w:rPr>
        <w:t>Ponadto Zamawiający dokonuje w Ogłoszeniu o udzielanym zamówieniu – w pkt. IV następujących zmian:</w:t>
      </w:r>
    </w:p>
    <w:p w:rsid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66FE5">
        <w:rPr>
          <w:rFonts w:ascii="Times New Roman" w:hAnsi="Times New Roman"/>
          <w:b/>
          <w:sz w:val="24"/>
          <w:szCs w:val="24"/>
        </w:rPr>
        <w:t>Było: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1019">
        <w:rPr>
          <w:rFonts w:ascii="Times New Roman" w:hAnsi="Times New Roman"/>
          <w:i/>
          <w:sz w:val="24"/>
          <w:szCs w:val="24"/>
        </w:rPr>
        <w:t>Rozdzielczość: 00,001 NTU w zakresie 0,00….9,99 NTU</w:t>
      </w:r>
    </w:p>
    <w:p w:rsid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66FE5">
        <w:rPr>
          <w:rFonts w:ascii="Times New Roman" w:hAnsi="Times New Roman"/>
          <w:b/>
          <w:sz w:val="24"/>
          <w:szCs w:val="24"/>
        </w:rPr>
        <w:t>Jest: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1019">
        <w:rPr>
          <w:rFonts w:ascii="Times New Roman" w:hAnsi="Times New Roman"/>
          <w:i/>
          <w:sz w:val="24"/>
          <w:szCs w:val="24"/>
        </w:rPr>
        <w:t>Rozdzielczość: 0,01 NTU w zakresie 0,00….9,99 NTU</w:t>
      </w:r>
    </w:p>
    <w:p w:rsidR="00D66FE5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20DE4" w:rsidRDefault="00A20DE4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A1019" w:rsidRDefault="00DA1019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66FE5" w:rsidRPr="00DA1019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A1019">
        <w:rPr>
          <w:rFonts w:ascii="Times New Roman" w:hAnsi="Times New Roman"/>
          <w:b/>
          <w:sz w:val="24"/>
          <w:szCs w:val="24"/>
        </w:rPr>
        <w:t>Zamawiający dopisuje w pkt</w:t>
      </w:r>
      <w:r w:rsidR="00DA1019" w:rsidRPr="00DA1019">
        <w:rPr>
          <w:rFonts w:ascii="Times New Roman" w:hAnsi="Times New Roman"/>
          <w:b/>
          <w:sz w:val="24"/>
          <w:szCs w:val="24"/>
        </w:rPr>
        <w:t>.</w:t>
      </w:r>
      <w:r w:rsidRPr="00DA1019">
        <w:rPr>
          <w:rFonts w:ascii="Times New Roman" w:hAnsi="Times New Roman"/>
          <w:b/>
          <w:sz w:val="24"/>
          <w:szCs w:val="24"/>
        </w:rPr>
        <w:t xml:space="preserve"> IV Ogłoszenia o ud</w:t>
      </w:r>
      <w:r w:rsidR="00DA1019" w:rsidRPr="00DA1019">
        <w:rPr>
          <w:rFonts w:ascii="Times New Roman" w:hAnsi="Times New Roman"/>
          <w:b/>
          <w:sz w:val="24"/>
          <w:szCs w:val="24"/>
        </w:rPr>
        <w:t>zielanym zamówieniu następujące zdanie:</w:t>
      </w:r>
    </w:p>
    <w:p w:rsidR="00DA1019" w:rsidRPr="00DA1019" w:rsidRDefault="00DA1019" w:rsidP="007C7185">
      <w:pPr>
        <w:pStyle w:val="Zwykytekst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DA1019">
        <w:rPr>
          <w:rFonts w:ascii="Times New Roman" w:hAnsi="Times New Roman"/>
          <w:i/>
          <w:sz w:val="24"/>
          <w:szCs w:val="24"/>
        </w:rPr>
        <w:t xml:space="preserve">Oferowany mętnościomierz powinien być dostarczony do Zamawiającego w małej podręcznej walizce, która zawiera niezbędne akcesoria takie jak: wzorce kalibracyjne, puste kuwety i baterie. </w:t>
      </w:r>
    </w:p>
    <w:p w:rsidR="00D66FE5" w:rsidRPr="00B227F9" w:rsidRDefault="00D66FE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66FE5" w:rsidRPr="00DA1019" w:rsidRDefault="00DA1019" w:rsidP="00D66FE5">
      <w:pPr>
        <w:pStyle w:val="Tekstpodstawowywcity2"/>
        <w:spacing w:before="120" w:line="240" w:lineRule="auto"/>
        <w:ind w:left="0"/>
        <w:rPr>
          <w:b/>
          <w:sz w:val="24"/>
        </w:rPr>
      </w:pPr>
      <w:r w:rsidRPr="00DA1019">
        <w:rPr>
          <w:b/>
          <w:sz w:val="24"/>
        </w:rPr>
        <w:t xml:space="preserve">Zamawiający postanawia </w:t>
      </w:r>
      <w:r w:rsidR="00D66FE5" w:rsidRPr="00DA1019">
        <w:rPr>
          <w:b/>
          <w:sz w:val="24"/>
        </w:rPr>
        <w:t>przedłużyć termin składania ofert.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</w:t>
      </w:r>
      <w:r w:rsidR="00D66FE5" w:rsidRPr="00DA1019">
        <w:rPr>
          <w:sz w:val="22"/>
          <w:szCs w:val="22"/>
        </w:rPr>
        <w:t>ermin składania o</w:t>
      </w:r>
      <w:r w:rsidRPr="00DA1019">
        <w:rPr>
          <w:sz w:val="22"/>
          <w:szCs w:val="22"/>
        </w:rPr>
        <w:t>fert zostaje zmieniony z dnia 28.06.2016 r.</w:t>
      </w:r>
      <w:r w:rsidR="00D66FE5" w:rsidRPr="00DA1019">
        <w:rPr>
          <w:sz w:val="22"/>
          <w:szCs w:val="22"/>
        </w:rPr>
        <w:t xml:space="preserve"> </w:t>
      </w:r>
      <w:r w:rsidRPr="00DA1019">
        <w:rPr>
          <w:sz w:val="22"/>
          <w:szCs w:val="22"/>
        </w:rPr>
        <w:t xml:space="preserve">godz. 10:30 na dzień </w:t>
      </w:r>
      <w:r w:rsidRPr="00DA1019">
        <w:rPr>
          <w:b/>
          <w:sz w:val="22"/>
          <w:szCs w:val="22"/>
        </w:rPr>
        <w:t>05.07.2016 r. godz. 10:30.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 xml:space="preserve">Termin otwarcia ofert zostaje zmieniony z dnia 28.06.2016 r. godz. 10:30 na dzień </w:t>
      </w:r>
      <w:r w:rsidRPr="00DA1019">
        <w:rPr>
          <w:b/>
          <w:sz w:val="22"/>
          <w:szCs w:val="22"/>
        </w:rPr>
        <w:t>05.07.2016 r. godz. 11:10.</w:t>
      </w:r>
    </w:p>
    <w:p w:rsidR="00D66FE5" w:rsidRDefault="00D66FE5" w:rsidP="007C7185">
      <w:pPr>
        <w:pStyle w:val="Tekstpodstawowywcity3"/>
        <w:spacing w:before="120" w:after="120"/>
        <w:ind w:firstLine="0"/>
        <w:rPr>
          <w:sz w:val="20"/>
        </w:rPr>
      </w:pPr>
    </w:p>
    <w:p w:rsidR="00DA1019" w:rsidRDefault="00DA1019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7C7185" w:rsidRPr="00B227F9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7C7185"/>
    <w:rsid w:val="008D7EFD"/>
    <w:rsid w:val="00994242"/>
    <w:rsid w:val="00A20DE4"/>
    <w:rsid w:val="00BC7891"/>
    <w:rsid w:val="00CF5692"/>
    <w:rsid w:val="00D66FE5"/>
    <w:rsid w:val="00DA1019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9</cp:revision>
  <cp:lastPrinted>2016-06-27T10:26:00Z</cp:lastPrinted>
  <dcterms:created xsi:type="dcterms:W3CDTF">2014-11-17T13:34:00Z</dcterms:created>
  <dcterms:modified xsi:type="dcterms:W3CDTF">2016-06-27T10:44:00Z</dcterms:modified>
</cp:coreProperties>
</file>