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1D0" w:rsidRDefault="00F95DD1">
      <w:pPr>
        <w:rPr>
          <w:b/>
          <w:bCs/>
          <w:sz w:val="24"/>
        </w:rPr>
      </w:pPr>
      <w:r>
        <w:rPr>
          <w:noProof/>
        </w:rPr>
        <w:drawing>
          <wp:inline distT="0" distB="0" distL="0" distR="0">
            <wp:extent cx="5759450" cy="1096599"/>
            <wp:effectExtent l="0" t="0" r="0" b="8890"/>
            <wp:docPr id="2" name="Obraz 2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9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DD1" w:rsidRDefault="00F95DD1">
      <w:pPr>
        <w:rPr>
          <w:b/>
          <w:bCs/>
          <w:sz w:val="24"/>
        </w:rPr>
      </w:pP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A92931" w:rsidRDefault="00A9293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F95DD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RK- </w:t>
      </w:r>
      <w:r w:rsidR="00DD0D43">
        <w:rPr>
          <w:b/>
          <w:bCs/>
          <w:sz w:val="24"/>
        </w:rPr>
        <w:t>523</w:t>
      </w:r>
      <w:r>
        <w:rPr>
          <w:b/>
          <w:bCs/>
          <w:sz w:val="24"/>
        </w:rPr>
        <w:t>/16</w:t>
      </w:r>
    </w:p>
    <w:p w:rsidR="00870B14" w:rsidRDefault="00F95DD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proofErr w:type="spellStart"/>
      <w:r>
        <w:rPr>
          <w:b/>
          <w:bCs/>
          <w:sz w:val="24"/>
        </w:rPr>
        <w:t>Spr</w:t>
      </w:r>
      <w:proofErr w:type="spellEnd"/>
      <w:r>
        <w:rPr>
          <w:b/>
          <w:bCs/>
          <w:sz w:val="24"/>
        </w:rPr>
        <w:t>. nr rej. ZP/ZO-06</w:t>
      </w:r>
      <w:r w:rsidR="006F51D0">
        <w:rPr>
          <w:b/>
          <w:bCs/>
          <w:sz w:val="24"/>
        </w:rPr>
        <w:t>/16</w:t>
      </w:r>
    </w:p>
    <w:p w:rsidR="003F0CBE" w:rsidRDefault="003F0CBE" w:rsidP="00870B14">
      <w:pPr>
        <w:pStyle w:val="Nagwek"/>
        <w:tabs>
          <w:tab w:val="clear" w:pos="4536"/>
        </w:tabs>
        <w:jc w:val="right"/>
        <w:rPr>
          <w:sz w:val="24"/>
        </w:rPr>
      </w:pPr>
      <w:r>
        <w:rPr>
          <w:sz w:val="24"/>
        </w:rPr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6F51D0">
        <w:rPr>
          <w:sz w:val="24"/>
        </w:rPr>
        <w:t>2016</w:t>
      </w:r>
      <w:r w:rsidR="00F95DD1">
        <w:rPr>
          <w:sz w:val="24"/>
        </w:rPr>
        <w:t>-06-23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Pr="006F51D0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3F0CBE" w:rsidRDefault="003F0CBE" w:rsidP="006F51D0">
      <w:pPr>
        <w:pStyle w:val="Tekstpodstawowywcity"/>
        <w:spacing w:after="120" w:line="276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6F51D0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</w:t>
      </w:r>
      <w:r w:rsidR="00870B14">
        <w:rPr>
          <w:sz w:val="24"/>
          <w:szCs w:val="24"/>
        </w:rPr>
        <w:t xml:space="preserve">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70B14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F95DD1" w:rsidRPr="003874C3" w:rsidRDefault="00F95DD1" w:rsidP="00F95DD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Usługa</w:t>
      </w:r>
      <w:r w:rsidRPr="003874C3">
        <w:rPr>
          <w:b/>
          <w:sz w:val="24"/>
          <w:szCs w:val="24"/>
        </w:rPr>
        <w:t xml:space="preserve"> kompleksowych prac w zakresie pozyskania suchej masy ślazowca pensylwańskiego, przygotowania do przeprowadzenia badań wartości nawozowej popiołu ze ślazowca oraz przeprowadzenia tych badań w warunkach wazonowych i na poletkach doświadczalnych w roku 2016 w ramach projektu pt. ,,Potencjał paszowy, energetyczny i ekonomiczny upraw ślazowca pensylwańskiego na glebach lekkich, odłogowanych i rekultywowanych”. </w:t>
      </w:r>
    </w:p>
    <w:p w:rsidR="00F95DD1" w:rsidRDefault="00F95DD1" w:rsidP="006F51D0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3F0CBE" w:rsidRDefault="003F0CBE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F95DD1">
        <w:rPr>
          <w:sz w:val="24"/>
        </w:rPr>
        <w:t xml:space="preserve">brak ważnych ofert. </w:t>
      </w:r>
    </w:p>
    <w:p w:rsidR="00020DF5" w:rsidRDefault="00020DF5" w:rsidP="006F51D0">
      <w:pPr>
        <w:pStyle w:val="Nagwek6"/>
        <w:spacing w:line="276" w:lineRule="auto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6F51D0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41A02" w:rsidRDefault="00D41A02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Przedmiotowe postępowanie zostaje unieważnione </w:t>
      </w:r>
      <w:r w:rsidR="00DB4C64">
        <w:rPr>
          <w:sz w:val="24"/>
        </w:rPr>
        <w:t xml:space="preserve">ponieważ </w:t>
      </w:r>
      <w:r w:rsidR="00F95DD1">
        <w:rPr>
          <w:sz w:val="24"/>
        </w:rPr>
        <w:t xml:space="preserve">do siedziby Zamawiającego nie wpłynęła żadna oferta w wyznaczonym terminie. </w:t>
      </w:r>
    </w:p>
    <w:p w:rsidR="00A31462" w:rsidRDefault="00A31462" w:rsidP="006F51D0">
      <w:pPr>
        <w:spacing w:line="276" w:lineRule="auto"/>
        <w:jc w:val="both"/>
        <w:rPr>
          <w:sz w:val="24"/>
        </w:rPr>
      </w:pPr>
    </w:p>
    <w:p w:rsidR="003F0CBE" w:rsidRDefault="00D41A02" w:rsidP="006F51D0">
      <w:pPr>
        <w:spacing w:line="276" w:lineRule="auto"/>
        <w:jc w:val="both"/>
        <w:rPr>
          <w:sz w:val="24"/>
          <w:szCs w:val="24"/>
        </w:rPr>
      </w:pPr>
      <w:r w:rsidRPr="005644C6">
        <w:rPr>
          <w:bCs/>
          <w:sz w:val="24"/>
          <w:szCs w:val="24"/>
        </w:rPr>
        <w:t xml:space="preserve">Jednocześnie zawiadamiamy, </w:t>
      </w:r>
      <w:r w:rsidR="00DB41C2">
        <w:rPr>
          <w:bCs/>
          <w:sz w:val="24"/>
          <w:szCs w:val="24"/>
        </w:rPr>
        <w:t xml:space="preserve">iż </w:t>
      </w:r>
      <w:r w:rsidR="00DB41C2" w:rsidRPr="00AA1651">
        <w:rPr>
          <w:sz w:val="24"/>
          <w:szCs w:val="24"/>
        </w:rPr>
        <w:t xml:space="preserve">Stosownie do art. 4 </w:t>
      </w:r>
      <w:proofErr w:type="spellStart"/>
      <w:r w:rsidR="00DB41C2" w:rsidRPr="00AA1651">
        <w:rPr>
          <w:sz w:val="24"/>
          <w:szCs w:val="24"/>
        </w:rPr>
        <w:t>pkt</w:t>
      </w:r>
      <w:proofErr w:type="spellEnd"/>
      <w:r w:rsidR="00DB41C2" w:rsidRPr="00AA1651">
        <w:rPr>
          <w:sz w:val="24"/>
          <w:szCs w:val="24"/>
        </w:rPr>
        <w:t xml:space="preserve"> 8 ustawy z dnia 29 stycznia 2004 r. </w:t>
      </w:r>
      <w:r w:rsidR="00DB41C2">
        <w:rPr>
          <w:sz w:val="24"/>
          <w:szCs w:val="24"/>
        </w:rPr>
        <w:t>– Prawo zamówień publicznych (</w:t>
      </w:r>
      <w:r w:rsidR="00DB41C2" w:rsidRPr="00AA1651">
        <w:rPr>
          <w:sz w:val="24"/>
          <w:szCs w:val="24"/>
        </w:rPr>
        <w:t xml:space="preserve">Dz. U. z 2013 r. poz. 907 z </w:t>
      </w:r>
      <w:proofErr w:type="spellStart"/>
      <w:r w:rsidR="00DB41C2" w:rsidRPr="00AA1651">
        <w:rPr>
          <w:sz w:val="24"/>
          <w:szCs w:val="24"/>
        </w:rPr>
        <w:t>późn</w:t>
      </w:r>
      <w:proofErr w:type="spellEnd"/>
      <w:r w:rsidR="00DB41C2" w:rsidRPr="00AA1651">
        <w:rPr>
          <w:sz w:val="24"/>
          <w:szCs w:val="24"/>
        </w:rPr>
        <w:t>. zm.) do niniejszego zamówienia ustawa nie ma zastosowania, ponieważ jego wartość nie</w:t>
      </w:r>
      <w:r w:rsidR="00DB41C2">
        <w:rPr>
          <w:sz w:val="24"/>
          <w:szCs w:val="24"/>
        </w:rPr>
        <w:t xml:space="preserve"> przekracza wyrażonej w złotych </w:t>
      </w:r>
      <w:r w:rsidR="00DB41C2" w:rsidRPr="00AA1651">
        <w:rPr>
          <w:sz w:val="24"/>
          <w:szCs w:val="24"/>
        </w:rPr>
        <w:t>równowartości 30 000 euro</w:t>
      </w:r>
      <w:r w:rsidR="00DB41C2">
        <w:rPr>
          <w:sz w:val="24"/>
          <w:szCs w:val="24"/>
        </w:rPr>
        <w:t>.</w:t>
      </w:r>
    </w:p>
    <w:p w:rsidR="006F51D0" w:rsidRDefault="006F51D0" w:rsidP="006F51D0">
      <w:pPr>
        <w:spacing w:line="276" w:lineRule="auto"/>
        <w:jc w:val="both"/>
        <w:rPr>
          <w:sz w:val="24"/>
          <w:szCs w:val="24"/>
        </w:rPr>
      </w:pPr>
    </w:p>
    <w:p w:rsidR="006F51D0" w:rsidRPr="006F51D0" w:rsidRDefault="006F51D0" w:rsidP="006F51D0">
      <w:pPr>
        <w:spacing w:line="276" w:lineRule="auto"/>
        <w:jc w:val="both"/>
        <w:rPr>
          <w:sz w:val="24"/>
          <w:szCs w:val="24"/>
        </w:rPr>
      </w:pPr>
    </w:p>
    <w:p w:rsidR="00020DF5" w:rsidRPr="007D6593" w:rsidRDefault="007D6593" w:rsidP="007D6593">
      <w:pPr>
        <w:spacing w:line="360" w:lineRule="auto"/>
        <w:ind w:left="495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F95DD1">
        <w:rPr>
          <w:bCs/>
          <w:sz w:val="24"/>
          <w:szCs w:val="24"/>
        </w:rPr>
        <w:t xml:space="preserve">  </w:t>
      </w:r>
      <w:bookmarkStart w:id="0" w:name="_GoBack"/>
      <w:bookmarkEnd w:id="0"/>
      <w:r>
        <w:rPr>
          <w:bCs/>
          <w:sz w:val="24"/>
          <w:szCs w:val="24"/>
        </w:rPr>
        <w:t>p</w:t>
      </w:r>
      <w:r w:rsidRPr="007D6593">
        <w:rPr>
          <w:bCs/>
          <w:sz w:val="24"/>
          <w:szCs w:val="24"/>
        </w:rPr>
        <w:t xml:space="preserve">rof. </w:t>
      </w:r>
      <w:r w:rsidR="00F95DD1">
        <w:rPr>
          <w:bCs/>
          <w:sz w:val="24"/>
          <w:szCs w:val="24"/>
        </w:rPr>
        <w:t>dr hab. inż. Zygmunt Nitkiewicz</w:t>
      </w:r>
    </w:p>
    <w:p w:rsidR="006F51D0" w:rsidRPr="006F51D0" w:rsidRDefault="00F95DD1" w:rsidP="00D41A02">
      <w:pPr>
        <w:spacing w:line="360" w:lineRule="auto"/>
        <w:ind w:left="4956"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Prorektor ds. nauki</w:t>
      </w:r>
    </w:p>
    <w:sectPr w:rsidR="006F51D0" w:rsidRPr="006F51D0" w:rsidSect="009E50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DB9" w:rsidRDefault="00210DB9">
      <w:r>
        <w:separator/>
      </w:r>
    </w:p>
  </w:endnote>
  <w:endnote w:type="continuationSeparator" w:id="0">
    <w:p w:rsidR="00210DB9" w:rsidRDefault="00210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E50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E504F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E504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E504F">
      <w:rPr>
        <w:rStyle w:val="Numerstrony"/>
      </w:rPr>
      <w:fldChar w:fldCharType="separate"/>
    </w:r>
    <w:r>
      <w:rPr>
        <w:rStyle w:val="Numerstrony"/>
        <w:noProof/>
      </w:rPr>
      <w:t>1</w:t>
    </w:r>
    <w:r w:rsidR="009E504F">
      <w:rPr>
        <w:rStyle w:val="Numerstrony"/>
      </w:rPr>
      <w:fldChar w:fldCharType="end"/>
    </w:r>
    <w:r>
      <w:rPr>
        <w:rStyle w:val="Numerstrony"/>
      </w:rPr>
      <w:t>/</w:t>
    </w:r>
    <w:r w:rsidR="009E504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E504F">
      <w:rPr>
        <w:rStyle w:val="Numerstrony"/>
      </w:rPr>
      <w:fldChar w:fldCharType="separate"/>
    </w:r>
    <w:r w:rsidR="00F95DD1">
      <w:rPr>
        <w:rStyle w:val="Numerstrony"/>
        <w:noProof/>
      </w:rPr>
      <w:t>1</w:t>
    </w:r>
    <w:r w:rsidR="009E504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DB9" w:rsidRDefault="00210DB9">
      <w:r>
        <w:separator/>
      </w:r>
    </w:p>
  </w:footnote>
  <w:footnote w:type="continuationSeparator" w:id="0">
    <w:p w:rsidR="00210DB9" w:rsidRDefault="00210D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0C4DBE"/>
    <w:rsid w:val="00020DF5"/>
    <w:rsid w:val="000345C2"/>
    <w:rsid w:val="0004610B"/>
    <w:rsid w:val="00047A30"/>
    <w:rsid w:val="000C4DBE"/>
    <w:rsid w:val="00113ED9"/>
    <w:rsid w:val="001B1480"/>
    <w:rsid w:val="00210DB9"/>
    <w:rsid w:val="002564B2"/>
    <w:rsid w:val="00271328"/>
    <w:rsid w:val="002D47D4"/>
    <w:rsid w:val="00372CE9"/>
    <w:rsid w:val="003F0CBE"/>
    <w:rsid w:val="00420F05"/>
    <w:rsid w:val="005644C6"/>
    <w:rsid w:val="006B3289"/>
    <w:rsid w:val="006E6C0F"/>
    <w:rsid w:val="006F51D0"/>
    <w:rsid w:val="007A2D48"/>
    <w:rsid w:val="007D6593"/>
    <w:rsid w:val="00870B14"/>
    <w:rsid w:val="0089722D"/>
    <w:rsid w:val="009553F8"/>
    <w:rsid w:val="009B614E"/>
    <w:rsid w:val="009E504F"/>
    <w:rsid w:val="00A31462"/>
    <w:rsid w:val="00A86662"/>
    <w:rsid w:val="00A92931"/>
    <w:rsid w:val="00A953ED"/>
    <w:rsid w:val="00AF7988"/>
    <w:rsid w:val="00B1578C"/>
    <w:rsid w:val="00BA77A9"/>
    <w:rsid w:val="00BD300C"/>
    <w:rsid w:val="00BF7AFB"/>
    <w:rsid w:val="00C302FB"/>
    <w:rsid w:val="00C44BBA"/>
    <w:rsid w:val="00C45409"/>
    <w:rsid w:val="00CC422D"/>
    <w:rsid w:val="00CE52C3"/>
    <w:rsid w:val="00CE6795"/>
    <w:rsid w:val="00D41A02"/>
    <w:rsid w:val="00DB41C2"/>
    <w:rsid w:val="00DB4C64"/>
    <w:rsid w:val="00DD0D43"/>
    <w:rsid w:val="00EB304B"/>
    <w:rsid w:val="00F409C4"/>
    <w:rsid w:val="00F95DD1"/>
    <w:rsid w:val="00FB2936"/>
    <w:rsid w:val="00FB4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504F"/>
  </w:style>
  <w:style w:type="paragraph" w:styleId="Nagwek1">
    <w:name w:val="heading 1"/>
    <w:basedOn w:val="Normalny"/>
    <w:next w:val="Normalny"/>
    <w:qFormat/>
    <w:rsid w:val="009E504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504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9E504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9E504F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9E504F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9E504F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E50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504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504F"/>
  </w:style>
  <w:style w:type="paragraph" w:styleId="Tekstpodstawowywcity">
    <w:name w:val="Body Text Indent"/>
    <w:basedOn w:val="Normalny"/>
    <w:rsid w:val="009E504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E504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E504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E504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9E504F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9E504F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70B14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6F51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 </cp:lastModifiedBy>
  <cp:revision>2</cp:revision>
  <cp:lastPrinted>2016-06-23T10:14:00Z</cp:lastPrinted>
  <dcterms:created xsi:type="dcterms:W3CDTF">2016-06-24T09:26:00Z</dcterms:created>
  <dcterms:modified xsi:type="dcterms:W3CDTF">2016-06-24T09:26:00Z</dcterms:modified>
</cp:coreProperties>
</file>