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Pr="00FF2E00" w:rsidRDefault="003B4533" w:rsidP="00FF2E00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C54D14">
        <w:rPr>
          <w:b/>
          <w:sz w:val="24"/>
        </w:rPr>
        <w:t>495</w:t>
      </w:r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F80CA4">
        <w:rPr>
          <w:sz w:val="24"/>
        </w:rPr>
        <w:t>2016-06-09</w:t>
      </w:r>
    </w:p>
    <w:p w:rsidR="00EF1037" w:rsidRPr="004171EA" w:rsidRDefault="00546E34" w:rsidP="00FF2E00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FF2E00">
        <w:rPr>
          <w:sz w:val="24"/>
          <w:szCs w:val="24"/>
        </w:rPr>
        <w:t>(</w:t>
      </w:r>
      <w:proofErr w:type="spellStart"/>
      <w:r w:rsidR="00FF2E00">
        <w:rPr>
          <w:sz w:val="24"/>
          <w:szCs w:val="24"/>
        </w:rPr>
        <w:t>t.j</w:t>
      </w:r>
      <w:proofErr w:type="spellEnd"/>
      <w:r w:rsidR="00FF2E00">
        <w:rPr>
          <w:sz w:val="24"/>
          <w:szCs w:val="24"/>
        </w:rPr>
        <w:t>. Dz. U. z 2015 r. poz. 2164</w:t>
      </w:r>
      <w:r w:rsidR="003B4533" w:rsidRPr="003B4533">
        <w:rPr>
          <w:sz w:val="24"/>
          <w:szCs w:val="24"/>
        </w:rPr>
        <w:t>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F80CA4">
        <w:rPr>
          <w:b/>
          <w:sz w:val="24"/>
          <w:szCs w:val="22"/>
        </w:rPr>
        <w:t xml:space="preserve">precyzyjnego rejestratora danych (Data </w:t>
      </w:r>
      <w:proofErr w:type="spellStart"/>
      <w:r w:rsidR="00F80CA4">
        <w:rPr>
          <w:b/>
          <w:sz w:val="24"/>
          <w:szCs w:val="22"/>
        </w:rPr>
        <w:t>logger</w:t>
      </w:r>
      <w:proofErr w:type="spellEnd"/>
      <w:r w:rsidR="00F80CA4">
        <w:rPr>
          <w:b/>
          <w:sz w:val="24"/>
          <w:szCs w:val="22"/>
        </w:rPr>
        <w:t>) dla Wydziału Inżynierii Mechaniczne</w:t>
      </w:r>
      <w:bookmarkStart w:id="0" w:name="_GoBack"/>
      <w:bookmarkEnd w:id="0"/>
      <w:r w:rsidR="00F80CA4">
        <w:rPr>
          <w:b/>
          <w:sz w:val="24"/>
          <w:szCs w:val="22"/>
        </w:rPr>
        <w:t xml:space="preserve">j i Informatyki </w:t>
      </w:r>
      <w:r w:rsidR="004E2704">
        <w:rPr>
          <w:b/>
          <w:sz w:val="24"/>
          <w:szCs w:val="22"/>
        </w:rPr>
        <w:t>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F80CA4">
        <w:rPr>
          <w:b/>
          <w:sz w:val="24"/>
          <w:szCs w:val="22"/>
        </w:rPr>
        <w:t>ZP/D-19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0E2063" w:rsidRDefault="00F80CA4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pytania wraz z odpowiedzią</w:t>
      </w:r>
      <w:r w:rsidR="00546E34" w:rsidRPr="000E2063">
        <w:rPr>
          <w:u w:val="single"/>
        </w:rPr>
        <w:t xml:space="preserve"> Zamawiającego: </w:t>
      </w:r>
    </w:p>
    <w:p w:rsidR="00F61860" w:rsidRPr="004E2704" w:rsidRDefault="00F61860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204347" w:rsidRPr="00F80CA4" w:rsidRDefault="00F80CA4" w:rsidP="00F80CA4">
      <w:pPr>
        <w:spacing w:after="160" w:line="259" w:lineRule="auto"/>
        <w:contextualSpacing/>
        <w:jc w:val="both"/>
        <w:rPr>
          <w:sz w:val="24"/>
          <w:szCs w:val="24"/>
        </w:rPr>
      </w:pPr>
      <w:r w:rsidRPr="00F80CA4">
        <w:rPr>
          <w:sz w:val="24"/>
          <w:szCs w:val="24"/>
        </w:rPr>
        <w:t xml:space="preserve">Czy Zamawiający uzna za przyrząd równoważny Data </w:t>
      </w:r>
      <w:proofErr w:type="spellStart"/>
      <w:r w:rsidRPr="00F80CA4">
        <w:rPr>
          <w:sz w:val="24"/>
          <w:szCs w:val="24"/>
        </w:rPr>
        <w:t>Logger</w:t>
      </w:r>
      <w:proofErr w:type="spellEnd"/>
      <w:r w:rsidRPr="00F80CA4">
        <w:rPr>
          <w:sz w:val="24"/>
          <w:szCs w:val="24"/>
        </w:rPr>
        <w:t xml:space="preserve"> </w:t>
      </w:r>
      <w:proofErr w:type="spellStart"/>
      <w:r w:rsidRPr="00F80CA4">
        <w:rPr>
          <w:sz w:val="24"/>
          <w:szCs w:val="24"/>
        </w:rPr>
        <w:t>Keysight</w:t>
      </w:r>
      <w:proofErr w:type="spellEnd"/>
      <w:r w:rsidRPr="00F80CA4">
        <w:rPr>
          <w:sz w:val="24"/>
          <w:szCs w:val="24"/>
        </w:rPr>
        <w:t xml:space="preserve"> Technologies 34972A wraz z kartą pomiarową 34901A?</w:t>
      </w:r>
    </w:p>
    <w:p w:rsidR="00D267FC" w:rsidRPr="00204347" w:rsidRDefault="00D267FC" w:rsidP="00F80CA4">
      <w:pPr>
        <w:spacing w:after="160" w:line="259" w:lineRule="auto"/>
        <w:contextualSpacing/>
        <w:jc w:val="both"/>
      </w:pPr>
    </w:p>
    <w:p w:rsidR="00204347" w:rsidRPr="00F80CA4" w:rsidRDefault="00204347" w:rsidP="00204347">
      <w:pPr>
        <w:spacing w:after="160" w:line="259" w:lineRule="auto"/>
        <w:contextualSpacing/>
        <w:jc w:val="both"/>
        <w:rPr>
          <w:sz w:val="24"/>
          <w:szCs w:val="24"/>
          <w:u w:val="single"/>
        </w:rPr>
      </w:pPr>
      <w:r w:rsidRPr="00F80CA4">
        <w:rPr>
          <w:sz w:val="24"/>
          <w:szCs w:val="24"/>
          <w:u w:val="single"/>
        </w:rPr>
        <w:t>Odpowiedź Zamawiającego</w:t>
      </w:r>
      <w:r w:rsidR="00F80CA4" w:rsidRPr="00F80CA4">
        <w:rPr>
          <w:sz w:val="24"/>
          <w:szCs w:val="24"/>
          <w:u w:val="single"/>
        </w:rPr>
        <w:t>:</w:t>
      </w:r>
    </w:p>
    <w:p w:rsidR="00204347" w:rsidRDefault="00204347" w:rsidP="00204347">
      <w:pPr>
        <w:spacing w:after="160" w:line="259" w:lineRule="auto"/>
        <w:contextualSpacing/>
        <w:jc w:val="both"/>
        <w:rPr>
          <w:b/>
          <w:sz w:val="24"/>
          <w:szCs w:val="24"/>
          <w:u w:val="single"/>
        </w:rPr>
      </w:pPr>
    </w:p>
    <w:p w:rsidR="00F80CA4" w:rsidRDefault="00204347" w:rsidP="00F80CA4">
      <w:pPr>
        <w:spacing w:after="160" w:line="259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F80CA4">
        <w:rPr>
          <w:sz w:val="24"/>
          <w:szCs w:val="24"/>
        </w:rPr>
        <w:t xml:space="preserve">w SIWZ – w pkt. 3.3. określił iż przez ofertę równoważną należy rozumieć zaoferowanie towaru producenta innego aniżeli wskazany przez Zamawiającego, </w:t>
      </w:r>
      <w:r w:rsidR="00F80CA4" w:rsidRPr="00F80CA4">
        <w:rPr>
          <w:b/>
          <w:sz w:val="24"/>
          <w:szCs w:val="24"/>
        </w:rPr>
        <w:t>z tym że oferowany produkt nie może być gorszy jakościowo od wskazanego, musi mieć co najmniej takie same parametry technicz</w:t>
      </w:r>
      <w:r w:rsidR="00F80CA4">
        <w:rPr>
          <w:b/>
          <w:sz w:val="24"/>
          <w:szCs w:val="24"/>
        </w:rPr>
        <w:t>no-eksploatacyjne, posiadać tak</w:t>
      </w:r>
      <w:r w:rsidR="00F80CA4" w:rsidRPr="00F80CA4">
        <w:rPr>
          <w:b/>
          <w:sz w:val="24"/>
          <w:szCs w:val="24"/>
        </w:rPr>
        <w:t>ą samą lub lepszą funkcjonalność</w:t>
      </w:r>
      <w:r w:rsidR="00F80CA4">
        <w:rPr>
          <w:sz w:val="24"/>
          <w:szCs w:val="24"/>
        </w:rPr>
        <w:t xml:space="preserve"> oraz musi posiadać gwarancję nie krótszą od gwarancji jakiej udziela wymieniony producent. </w:t>
      </w:r>
    </w:p>
    <w:p w:rsidR="00D267FC" w:rsidRDefault="00F80CA4" w:rsidP="00F80CA4">
      <w:p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4"/>
          <w:szCs w:val="24"/>
        </w:rPr>
        <w:t xml:space="preserve">Zgodnie z art. 30 ust. 5 ustawy Prawo Zamówień Publicznych </w:t>
      </w:r>
      <w:r w:rsidR="00FF2E00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FF2E00">
        <w:rPr>
          <w:sz w:val="23"/>
          <w:szCs w:val="23"/>
        </w:rPr>
        <w:t>Wykonawca, który powołuje się na rozwiązania równoważne opisywanym przez zamawiającego, jest obowiązany wykazać, że oferowane przez niego dostawy, usługi lub roboty budowlane spełniają wymagania określone przez zamawiającego.</w:t>
      </w:r>
    </w:p>
    <w:p w:rsidR="00FF2E00" w:rsidRPr="00FF2E00" w:rsidRDefault="00FF2E00" w:rsidP="00FF2E00">
      <w:pPr>
        <w:spacing w:after="160" w:line="259" w:lineRule="auto"/>
        <w:contextualSpacing/>
        <w:jc w:val="both"/>
        <w:rPr>
          <w:sz w:val="24"/>
          <w:szCs w:val="24"/>
        </w:rPr>
      </w:pPr>
      <w:r>
        <w:rPr>
          <w:sz w:val="23"/>
          <w:szCs w:val="23"/>
        </w:rPr>
        <w:t xml:space="preserve">Ponadto Zamawiający w pkt. 3.1. SIWZ określił iż przedmiot zamówienia został wskazany poprzez wskazanie wymagań minimalnych. </w:t>
      </w: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 xml:space="preserve">godnie z </w:t>
      </w:r>
      <w:r w:rsidR="00F80CA4">
        <w:rPr>
          <w:szCs w:val="24"/>
        </w:rPr>
        <w:t>wymogiem art. 38 ust. 2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F80CA4">
        <w:rPr>
          <w:sz w:val="24"/>
          <w:szCs w:val="24"/>
        </w:rPr>
        <w:t>m</w:t>
      </w:r>
      <w:r w:rsidR="00C8781C">
        <w:rPr>
          <w:sz w:val="24"/>
          <w:szCs w:val="24"/>
        </w:rPr>
        <w:t>gr</w:t>
      </w:r>
      <w:r w:rsidR="00F80CA4">
        <w:rPr>
          <w:sz w:val="24"/>
          <w:szCs w:val="24"/>
        </w:rPr>
        <w:t xml:space="preserve"> inż. Katarzyna Pikuła</w:t>
      </w:r>
    </w:p>
    <w:p w:rsidR="00685049" w:rsidRDefault="00C8781C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 w:rsidSect="00CF1D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78F" w:rsidRDefault="00BE078F">
      <w:r>
        <w:separator/>
      </w:r>
    </w:p>
  </w:endnote>
  <w:endnote w:type="continuationSeparator" w:id="0">
    <w:p w:rsidR="00BE078F" w:rsidRDefault="00BE07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F1D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F1D06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F1D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F2E0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78F" w:rsidRDefault="00BE078F">
      <w:r>
        <w:separator/>
      </w:r>
    </w:p>
  </w:footnote>
  <w:footnote w:type="continuationSeparator" w:id="0">
    <w:p w:rsidR="00BE078F" w:rsidRDefault="00BE07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533" w:rsidRDefault="003B45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533" w:rsidRDefault="003B45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533" w:rsidRDefault="003B45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00B34"/>
    <w:rsid w:val="0002552B"/>
    <w:rsid w:val="000613E0"/>
    <w:rsid w:val="000966CB"/>
    <w:rsid w:val="000A6BFE"/>
    <w:rsid w:val="000E2063"/>
    <w:rsid w:val="00100B34"/>
    <w:rsid w:val="00102C6A"/>
    <w:rsid w:val="0011610A"/>
    <w:rsid w:val="00124A14"/>
    <w:rsid w:val="001267CA"/>
    <w:rsid w:val="001846C8"/>
    <w:rsid w:val="001A1506"/>
    <w:rsid w:val="001A1B9D"/>
    <w:rsid w:val="001A571A"/>
    <w:rsid w:val="001C4432"/>
    <w:rsid w:val="001F4B6A"/>
    <w:rsid w:val="001F7CBF"/>
    <w:rsid w:val="00204347"/>
    <w:rsid w:val="00216020"/>
    <w:rsid w:val="00227539"/>
    <w:rsid w:val="00277856"/>
    <w:rsid w:val="002819FE"/>
    <w:rsid w:val="002B1C74"/>
    <w:rsid w:val="002F508A"/>
    <w:rsid w:val="003034E5"/>
    <w:rsid w:val="00321E82"/>
    <w:rsid w:val="00330440"/>
    <w:rsid w:val="00343C11"/>
    <w:rsid w:val="00347338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4E2704"/>
    <w:rsid w:val="005079A4"/>
    <w:rsid w:val="00512D5D"/>
    <w:rsid w:val="00525591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53710"/>
    <w:rsid w:val="00676308"/>
    <w:rsid w:val="00685049"/>
    <w:rsid w:val="006A579F"/>
    <w:rsid w:val="006C6675"/>
    <w:rsid w:val="006D4AE5"/>
    <w:rsid w:val="006E5ABA"/>
    <w:rsid w:val="006F4189"/>
    <w:rsid w:val="00755642"/>
    <w:rsid w:val="0076349E"/>
    <w:rsid w:val="007A4100"/>
    <w:rsid w:val="007C5243"/>
    <w:rsid w:val="00817E6D"/>
    <w:rsid w:val="00847D6C"/>
    <w:rsid w:val="0087224A"/>
    <w:rsid w:val="00894E14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D55A0"/>
    <w:rsid w:val="009E5C83"/>
    <w:rsid w:val="00A34BD2"/>
    <w:rsid w:val="00A71E7D"/>
    <w:rsid w:val="00AA1571"/>
    <w:rsid w:val="00AC4952"/>
    <w:rsid w:val="00AE76E6"/>
    <w:rsid w:val="00B361A9"/>
    <w:rsid w:val="00B54B38"/>
    <w:rsid w:val="00BC3EB0"/>
    <w:rsid w:val="00BE078F"/>
    <w:rsid w:val="00C152AE"/>
    <w:rsid w:val="00C54D14"/>
    <w:rsid w:val="00C550BA"/>
    <w:rsid w:val="00C8781C"/>
    <w:rsid w:val="00C969AD"/>
    <w:rsid w:val="00CD533E"/>
    <w:rsid w:val="00CF1D06"/>
    <w:rsid w:val="00D068C1"/>
    <w:rsid w:val="00D1574A"/>
    <w:rsid w:val="00D248D2"/>
    <w:rsid w:val="00D266A9"/>
    <w:rsid w:val="00D267FC"/>
    <w:rsid w:val="00D53AE3"/>
    <w:rsid w:val="00D658A8"/>
    <w:rsid w:val="00D65F1C"/>
    <w:rsid w:val="00D90E32"/>
    <w:rsid w:val="00DF7868"/>
    <w:rsid w:val="00E06FD2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80CA4"/>
    <w:rsid w:val="00F97CC8"/>
    <w:rsid w:val="00FA41B8"/>
    <w:rsid w:val="00FA4313"/>
    <w:rsid w:val="00FB0970"/>
    <w:rsid w:val="00FB0AE1"/>
    <w:rsid w:val="00FF1D6A"/>
    <w:rsid w:val="00FF2065"/>
    <w:rsid w:val="00FF2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1D06"/>
  </w:style>
  <w:style w:type="paragraph" w:styleId="Nagwek1">
    <w:name w:val="heading 1"/>
    <w:basedOn w:val="Normalny"/>
    <w:next w:val="Normalny"/>
    <w:qFormat/>
    <w:rsid w:val="00CF1D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1D0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1D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1D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1D06"/>
  </w:style>
  <w:style w:type="paragraph" w:styleId="Tekstpodstawowy">
    <w:name w:val="Body Text"/>
    <w:basedOn w:val="Normalny"/>
    <w:rsid w:val="00CF1D06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arakoczy</cp:lastModifiedBy>
  <cp:revision>2</cp:revision>
  <cp:lastPrinted>2016-06-09T08:36:00Z</cp:lastPrinted>
  <dcterms:created xsi:type="dcterms:W3CDTF">2016-06-10T08:42:00Z</dcterms:created>
  <dcterms:modified xsi:type="dcterms:W3CDTF">2016-06-10T08:42:00Z</dcterms:modified>
</cp:coreProperties>
</file>