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B5" w:rsidRPr="00F04554" w:rsidRDefault="003017B5" w:rsidP="003017B5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iCs/>
          <w:color w:val="00B050"/>
          <w:sz w:val="36"/>
          <w:szCs w:val="36"/>
          <w:lang w:eastAsia="pl-PL"/>
        </w:rPr>
      </w:pPr>
      <w:r w:rsidRPr="00F04554">
        <w:rPr>
          <w:rFonts w:ascii="Arial" w:eastAsia="Times New Roman" w:hAnsi="Arial" w:cs="Arial"/>
          <w:iCs/>
          <w:color w:val="00B050"/>
          <w:sz w:val="36"/>
          <w:szCs w:val="36"/>
          <w:lang w:eastAsia="pl-PL"/>
        </w:rPr>
        <w:t>SPECYFIKACJA TECHNICZNA</w:t>
      </w:r>
    </w:p>
    <w:p w:rsidR="003017B5" w:rsidRPr="00F04554" w:rsidRDefault="003017B5" w:rsidP="00301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36"/>
          <w:szCs w:val="36"/>
          <w:lang w:eastAsia="pl-PL"/>
        </w:rPr>
      </w:pPr>
      <w:r w:rsidRPr="00F04554">
        <w:rPr>
          <w:rFonts w:ascii="Arial" w:eastAsia="Times New Roman" w:hAnsi="Arial" w:cs="Arial"/>
          <w:b/>
          <w:bCs/>
          <w:color w:val="00B050"/>
          <w:sz w:val="36"/>
          <w:szCs w:val="36"/>
          <w:lang w:eastAsia="pl-PL"/>
        </w:rPr>
        <w:t xml:space="preserve">WYKONANIA I ODBIORU </w:t>
      </w:r>
    </w:p>
    <w:p w:rsidR="003017B5" w:rsidRPr="00C04424" w:rsidRDefault="003017B5" w:rsidP="00301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eastAsia="pl-PL"/>
        </w:rPr>
      </w:pPr>
    </w:p>
    <w:p w:rsidR="003017B5" w:rsidRPr="00080411" w:rsidRDefault="003017B5" w:rsidP="003017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145D28" w:rsidRPr="00145D28" w:rsidRDefault="003017B5" w:rsidP="00145D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B050"/>
          <w:lang w:eastAsia="pl-PL"/>
        </w:rPr>
      </w:pPr>
      <w:r w:rsidRPr="00145D28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145D28">
        <w:rPr>
          <w:rFonts w:ascii="Arial" w:eastAsia="Times New Roman" w:hAnsi="Arial" w:cs="Arial"/>
          <w:bCs/>
          <w:lang w:eastAsia="pl-PL"/>
        </w:rPr>
        <w:t xml:space="preserve"> Nazwa zamówienia: </w:t>
      </w:r>
      <w:r w:rsidR="00145D28" w:rsidRPr="00145D28">
        <w:rPr>
          <w:rFonts w:ascii="Arial" w:eastAsia="Times New Roman" w:hAnsi="Arial" w:cs="Arial"/>
          <w:b/>
          <w:bCs/>
          <w:color w:val="00B050"/>
          <w:lang w:eastAsia="pl-PL"/>
        </w:rPr>
        <w:t xml:space="preserve">Remont opuszczonych pomieszczeń po jednostkach uczelnianych w budynku Collegium </w:t>
      </w:r>
      <w:proofErr w:type="spellStart"/>
      <w:r w:rsidR="00145D28" w:rsidRPr="00145D28">
        <w:rPr>
          <w:rFonts w:ascii="Arial" w:eastAsia="Times New Roman" w:hAnsi="Arial" w:cs="Arial"/>
          <w:b/>
          <w:bCs/>
          <w:color w:val="00B050"/>
          <w:lang w:eastAsia="pl-PL"/>
        </w:rPr>
        <w:t>Historicum</w:t>
      </w:r>
      <w:proofErr w:type="spellEnd"/>
      <w:r w:rsidR="00145D28" w:rsidRPr="00145D28">
        <w:rPr>
          <w:rFonts w:ascii="Arial" w:eastAsia="Times New Roman" w:hAnsi="Arial" w:cs="Arial"/>
          <w:b/>
          <w:bCs/>
          <w:color w:val="00B050"/>
          <w:lang w:eastAsia="pl-PL"/>
        </w:rPr>
        <w:t xml:space="preserve"> przy ul. Św. Marcin 78 i Collegium </w:t>
      </w:r>
      <w:proofErr w:type="spellStart"/>
      <w:r w:rsidR="00145D28" w:rsidRPr="00145D28">
        <w:rPr>
          <w:rFonts w:ascii="Arial" w:eastAsia="Times New Roman" w:hAnsi="Arial" w:cs="Arial"/>
          <w:b/>
          <w:bCs/>
          <w:color w:val="00B050"/>
          <w:lang w:eastAsia="pl-PL"/>
        </w:rPr>
        <w:t>Iuridicum</w:t>
      </w:r>
      <w:proofErr w:type="spellEnd"/>
      <w:r w:rsidR="00145D28" w:rsidRPr="00145D28">
        <w:rPr>
          <w:rFonts w:ascii="Arial" w:eastAsia="Times New Roman" w:hAnsi="Arial" w:cs="Arial"/>
          <w:b/>
          <w:bCs/>
          <w:color w:val="00B050"/>
          <w:lang w:eastAsia="pl-PL"/>
        </w:rPr>
        <w:t xml:space="preserve"> przy ul. Św. Marcin 90 w Poznaniu.</w:t>
      </w:r>
    </w:p>
    <w:p w:rsidR="003017B5" w:rsidRPr="00145D28" w:rsidRDefault="003017B5" w:rsidP="003017B5">
      <w:pPr>
        <w:tabs>
          <w:tab w:val="left" w:pos="7380"/>
        </w:tabs>
        <w:spacing w:after="0" w:line="240" w:lineRule="auto"/>
        <w:jc w:val="both"/>
        <w:rPr>
          <w:b/>
          <w:color w:val="00B050"/>
          <w:lang w:eastAsia="pl-PL"/>
        </w:rPr>
      </w:pPr>
    </w:p>
    <w:p w:rsidR="003017B5" w:rsidRPr="00080411" w:rsidRDefault="003017B5" w:rsidP="003017B5">
      <w:pPr>
        <w:tabs>
          <w:tab w:val="left" w:pos="7380"/>
        </w:tabs>
        <w:spacing w:after="0" w:line="240" w:lineRule="auto"/>
        <w:jc w:val="both"/>
        <w:rPr>
          <w:b/>
          <w:lang w:eastAsia="pl-PL"/>
        </w:rPr>
      </w:pPr>
      <w:r w:rsidRPr="00080411">
        <w:rPr>
          <w:b/>
          <w:lang w:eastAsia="pl-PL"/>
        </w:rPr>
        <w:tab/>
      </w:r>
    </w:p>
    <w:p w:rsidR="003017B5" w:rsidRDefault="003017B5" w:rsidP="003017B5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593CA6">
        <w:rPr>
          <w:rFonts w:ascii="Arial" w:eastAsia="Times New Roman" w:hAnsi="Arial" w:cs="Arial"/>
          <w:b/>
          <w:bCs/>
          <w:lang w:eastAsia="pl-PL"/>
        </w:rPr>
        <w:t xml:space="preserve">2. Przedmiot i zakres robót obejmuje: </w:t>
      </w:r>
    </w:p>
    <w:p w:rsidR="00C55EB5" w:rsidRDefault="0054323D" w:rsidP="003017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55EB5">
        <w:rPr>
          <w:rFonts w:ascii="Arial" w:eastAsia="Times New Roman" w:hAnsi="Arial" w:cs="Arial"/>
          <w:b/>
          <w:bCs/>
          <w:u w:val="single"/>
          <w:lang w:eastAsia="pl-PL"/>
        </w:rPr>
        <w:t>Roboty budowlana i instalacji elektrycznej</w:t>
      </w:r>
      <w:r w:rsidR="003017B5" w:rsidRPr="00C55EB5">
        <w:rPr>
          <w:rFonts w:ascii="Arial" w:eastAsia="Times New Roman" w:hAnsi="Arial" w:cs="Arial"/>
          <w:b/>
          <w:bCs/>
          <w:lang w:eastAsia="pl-PL"/>
        </w:rPr>
        <w:t xml:space="preserve"> związane między innymi z </w:t>
      </w:r>
      <w:r w:rsidRPr="00C55EB5">
        <w:rPr>
          <w:rFonts w:ascii="Arial" w:eastAsia="Times New Roman" w:hAnsi="Arial" w:cs="Arial"/>
          <w:b/>
          <w:bCs/>
          <w:lang w:eastAsia="pl-PL"/>
        </w:rPr>
        <w:t>zerwaniem posadz</w:t>
      </w:r>
      <w:r w:rsidR="003017B5" w:rsidRPr="00C55EB5">
        <w:rPr>
          <w:rFonts w:ascii="Arial" w:eastAsia="Times New Roman" w:hAnsi="Arial" w:cs="Arial"/>
          <w:b/>
          <w:bCs/>
          <w:lang w:eastAsia="pl-PL"/>
        </w:rPr>
        <w:t>k</w:t>
      </w:r>
      <w:r w:rsidRPr="00C55EB5">
        <w:rPr>
          <w:rFonts w:ascii="Arial" w:eastAsia="Times New Roman" w:hAnsi="Arial" w:cs="Arial"/>
          <w:b/>
          <w:bCs/>
          <w:lang w:eastAsia="pl-PL"/>
        </w:rPr>
        <w:t>i z tworzyw sztucznych</w:t>
      </w:r>
      <w:r w:rsidR="003017B5" w:rsidRPr="00C55EB5">
        <w:rPr>
          <w:rFonts w:ascii="Arial" w:eastAsia="Times New Roman" w:hAnsi="Arial" w:cs="Arial"/>
          <w:b/>
          <w:bCs/>
          <w:lang w:eastAsia="pl-PL"/>
        </w:rPr>
        <w:t>,</w:t>
      </w:r>
      <w:r w:rsidRPr="00C55EB5">
        <w:rPr>
          <w:rFonts w:ascii="Arial" w:eastAsia="Times New Roman" w:hAnsi="Arial" w:cs="Arial"/>
          <w:b/>
          <w:bCs/>
          <w:lang w:eastAsia="pl-PL"/>
        </w:rPr>
        <w:t xml:space="preserve"> wykuciem z muru kratek wentylacyjnych i obsadzeniem kratek wentylacyjnych </w:t>
      </w:r>
      <w:proofErr w:type="spellStart"/>
      <w:r w:rsidRPr="00C55EB5">
        <w:rPr>
          <w:rFonts w:ascii="Arial" w:eastAsia="Times New Roman" w:hAnsi="Arial" w:cs="Arial"/>
          <w:b/>
          <w:bCs/>
          <w:lang w:eastAsia="pl-PL"/>
        </w:rPr>
        <w:t>pcv</w:t>
      </w:r>
      <w:proofErr w:type="spellEnd"/>
      <w:r w:rsidRPr="00C55EB5">
        <w:rPr>
          <w:rFonts w:ascii="Arial" w:eastAsia="Times New Roman" w:hAnsi="Arial" w:cs="Arial"/>
          <w:b/>
          <w:bCs/>
          <w:lang w:eastAsia="pl-PL"/>
        </w:rPr>
        <w:t xml:space="preserve">, demontażem karniszy, zeskrobaniem i zmyciem starej farby  z podłogi,  montażem ościeżnic drewnianych stałych trzyzawiasowych z </w:t>
      </w:r>
      <w:proofErr w:type="spellStart"/>
      <w:r w:rsidRPr="00C55EB5">
        <w:rPr>
          <w:rFonts w:ascii="Arial" w:eastAsia="Times New Roman" w:hAnsi="Arial" w:cs="Arial"/>
          <w:b/>
          <w:bCs/>
          <w:lang w:eastAsia="pl-PL"/>
        </w:rPr>
        <w:t>olistwowaniem</w:t>
      </w:r>
      <w:proofErr w:type="spellEnd"/>
      <w:r w:rsidRPr="00C55EB5">
        <w:rPr>
          <w:rFonts w:ascii="Arial" w:eastAsia="Times New Roman" w:hAnsi="Arial" w:cs="Arial"/>
          <w:b/>
          <w:bCs/>
          <w:lang w:eastAsia="pl-PL"/>
        </w:rPr>
        <w:t xml:space="preserve">, obrobieniem ościeży i przemalowaniem opasek wokół drzwi, montażem skrzydeł drzwiowych wewnętrznych, gruntowaniem podłoży poziomych i pionowych, malowaniem farbami emulsyjnymi starych tynków, malowaniem farbą olejną grzejników </w:t>
      </w:r>
      <w:r w:rsidR="009930A4" w:rsidRPr="00C55EB5">
        <w:rPr>
          <w:rFonts w:ascii="Arial" w:eastAsia="Times New Roman" w:hAnsi="Arial" w:cs="Arial"/>
          <w:b/>
          <w:bCs/>
          <w:lang w:eastAsia="pl-PL"/>
        </w:rPr>
        <w:t xml:space="preserve">żelbetowych, rur stalowych, stolarki okiennej, kratek wentylacyjnych, </w:t>
      </w:r>
      <w:proofErr w:type="spellStart"/>
      <w:r w:rsidR="009930A4" w:rsidRPr="00C55EB5">
        <w:rPr>
          <w:rFonts w:ascii="Arial" w:eastAsia="Times New Roman" w:hAnsi="Arial" w:cs="Arial"/>
          <w:b/>
          <w:bCs/>
          <w:lang w:eastAsia="pl-PL"/>
        </w:rPr>
        <w:t>ocyklinowaniem</w:t>
      </w:r>
      <w:proofErr w:type="spellEnd"/>
      <w:r w:rsidR="009930A4" w:rsidRPr="00C55EB5">
        <w:rPr>
          <w:rFonts w:ascii="Arial" w:eastAsia="Times New Roman" w:hAnsi="Arial" w:cs="Arial"/>
          <w:b/>
          <w:bCs/>
          <w:lang w:eastAsia="pl-PL"/>
        </w:rPr>
        <w:t xml:space="preserve"> posadzek z deszczułek, lakierowaniem parkietów, wykuciem z muru ościeżnic stalowych drzwiowych, rozebraniem ścianek z cegieł, przewożeniem gruzu budowlanego taczkami, myciem po robotach malarskich posadzek lastrykowych, demontażem zabudów drewnianych, listew naściennych, żaluzji pionowych, klimatyzatora pod podciągiem,  wykonaniem okładzin z płyt gipsowo-kartonowych, gruntowaniem podłoży, gładzi ściennych i sufitowych, rozebraniem wykładz</w:t>
      </w:r>
      <w:r w:rsidR="00C55EB5" w:rsidRPr="00C55EB5">
        <w:rPr>
          <w:rFonts w:ascii="Arial" w:eastAsia="Times New Roman" w:hAnsi="Arial" w:cs="Arial"/>
          <w:b/>
          <w:bCs/>
          <w:lang w:eastAsia="pl-PL"/>
        </w:rPr>
        <w:t>in ściennych z płytek, licowaniem ścian płytkami, układanie posadzek z kamieni sztucznych, wykonanie przegród z tworzyw sztucznych z drzwiami oraz wykonanie instalacji strukturalnej – część pasywna (trasowanie, okablowanie, koryta, gniazda, wyposażenie szaf) komplet prac zgodnie z projektem.</w:t>
      </w:r>
      <w:r w:rsidR="009930A4" w:rsidRPr="00C55EB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:rsidR="00C55EB5" w:rsidRDefault="00C55EB5" w:rsidP="00C55EB5">
      <w:pPr>
        <w:pStyle w:val="Akapitzlist"/>
        <w:spacing w:after="0" w:line="240" w:lineRule="auto"/>
        <w:ind w:left="1428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3017B5" w:rsidRPr="00C55EB5" w:rsidRDefault="009930A4" w:rsidP="00C55EB5">
      <w:pPr>
        <w:pStyle w:val="Akapitzlist"/>
        <w:spacing w:after="0" w:line="240" w:lineRule="auto"/>
        <w:ind w:left="1428"/>
        <w:jc w:val="both"/>
        <w:rPr>
          <w:rFonts w:ascii="Arial" w:eastAsia="Times New Roman" w:hAnsi="Arial" w:cs="Arial"/>
          <w:b/>
          <w:bCs/>
          <w:lang w:eastAsia="pl-PL"/>
        </w:rPr>
      </w:pPr>
      <w:r w:rsidRPr="00C55EB5">
        <w:rPr>
          <w:rFonts w:ascii="Arial" w:eastAsia="Times New Roman" w:hAnsi="Arial" w:cs="Arial"/>
          <w:b/>
          <w:bCs/>
          <w:lang w:eastAsia="pl-PL"/>
        </w:rPr>
        <w:t xml:space="preserve">       </w:t>
      </w:r>
      <w:r w:rsidR="003017B5" w:rsidRPr="00C55EB5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3017B5" w:rsidRPr="00080411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 xml:space="preserve">3.Szczegółowy zakres robót: </w:t>
      </w:r>
    </w:p>
    <w:p w:rsidR="003017B5" w:rsidRPr="00080411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45D28" w:rsidRPr="00145D28" w:rsidRDefault="003017B5" w:rsidP="00145D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45D28">
        <w:rPr>
          <w:rFonts w:ascii="Arial" w:eastAsia="Times New Roman" w:hAnsi="Arial" w:cs="Arial"/>
          <w:b/>
          <w:bCs/>
          <w:lang w:eastAsia="pl-PL"/>
        </w:rPr>
        <w:t>Wg załączonych dok</w:t>
      </w:r>
      <w:r w:rsidR="00332B00" w:rsidRPr="00145D28">
        <w:rPr>
          <w:rFonts w:ascii="Arial" w:eastAsia="Times New Roman" w:hAnsi="Arial" w:cs="Arial"/>
          <w:b/>
          <w:bCs/>
          <w:lang w:eastAsia="pl-PL"/>
        </w:rPr>
        <w:t>umentów odniesienia: przedmiar</w:t>
      </w:r>
      <w:r w:rsidR="00145D28">
        <w:rPr>
          <w:rFonts w:ascii="Arial" w:eastAsia="Times New Roman" w:hAnsi="Arial" w:cs="Arial"/>
          <w:b/>
          <w:bCs/>
          <w:lang w:eastAsia="pl-PL"/>
        </w:rPr>
        <w:t>u</w:t>
      </w:r>
      <w:r w:rsidR="00332B00" w:rsidRPr="00145D28">
        <w:rPr>
          <w:rFonts w:ascii="Arial" w:eastAsia="Times New Roman" w:hAnsi="Arial" w:cs="Arial"/>
          <w:b/>
          <w:bCs/>
          <w:lang w:eastAsia="pl-PL"/>
        </w:rPr>
        <w:t xml:space="preserve"> robót budowlan</w:t>
      </w:r>
      <w:r w:rsidR="0054323D">
        <w:rPr>
          <w:rFonts w:ascii="Arial" w:eastAsia="Times New Roman" w:hAnsi="Arial" w:cs="Arial"/>
          <w:b/>
          <w:bCs/>
          <w:lang w:eastAsia="pl-PL"/>
        </w:rPr>
        <w:t>ych i instalacji</w:t>
      </w:r>
      <w:r w:rsidR="00332B00" w:rsidRPr="00145D28">
        <w:rPr>
          <w:rFonts w:ascii="Arial" w:eastAsia="Times New Roman" w:hAnsi="Arial" w:cs="Arial"/>
          <w:b/>
          <w:bCs/>
          <w:lang w:eastAsia="pl-PL"/>
        </w:rPr>
        <w:t xml:space="preserve"> elektryczn</w:t>
      </w:r>
      <w:r w:rsidR="0054323D">
        <w:rPr>
          <w:rFonts w:ascii="Arial" w:eastAsia="Times New Roman" w:hAnsi="Arial" w:cs="Arial"/>
          <w:b/>
          <w:bCs/>
          <w:lang w:eastAsia="pl-PL"/>
        </w:rPr>
        <w:t>ej</w:t>
      </w:r>
      <w:r w:rsidR="00145D28" w:rsidRPr="00145D28">
        <w:rPr>
          <w:rFonts w:ascii="Arial" w:eastAsia="Times New Roman" w:hAnsi="Arial" w:cs="Arial"/>
          <w:b/>
          <w:bCs/>
          <w:lang w:eastAsia="pl-PL"/>
        </w:rPr>
        <w:t xml:space="preserve"> oraz </w:t>
      </w:r>
      <w:r w:rsidR="00145D28">
        <w:rPr>
          <w:rFonts w:ascii="Arial" w:eastAsia="Times New Roman" w:hAnsi="Arial" w:cs="Arial"/>
          <w:b/>
          <w:bCs/>
          <w:lang w:eastAsia="pl-PL"/>
        </w:rPr>
        <w:t>p</w:t>
      </w:r>
      <w:r w:rsidR="00145D28" w:rsidRPr="00145D28">
        <w:rPr>
          <w:rFonts w:ascii="Arial" w:eastAsia="Times New Roman" w:hAnsi="Arial" w:cs="Arial"/>
          <w:b/>
          <w:bCs/>
          <w:lang w:eastAsia="pl-PL"/>
        </w:rPr>
        <w:t>rojekt</w:t>
      </w:r>
      <w:r w:rsidR="00145D28">
        <w:rPr>
          <w:rFonts w:ascii="Arial" w:eastAsia="Times New Roman" w:hAnsi="Arial" w:cs="Arial"/>
          <w:b/>
          <w:bCs/>
          <w:lang w:eastAsia="pl-PL"/>
        </w:rPr>
        <w:t>u wykonawczego</w:t>
      </w:r>
      <w:r w:rsidR="00145D28" w:rsidRPr="00145D28">
        <w:rPr>
          <w:rFonts w:ascii="Arial" w:eastAsia="Times New Roman" w:hAnsi="Arial" w:cs="Arial"/>
          <w:b/>
          <w:bCs/>
          <w:lang w:eastAsia="pl-PL"/>
        </w:rPr>
        <w:t xml:space="preserve"> branży teletechnicznej </w:t>
      </w:r>
      <w:r w:rsidR="00145D28">
        <w:rPr>
          <w:rFonts w:ascii="Arial" w:eastAsia="Times New Roman" w:hAnsi="Arial" w:cs="Arial"/>
          <w:b/>
          <w:bCs/>
          <w:lang w:eastAsia="pl-PL"/>
        </w:rPr>
        <w:t xml:space="preserve"> pn. R</w:t>
      </w:r>
      <w:r w:rsidR="00145D28" w:rsidRPr="00145D28">
        <w:rPr>
          <w:rFonts w:ascii="Arial" w:eastAsia="Times New Roman" w:hAnsi="Arial" w:cs="Arial"/>
          <w:b/>
          <w:bCs/>
          <w:lang w:eastAsia="pl-PL"/>
        </w:rPr>
        <w:t>emont instalacji okablowania strukturalnego.</w:t>
      </w:r>
    </w:p>
    <w:p w:rsidR="003017B5" w:rsidRPr="00080411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080411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080411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4. Wyszczególnienie i opis robót towarzyszących: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Wg dołączonych</w:t>
      </w:r>
      <w:r w:rsidRPr="00080411">
        <w:rPr>
          <w:rFonts w:ascii="Arial" w:eastAsia="Times New Roman" w:hAnsi="Arial" w:cs="Arial"/>
          <w:bCs/>
          <w:lang w:eastAsia="pl-PL"/>
        </w:rPr>
        <w:t xml:space="preserve"> przedmi</w:t>
      </w:r>
      <w:r w:rsidR="00332B00">
        <w:rPr>
          <w:rFonts w:ascii="Arial" w:eastAsia="Times New Roman" w:hAnsi="Arial" w:cs="Arial"/>
          <w:bCs/>
          <w:lang w:eastAsia="pl-PL"/>
        </w:rPr>
        <w:t>aru</w:t>
      </w:r>
      <w:r w:rsidRPr="00080411">
        <w:rPr>
          <w:rFonts w:ascii="Arial" w:eastAsia="Times New Roman" w:hAnsi="Arial" w:cs="Arial"/>
          <w:bCs/>
          <w:lang w:eastAsia="pl-PL"/>
        </w:rPr>
        <w:t xml:space="preserve"> robót jw.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lang w:eastAsia="pl-PL"/>
        </w:rPr>
        <w:t>5. Wyszczególnienie i opis robót tymczasowych: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Wg dołączonych</w:t>
      </w:r>
      <w:r w:rsidR="00332B00">
        <w:rPr>
          <w:rFonts w:ascii="Arial" w:eastAsia="Times New Roman" w:hAnsi="Arial" w:cs="Arial"/>
          <w:bCs/>
          <w:lang w:eastAsia="pl-PL"/>
        </w:rPr>
        <w:t xml:space="preserve"> przedmiaru</w:t>
      </w:r>
      <w:r w:rsidRPr="00080411">
        <w:rPr>
          <w:rFonts w:ascii="Arial" w:eastAsia="Times New Roman" w:hAnsi="Arial" w:cs="Arial"/>
          <w:bCs/>
          <w:lang w:eastAsia="pl-PL"/>
        </w:rPr>
        <w:t xml:space="preserve"> robót jw.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6. Informacja o terenie budowy.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 xml:space="preserve">    </w:t>
      </w:r>
    </w:p>
    <w:p w:rsidR="003017B5" w:rsidRPr="00080411" w:rsidRDefault="003017B5" w:rsidP="003017B5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Organizacja robót objętych niniejszą specyfikacją: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Z uwagi na wykonywanie robót w czynnym obiekcie należy przestrzegać przepisów BHP oraz przepisów </w:t>
      </w:r>
      <w:proofErr w:type="spellStart"/>
      <w:r w:rsidRPr="00080411">
        <w:rPr>
          <w:rFonts w:ascii="Arial" w:eastAsia="Times New Roman" w:hAnsi="Arial" w:cs="Arial"/>
          <w:lang w:eastAsia="pl-PL"/>
        </w:rPr>
        <w:t>PPoż.</w:t>
      </w:r>
      <w:proofErr w:type="spellEnd"/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Wykonawca ma obowiązek sporządzić harmonogram wykonywanych prac oraz uzyskać akceptację przez Zamawiającego.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3017B5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Zabezpieczenie interesów osób trzecich.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Zgodnie z art. 652  Kodeksu Cywilnego Wykonawca przejmuje protokolarnie od     Zamawiającego część budynku objętego remontem i ponosi odpowiedzialność na       zasadach  ogólnych za szkody wynikłe na tym terenie.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Wykonawca będzie realizował roboty w sposób powodujący jak najmniejsze niedogodności  dla użytkowników znajdujących się w remontowanym obiekcie, a także sąsiednich budynków.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Ochrona środowiska.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W miejscu realizacji zamówienia nie mają zastosowania przepisy dotyczące ochrony środowiska.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Warunki bezpieczeństwa pracy.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Zgodnie z Rozporządzeniem Ministra Infrastruktury z dnia 23.06.2003r. w sprawie       informacji dotyczącej bezpieczeństwa i ochrony zdrowia oraz planu bezpieczeństwa                i ochrony zdrowia wydanym na podstawie art.21a ust.4 ustawy z dnia 7 lipca 1994r.Prawo Budowlane (Dz.U.2003r.nr207 poz.2016 z późniejszymi zmianami) 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Zaplecze dla potrzeb Wykonawcy.</w:t>
      </w:r>
    </w:p>
    <w:p w:rsidR="003017B5" w:rsidRPr="00080411" w:rsidRDefault="003017B5" w:rsidP="003017B5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zapewni pomieszczenie na magazynowanie drobnych materiałów.</w:t>
      </w:r>
    </w:p>
    <w:p w:rsidR="003017B5" w:rsidRPr="00080411" w:rsidRDefault="003017B5" w:rsidP="003017B5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nie zapewnia magazynu na kubaturowe materiały Wykonawcy oraz szatni dla pracowników Wykonawcy.</w:t>
      </w:r>
    </w:p>
    <w:p w:rsidR="003017B5" w:rsidRPr="00080411" w:rsidRDefault="003017B5" w:rsidP="003017B5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zapewnia odpłatnie Wykonawcy dostęp do mediów.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080411" w:rsidRDefault="003017B5" w:rsidP="003017B5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Warunki dotyczące organizacji ruchu.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umożliwi wjazd na teren posesji oraz miejsca postojowe na parkingu.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 xml:space="preserve">7. Zakres robót objętych przedmiotem zamówienia określony jest kategorią robót: 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5032C3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032C3">
        <w:rPr>
          <w:rFonts w:ascii="Arial" w:eastAsia="Times New Roman" w:hAnsi="Arial" w:cs="Arial"/>
          <w:b/>
          <w:bCs/>
          <w:color w:val="000000" w:themeColor="text1"/>
          <w:lang w:eastAsia="pl-PL"/>
        </w:rPr>
        <w:t>CPV</w:t>
      </w:r>
      <w:r w:rsidRPr="005032C3">
        <w:rPr>
          <w:rFonts w:ascii="Arial" w:hAnsi="Arial" w:cs="Arial"/>
          <w:b/>
          <w:bCs/>
          <w:color w:val="000000" w:themeColor="text1"/>
        </w:rPr>
        <w:t xml:space="preserve"> 45000000-7 – Roboty budowlane.</w:t>
      </w:r>
    </w:p>
    <w:p w:rsidR="003017B5" w:rsidRPr="005032C3" w:rsidRDefault="003017B5" w:rsidP="003017B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032C3">
        <w:rPr>
          <w:rFonts w:ascii="Arial" w:eastAsia="Times New Roman" w:hAnsi="Arial" w:cs="Arial"/>
          <w:b/>
          <w:bCs/>
          <w:color w:val="000000" w:themeColor="text1"/>
          <w:lang w:eastAsia="pl-PL"/>
        </w:rPr>
        <w:t>CPV</w:t>
      </w:r>
      <w:r w:rsidRPr="005032C3">
        <w:rPr>
          <w:rFonts w:ascii="Arial" w:hAnsi="Arial" w:cs="Arial"/>
          <w:b/>
          <w:bCs/>
          <w:color w:val="000000" w:themeColor="text1"/>
        </w:rPr>
        <w:t xml:space="preserve"> 45310000-3 – Roboty instalacyjne elektryczne.</w:t>
      </w:r>
    </w:p>
    <w:p w:rsidR="003017B5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3017B5" w:rsidRPr="005032C3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8. Określenia podstawowe.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Określenia podstawowe związane bezpośrednio bądź pośrednio z przedmiotem zamówienia zawarte są w:</w:t>
      </w:r>
      <w:r w:rsidRPr="0008041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3017B5" w:rsidRPr="00080411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lastRenderedPageBreak/>
        <w:t xml:space="preserve">art. 3 Prawa budowlanego i rozporządzeniach do niego, </w:t>
      </w:r>
    </w:p>
    <w:p w:rsidR="003017B5" w:rsidRPr="00080411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art. 2 ustawy o wyrobach budowlanych i rozporządzeniach do niej, </w:t>
      </w:r>
    </w:p>
    <w:p w:rsidR="003017B5" w:rsidRPr="00080411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art. 3 ustawy o ochronie zabytków i opiece nad zabytkami i  rozporządzeniach do niej, </w:t>
      </w:r>
    </w:p>
    <w:p w:rsidR="003017B5" w:rsidRPr="00080411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art. 2 ustawy Prawo geodezyjne i kartograficzne i rozporządzeniach do niej, </w:t>
      </w:r>
    </w:p>
    <w:p w:rsidR="003017B5" w:rsidRPr="00080411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ind w:right="-709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art. 2 ustawy o planowaniu i zagospodarowaniu przestrzennym i rozporządzeniach do niej, </w:t>
      </w:r>
    </w:p>
    <w:p w:rsidR="003017B5" w:rsidRPr="00080411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art. 3 ustawy Prawo o ochronie środowiska i rozporządzeniach do niej,</w:t>
      </w:r>
    </w:p>
    <w:p w:rsidR="003017B5" w:rsidRPr="00080411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ind w:right="-426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art. 13 ustawy z dnia 24.08.1991r. o ochronie przeciwpożarowej i rozporządzeniach do niej,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Rozporządzeniu Rady Ministrów w sprawie Polskiej Klasyfikacji Obiektów Budowlanych (PKOB) wydanym na podstawie art. 40 ust. 2 ustawy o statystyce publicznej.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080411" w:rsidRDefault="003017B5" w:rsidP="003017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9. Wymagania dotyczące właściwości wyrobów, robót budowlanych</w:t>
      </w:r>
      <w:r>
        <w:rPr>
          <w:rFonts w:ascii="Arial" w:eastAsia="Times New Roman" w:hAnsi="Arial" w:cs="Arial"/>
          <w:b/>
          <w:bCs/>
          <w:lang w:eastAsia="pl-PL"/>
        </w:rPr>
        <w:t xml:space="preserve">, elektrycznych </w:t>
      </w:r>
      <w:r w:rsidRPr="00080411">
        <w:rPr>
          <w:rFonts w:ascii="Arial" w:eastAsia="Times New Roman" w:hAnsi="Arial" w:cs="Arial"/>
          <w:b/>
          <w:bCs/>
          <w:lang w:eastAsia="pl-PL"/>
        </w:rPr>
        <w:t>oraz niezbędne wymagania związane z ich przechowywaniem, warunkami dostawy, składowaniem i kontrolą jakości.</w:t>
      </w:r>
    </w:p>
    <w:p w:rsidR="003017B5" w:rsidRPr="00080411" w:rsidRDefault="003017B5" w:rsidP="003017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Przy wykonywaniu robót objętych niniejszą specyfikacją mogą być stosowane wyroby  wprowadzone do obrotu zgodnie z Ustawą z dnia 16.04.2004 r. o wyrobach budowlanych (Dz. U. 2004, Nr 92, poz. 881) oraz rozporządzenia do niej.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Przechowywanie materiałów winno odbywać się zgodnie z zaleceniami producenta, aprobatami techn. czy dokumentacją techniczną wyrobu.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Zmiana materiałów przyjętych w materiałach przetargowych możliwa jest za zgodą Zamawiającego.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10. Wymagania dotyczące sprzętu i maszyn do wykonania robót objętych niniejszą specyfikacją.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nie ma szczególnych wymagań dotyczących sprzętu i maszyn do wykonania robót.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11. Wymagania dotyczące środków transportu.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nie ma szczególnych wymagań dotyczących środków transportu, które użyje wykonawca dla wykonania robót.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12. Opis działań związanych z kontrolą, badaniami oraz odbiorem wyrobów i robót budowlanych</w:t>
      </w:r>
      <w:r>
        <w:rPr>
          <w:rFonts w:ascii="Arial" w:eastAsia="Times New Roman" w:hAnsi="Arial" w:cs="Arial"/>
          <w:b/>
          <w:bCs/>
          <w:lang w:eastAsia="pl-PL"/>
        </w:rPr>
        <w:t>, elektrycznych</w:t>
      </w:r>
      <w:r w:rsidRPr="00080411">
        <w:rPr>
          <w:rFonts w:ascii="Arial" w:eastAsia="Times New Roman" w:hAnsi="Arial" w:cs="Arial"/>
          <w:b/>
          <w:bCs/>
          <w:lang w:eastAsia="pl-PL"/>
        </w:rPr>
        <w:t xml:space="preserve"> w nawiązaniu do dokumentów odniesienia.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dokona odbioru robót mając za podstawę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80411">
        <w:rPr>
          <w:rFonts w:ascii="Arial" w:eastAsia="Times New Roman" w:hAnsi="Arial" w:cs="Arial"/>
          <w:lang w:eastAsia="pl-PL"/>
        </w:rPr>
        <w:t>przedmiar, normy i aprobaty techniczne dotyczące wykonania robót wchodzących w zakres zamówienia.</w:t>
      </w:r>
    </w:p>
    <w:p w:rsidR="003017B5" w:rsidRPr="00080411" w:rsidRDefault="003017B5" w:rsidP="003017B5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Gdziekolwiek są w dokumentach przywoływane normy i przepisy będą obowiązywać postanowienia najnowszego wydania lub poprawionego wydania powołanych norm                 i przepisów, o ile w warunkach niniejszego zamówienia nie postanowiono inaczej.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13. Wymagania dotyczące przedmiaru i obmiaru robót.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Przedmiar robót został</w:t>
      </w:r>
      <w:r>
        <w:rPr>
          <w:rFonts w:ascii="Arial" w:eastAsia="Times New Roman" w:hAnsi="Arial" w:cs="Arial"/>
          <w:lang w:eastAsia="pl-PL"/>
        </w:rPr>
        <w:t>y sporządzone</w:t>
      </w:r>
      <w:r w:rsidRPr="00080411">
        <w:rPr>
          <w:rFonts w:ascii="Arial" w:eastAsia="Times New Roman" w:hAnsi="Arial" w:cs="Arial"/>
          <w:lang w:eastAsia="pl-PL"/>
        </w:rPr>
        <w:t xml:space="preserve"> przez Zamawiającego w oparciu o zasady określone     w przywołanyc</w:t>
      </w:r>
      <w:r>
        <w:rPr>
          <w:rFonts w:ascii="Arial" w:eastAsia="Times New Roman" w:hAnsi="Arial" w:cs="Arial"/>
          <w:lang w:eastAsia="pl-PL"/>
        </w:rPr>
        <w:t>h</w:t>
      </w:r>
      <w:r w:rsidR="00332B00">
        <w:rPr>
          <w:rFonts w:ascii="Arial" w:eastAsia="Times New Roman" w:hAnsi="Arial" w:cs="Arial"/>
          <w:lang w:eastAsia="pl-PL"/>
        </w:rPr>
        <w:t xml:space="preserve"> przy każdej pozycji przedmiaru</w:t>
      </w:r>
      <w:r w:rsidRPr="00080411">
        <w:rPr>
          <w:rFonts w:ascii="Arial" w:eastAsia="Times New Roman" w:hAnsi="Arial" w:cs="Arial"/>
          <w:lang w:eastAsia="pl-PL"/>
        </w:rPr>
        <w:t xml:space="preserve"> podstawach wyceny.</w:t>
      </w:r>
    </w:p>
    <w:p w:rsidR="003017B5" w:rsidRPr="00080411" w:rsidRDefault="003017B5" w:rsidP="003017B5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Na tak określonych zasadach Zamawiający dokona obmiaru robót wykonanych, celem </w:t>
      </w:r>
    </w:p>
    <w:p w:rsidR="003017B5" w:rsidRPr="00080411" w:rsidRDefault="003017B5" w:rsidP="003017B5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stwierdzenia zgodności ich rodzaju i ilości z danymi </w:t>
      </w:r>
      <w:r w:rsidR="00332B00">
        <w:rPr>
          <w:rFonts w:ascii="Arial" w:eastAsia="Times New Roman" w:hAnsi="Arial" w:cs="Arial"/>
          <w:lang w:eastAsia="pl-PL"/>
        </w:rPr>
        <w:t>zawartymi w przedmiarze</w:t>
      </w:r>
      <w:r w:rsidRPr="00080411">
        <w:rPr>
          <w:rFonts w:ascii="Arial" w:eastAsia="Times New Roman" w:hAnsi="Arial" w:cs="Arial"/>
          <w:lang w:eastAsia="pl-PL"/>
        </w:rPr>
        <w:t xml:space="preserve"> robót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załączonych</w:t>
      </w:r>
      <w:r w:rsidRPr="00080411">
        <w:rPr>
          <w:rFonts w:ascii="Arial" w:eastAsia="Times New Roman" w:hAnsi="Arial" w:cs="Arial"/>
          <w:lang w:eastAsia="pl-PL"/>
        </w:rPr>
        <w:t xml:space="preserve"> do Specyfikacji Istotnych Warunków Zamówienia, na podstawie których </w:t>
      </w:r>
      <w:r w:rsidRPr="00080411">
        <w:rPr>
          <w:rFonts w:ascii="Arial" w:eastAsia="Times New Roman" w:hAnsi="Arial" w:cs="Arial"/>
          <w:lang w:eastAsia="pl-PL"/>
        </w:rPr>
        <w:lastRenderedPageBreak/>
        <w:t>Wykonawca sporządził kosztorys ofertowy.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14. Opis sposobu odbioru robót objętych niniejszą specyfikacją.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dokona odbiorów częściowych robót oraz odbioru końcowego. Wykonawca będzie zgłaszał gotowość do odbiorów częściowych pisemnie. O odbiorze końcowym Wykonawca powiadomi Zamawiającego odrębnym zawiadomieniem na piśmie. Zamawiający wyznaczy datę odbioru w terminie 10 dni od daty otrzymania zgłoszenia.</w:t>
      </w:r>
    </w:p>
    <w:p w:rsidR="003017B5" w:rsidRPr="00080411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080411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15. Opis sposobu rozliczenia robót tymczasowych i prac towarzyszących.</w:t>
      </w:r>
    </w:p>
    <w:p w:rsidR="003017B5" w:rsidRPr="00080411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Roboty tymczasowe i prace towarzyszące nie przewidziane w przedmiarze robót,                    a wynikłe w trakcie wykonywania robót będą rozliczane na podstawie książki obmiaru </w:t>
      </w:r>
    </w:p>
    <w:p w:rsidR="003017B5" w:rsidRPr="00080411" w:rsidRDefault="003017B5" w:rsidP="003017B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wg wskaźników kalkulacyjnych podanych w formularzu cenowym wg odrębnego zlecenia podpisanego z Zamawiającym. </w:t>
      </w:r>
    </w:p>
    <w:p w:rsidR="003017B5" w:rsidRDefault="003017B5" w:rsidP="003017B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080411" w:rsidRDefault="003017B5" w:rsidP="003017B5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16. Dokumenty odniesienia.</w:t>
      </w:r>
    </w:p>
    <w:p w:rsidR="003017B5" w:rsidRDefault="00332B00" w:rsidP="003017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Przedmiar robót budowlano-instalacyjny</w:t>
      </w:r>
      <w:r w:rsidR="003017B5" w:rsidRPr="005D3313">
        <w:rPr>
          <w:rFonts w:ascii="Arial" w:eastAsia="Times New Roman" w:hAnsi="Arial" w:cs="Arial"/>
          <w:b/>
          <w:lang w:eastAsia="pl-PL"/>
        </w:rPr>
        <w:t xml:space="preserve"> – </w:t>
      </w:r>
      <w:r w:rsidR="003017B5" w:rsidRPr="005D3313">
        <w:rPr>
          <w:rFonts w:ascii="Arial" w:eastAsia="Times New Roman" w:hAnsi="Arial" w:cs="Arial"/>
          <w:b/>
          <w:bCs/>
          <w:lang w:eastAsia="pl-PL"/>
        </w:rPr>
        <w:t xml:space="preserve">Remont </w:t>
      </w:r>
      <w:r>
        <w:rPr>
          <w:rFonts w:ascii="Arial" w:eastAsia="Times New Roman" w:hAnsi="Arial" w:cs="Arial"/>
          <w:b/>
          <w:bCs/>
          <w:lang w:eastAsia="pl-PL"/>
        </w:rPr>
        <w:t xml:space="preserve">opuszczonych pomieszczeń po jednostkach uczelnianych w budynku Collegium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Historicum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przy ul. Św. Marcin 78 i Collegium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Iuridicum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przy ul. Św. Marcin 90 w Poznaniu.</w:t>
      </w:r>
    </w:p>
    <w:p w:rsidR="00332B00" w:rsidRPr="005D3313" w:rsidRDefault="00332B00" w:rsidP="003017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Projekt Wykonawczy</w:t>
      </w:r>
      <w:r w:rsidR="00145D28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- branży teletechnicznej – Remont instalacji okablowania strukturalnego.</w:t>
      </w:r>
    </w:p>
    <w:p w:rsidR="00103D81" w:rsidRDefault="00103D81"/>
    <w:sectPr w:rsidR="00103D81" w:rsidSect="006A50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4844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266"/>
      <w:docPartObj>
        <w:docPartGallery w:val="Page Numbers (Bottom of Page)"/>
        <w:docPartUnique/>
      </w:docPartObj>
    </w:sdtPr>
    <w:sdtEndPr/>
    <w:sdtContent>
      <w:p w:rsidR="006A50FE" w:rsidRDefault="004844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50FE" w:rsidRDefault="004844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4844C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4844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4844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4844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20C"/>
    <w:multiLevelType w:val="hybridMultilevel"/>
    <w:tmpl w:val="8084BA14"/>
    <w:lvl w:ilvl="0" w:tplc="03C64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120D62">
      <w:numFmt w:val="none"/>
      <w:lvlText w:val=""/>
      <w:lvlJc w:val="left"/>
      <w:pPr>
        <w:tabs>
          <w:tab w:val="num" w:pos="0"/>
        </w:tabs>
      </w:pPr>
    </w:lvl>
    <w:lvl w:ilvl="2" w:tplc="EDEAB2B0">
      <w:numFmt w:val="none"/>
      <w:lvlText w:val=""/>
      <w:lvlJc w:val="left"/>
      <w:pPr>
        <w:tabs>
          <w:tab w:val="num" w:pos="0"/>
        </w:tabs>
      </w:pPr>
    </w:lvl>
    <w:lvl w:ilvl="3" w:tplc="BDBEC2B8">
      <w:numFmt w:val="none"/>
      <w:lvlText w:val=""/>
      <w:lvlJc w:val="left"/>
      <w:pPr>
        <w:tabs>
          <w:tab w:val="num" w:pos="0"/>
        </w:tabs>
      </w:pPr>
    </w:lvl>
    <w:lvl w:ilvl="4" w:tplc="B234E4E6">
      <w:numFmt w:val="none"/>
      <w:lvlText w:val=""/>
      <w:lvlJc w:val="left"/>
      <w:pPr>
        <w:tabs>
          <w:tab w:val="num" w:pos="0"/>
        </w:tabs>
      </w:pPr>
    </w:lvl>
    <w:lvl w:ilvl="5" w:tplc="01126F64">
      <w:numFmt w:val="none"/>
      <w:lvlText w:val=""/>
      <w:lvlJc w:val="left"/>
      <w:pPr>
        <w:tabs>
          <w:tab w:val="num" w:pos="0"/>
        </w:tabs>
      </w:pPr>
    </w:lvl>
    <w:lvl w:ilvl="6" w:tplc="F214683A">
      <w:numFmt w:val="none"/>
      <w:lvlText w:val=""/>
      <w:lvlJc w:val="left"/>
      <w:pPr>
        <w:tabs>
          <w:tab w:val="num" w:pos="0"/>
        </w:tabs>
      </w:pPr>
    </w:lvl>
    <w:lvl w:ilvl="7" w:tplc="E6EA6332">
      <w:numFmt w:val="none"/>
      <w:lvlText w:val=""/>
      <w:lvlJc w:val="left"/>
      <w:pPr>
        <w:tabs>
          <w:tab w:val="num" w:pos="0"/>
        </w:tabs>
      </w:pPr>
    </w:lvl>
    <w:lvl w:ilvl="8" w:tplc="CD04861A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C84C7F"/>
    <w:multiLevelType w:val="hybridMultilevel"/>
    <w:tmpl w:val="C13EE0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33CD3"/>
    <w:multiLevelType w:val="hybridMultilevel"/>
    <w:tmpl w:val="B7F82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650856"/>
    <w:multiLevelType w:val="hybridMultilevel"/>
    <w:tmpl w:val="E90E63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B5"/>
    <w:rsid w:val="00103D81"/>
    <w:rsid w:val="00145D28"/>
    <w:rsid w:val="001B29AA"/>
    <w:rsid w:val="003017B5"/>
    <w:rsid w:val="00332B00"/>
    <w:rsid w:val="004844C8"/>
    <w:rsid w:val="0054323D"/>
    <w:rsid w:val="009930A4"/>
    <w:rsid w:val="00AC4AC9"/>
    <w:rsid w:val="00C5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7B5"/>
  </w:style>
  <w:style w:type="paragraph" w:styleId="Stopka">
    <w:name w:val="footer"/>
    <w:basedOn w:val="Normalny"/>
    <w:link w:val="StopkaZnak"/>
    <w:uiPriority w:val="99"/>
    <w:semiHidden/>
    <w:unhideWhenUsed/>
    <w:rsid w:val="0030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17B5"/>
  </w:style>
  <w:style w:type="paragraph" w:styleId="Akapitzlist">
    <w:name w:val="List Paragraph"/>
    <w:basedOn w:val="Normalny"/>
    <w:uiPriority w:val="34"/>
    <w:qFormat/>
    <w:rsid w:val="003017B5"/>
    <w:pPr>
      <w:ind w:left="720"/>
      <w:contextualSpacing/>
    </w:pPr>
  </w:style>
  <w:style w:type="character" w:customStyle="1" w:styleId="st1">
    <w:name w:val="st1"/>
    <w:basedOn w:val="Domylnaczcionkaakapitu"/>
    <w:rsid w:val="003017B5"/>
  </w:style>
  <w:style w:type="paragraph" w:styleId="Tekstdymka">
    <w:name w:val="Balloon Text"/>
    <w:basedOn w:val="Normalny"/>
    <w:link w:val="TekstdymkaZnak"/>
    <w:uiPriority w:val="99"/>
    <w:semiHidden/>
    <w:unhideWhenUsed/>
    <w:rsid w:val="00AC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7B5"/>
  </w:style>
  <w:style w:type="paragraph" w:styleId="Stopka">
    <w:name w:val="footer"/>
    <w:basedOn w:val="Normalny"/>
    <w:link w:val="StopkaZnak"/>
    <w:uiPriority w:val="99"/>
    <w:semiHidden/>
    <w:unhideWhenUsed/>
    <w:rsid w:val="0030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17B5"/>
  </w:style>
  <w:style w:type="paragraph" w:styleId="Akapitzlist">
    <w:name w:val="List Paragraph"/>
    <w:basedOn w:val="Normalny"/>
    <w:uiPriority w:val="34"/>
    <w:qFormat/>
    <w:rsid w:val="003017B5"/>
    <w:pPr>
      <w:ind w:left="720"/>
      <w:contextualSpacing/>
    </w:pPr>
  </w:style>
  <w:style w:type="character" w:customStyle="1" w:styleId="st1">
    <w:name w:val="st1"/>
    <w:basedOn w:val="Domylnaczcionkaakapitu"/>
    <w:rsid w:val="003017B5"/>
  </w:style>
  <w:style w:type="paragraph" w:styleId="Tekstdymka">
    <w:name w:val="Balloon Text"/>
    <w:basedOn w:val="Normalny"/>
    <w:link w:val="TekstdymkaZnak"/>
    <w:uiPriority w:val="99"/>
    <w:semiHidden/>
    <w:unhideWhenUsed/>
    <w:rsid w:val="00AC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2016-04-15T08:47:00Z</cp:lastPrinted>
  <dcterms:created xsi:type="dcterms:W3CDTF">2016-04-15T08:48:00Z</dcterms:created>
  <dcterms:modified xsi:type="dcterms:W3CDTF">2016-04-15T08:48:00Z</dcterms:modified>
</cp:coreProperties>
</file>