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562496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E95E18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E95E18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="00D966CC">
        <w:rPr>
          <w:rFonts w:ascii="Tahoma" w:hAnsi="Tahoma" w:cs="Tahoma"/>
          <w:sz w:val="16"/>
          <w:szCs w:val="16"/>
        </w:rPr>
        <w:t>2016-04-14</w:t>
      </w:r>
    </w:p>
    <w:p w:rsidR="00070219" w:rsidRPr="00562496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E95E18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E95E18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E95E1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95E18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95E18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E95E1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95E18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95E18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E95E18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E95E18" w:rsidRPr="00E95E18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E95E18" w:rsidRPr="00E95E18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8D4EA3" w:rsidRDefault="008D4EA3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8D4EA3" w:rsidRDefault="008D4EA3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070219" w:rsidRPr="00562496" w:rsidRDefault="00506FE1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070219" w:rsidRPr="00562496" w:rsidRDefault="00070219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</w:t>
      </w:r>
      <w:r w:rsidR="00A369FA">
        <w:rPr>
          <w:rFonts w:ascii="Tahoma" w:hAnsi="Tahoma" w:cs="Tahoma"/>
          <w:b/>
          <w:sz w:val="16"/>
          <w:szCs w:val="16"/>
        </w:rPr>
        <w:t>nikach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A369FA">
        <w:rPr>
          <w:rFonts w:ascii="Tahoma" w:hAnsi="Tahoma" w:cs="Tahoma"/>
          <w:b/>
          <w:sz w:val="16"/>
          <w:szCs w:val="16"/>
        </w:rPr>
        <w:t>postępowania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="00E95E18" w:rsidRPr="00E95E18">
        <w:rPr>
          <w:rFonts w:ascii="Tahoma" w:hAnsi="Tahoma" w:cs="Tahoma"/>
          <w:b/>
          <w:sz w:val="16"/>
          <w:szCs w:val="16"/>
        </w:rPr>
        <w:t>ZP/DK-04/16</w:t>
      </w:r>
    </w:p>
    <w:p w:rsidR="00003C10" w:rsidRDefault="00003C10" w:rsidP="00562496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03C10" w:rsidRDefault="00003C10" w:rsidP="00562496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562496" w:rsidRDefault="00070219" w:rsidP="00562496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Do:</w:t>
      </w:r>
      <w:r w:rsidRPr="00562496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562496">
        <w:rPr>
          <w:rFonts w:ascii="Tahoma" w:hAnsi="Tahoma" w:cs="Tahoma"/>
          <w:b/>
          <w:sz w:val="16"/>
          <w:szCs w:val="16"/>
        </w:rPr>
        <w:br/>
      </w:r>
    </w:p>
    <w:p w:rsidR="00070219" w:rsidRPr="00562496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E95E18" w:rsidRPr="00E95E18">
        <w:rPr>
          <w:rFonts w:ascii="Tahoma" w:hAnsi="Tahoma" w:cs="Tahoma"/>
          <w:b/>
          <w:sz w:val="16"/>
          <w:szCs w:val="16"/>
        </w:rPr>
        <w:t>ZP/DK-04/16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E95E18" w:rsidRPr="00E95E18">
        <w:rPr>
          <w:rFonts w:ascii="Tahoma" w:hAnsi="Tahoma" w:cs="Tahoma"/>
          <w:b/>
          <w:color w:val="000000"/>
          <w:sz w:val="16"/>
          <w:szCs w:val="16"/>
        </w:rPr>
        <w:t>Dostawa sprzętu komputerowego wraz z oprogramowaniem i urządzeniami peryferyjnymi dla jednostek organizacyjnych Politechniki Częstochowskiej.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8D4EA3" w:rsidRDefault="008D4EA3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01849" w:rsidRPr="00562496" w:rsidTr="008D4EA3">
        <w:trPr>
          <w:cantSplit/>
          <w:trHeight w:val="1973"/>
        </w:trPr>
        <w:tc>
          <w:tcPr>
            <w:tcW w:w="9526" w:type="dxa"/>
          </w:tcPr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23 222.40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1849" w:rsidRPr="00562496" w:rsidRDefault="00901849" w:rsidP="008D4EA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901849" w:rsidRPr="00562496" w:rsidTr="008D4EA3">
        <w:trPr>
          <w:cantSplit/>
          <w:trHeight w:val="1987"/>
        </w:trPr>
        <w:tc>
          <w:tcPr>
            <w:tcW w:w="9526" w:type="dxa"/>
          </w:tcPr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3 690.00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1849" w:rsidRPr="00562496" w:rsidRDefault="00901849" w:rsidP="008D4EA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>
              <w:rPr>
                <w:rFonts w:ascii="Tahoma" w:hAnsi="Tahoma" w:cs="Tahoma"/>
                <w:sz w:val="16"/>
                <w:szCs w:val="16"/>
              </w:rPr>
              <w:t>98,33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901849" w:rsidRPr="00562496" w:rsidTr="008D4EA3">
        <w:trPr>
          <w:cantSplit/>
          <w:trHeight w:val="1973"/>
        </w:trPr>
        <w:tc>
          <w:tcPr>
            <w:tcW w:w="9526" w:type="dxa"/>
          </w:tcPr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1 137.75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1849" w:rsidRPr="00562496" w:rsidRDefault="00901849" w:rsidP="008D4EA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>
              <w:rPr>
                <w:rFonts w:ascii="Tahoma" w:hAnsi="Tahoma" w:cs="Tahoma"/>
                <w:sz w:val="16"/>
                <w:szCs w:val="16"/>
              </w:rPr>
              <w:t>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901849" w:rsidRPr="00562496" w:rsidTr="008D4EA3">
        <w:trPr>
          <w:cantSplit/>
          <w:trHeight w:val="1984"/>
        </w:trPr>
        <w:tc>
          <w:tcPr>
            <w:tcW w:w="9526" w:type="dxa"/>
          </w:tcPr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PHPU ZUBER Andrzej Zuber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Wrocław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29C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553.50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1849" w:rsidRPr="00562496" w:rsidRDefault="00901849" w:rsidP="008D4EA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901849" w:rsidRPr="00562496" w:rsidTr="008D4EA3">
        <w:trPr>
          <w:cantSplit/>
          <w:trHeight w:val="1984"/>
        </w:trPr>
        <w:tc>
          <w:tcPr>
            <w:tcW w:w="9526" w:type="dxa"/>
          </w:tcPr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2 693.70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1849" w:rsidRPr="00562496" w:rsidRDefault="00901849" w:rsidP="008D4EA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>
              <w:rPr>
                <w:rFonts w:ascii="Tahoma" w:hAnsi="Tahoma" w:cs="Tahoma"/>
                <w:sz w:val="16"/>
                <w:szCs w:val="16"/>
              </w:rPr>
              <w:t>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901849" w:rsidRPr="00562496" w:rsidTr="008D4EA3">
        <w:trPr>
          <w:cantSplit/>
          <w:trHeight w:val="1955"/>
        </w:trPr>
        <w:tc>
          <w:tcPr>
            <w:tcW w:w="9526" w:type="dxa"/>
          </w:tcPr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3 173.40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1849" w:rsidRPr="00562496" w:rsidRDefault="00901849" w:rsidP="008D4EA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>
              <w:rPr>
                <w:rFonts w:ascii="Tahoma" w:hAnsi="Tahoma" w:cs="Tahoma"/>
                <w:sz w:val="16"/>
                <w:szCs w:val="16"/>
              </w:rPr>
              <w:t>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901849" w:rsidRPr="00562496" w:rsidTr="008D4EA3">
        <w:trPr>
          <w:cantSplit/>
          <w:trHeight w:val="1983"/>
        </w:trPr>
        <w:tc>
          <w:tcPr>
            <w:tcW w:w="9526" w:type="dxa"/>
          </w:tcPr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2 238.60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1849" w:rsidRPr="00562496" w:rsidRDefault="00901849" w:rsidP="008D4EA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901849" w:rsidRPr="00562496" w:rsidTr="008D4EA3">
        <w:trPr>
          <w:cantSplit/>
          <w:trHeight w:val="1970"/>
        </w:trPr>
        <w:tc>
          <w:tcPr>
            <w:tcW w:w="9526" w:type="dxa"/>
          </w:tcPr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584.25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1849" w:rsidRPr="00562496" w:rsidRDefault="00901849" w:rsidP="008D4EA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>
              <w:rPr>
                <w:rFonts w:ascii="Tahoma" w:hAnsi="Tahoma" w:cs="Tahoma"/>
                <w:sz w:val="16"/>
                <w:szCs w:val="16"/>
              </w:rPr>
              <w:t>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901849" w:rsidRPr="00562496" w:rsidTr="008D4EA3">
        <w:trPr>
          <w:cantSplit/>
          <w:trHeight w:val="1983"/>
        </w:trPr>
        <w:tc>
          <w:tcPr>
            <w:tcW w:w="9526" w:type="dxa"/>
          </w:tcPr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901849" w:rsidRPr="00562496" w:rsidRDefault="00901849" w:rsidP="008D4EA3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1849" w:rsidRPr="00562496" w:rsidRDefault="00901849" w:rsidP="008D4EA3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E0F61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E0F61">
              <w:rPr>
                <w:rFonts w:ascii="Tahoma" w:hAnsi="Tahoma" w:cs="Tahoma"/>
                <w:b/>
                <w:sz w:val="16"/>
                <w:szCs w:val="16"/>
              </w:rPr>
              <w:t>707.25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01849" w:rsidRPr="00562496" w:rsidRDefault="00901849" w:rsidP="008D4EA3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1849" w:rsidRPr="00562496" w:rsidRDefault="00901849" w:rsidP="008D4EA3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8D4EA3" w:rsidRDefault="008D4EA3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8D4EA3" w:rsidRDefault="008D4EA3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8D4EA3" w:rsidRDefault="008D4EA3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8D4EA3" w:rsidRDefault="008D4EA3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8D4EA3" w:rsidRDefault="008D4EA3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8D4EA3" w:rsidRDefault="008D4EA3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Komputer przenośny typu notebook (4 szt.) dla Instytutu Inteligentnych Systemów Informatycznych.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Komputer przenośny typu notebook (4 szt.) dla Instytutu Inteligentnych Systemów Informatycznych.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- 93.03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- 3.33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96,36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Komputer przenośny typu notebook (4 szt.) dla Instytutu Inteligentnych Systemów Informatycznych.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- 90.59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95,59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Laptop dla Instytutu Mechaniki i Podstaw Konstrukcji Maszyn.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- 3.33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98,33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Laptop dla Instytutu Mechaniki i Podstaw Konstrukcji Maszyn.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- 91.94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96,94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Laptop dla Instytutu Mechaniki i Podstaw Konstrukcji Maszyn.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- 86.89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- 3.33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90,22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Urządzenie wielofunkcyjne laserowe monochromatyczne dla Instytutu Mechaniki i Podstaw Konstrukcji Maszyn.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Urządzenie wielofunkcyjne laserowe monochromatyczne dla Instytutu Mechaniki i Podstaw Konstrukcji Maszyn.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- 89.67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94,67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Urządzenie wielofunkcyjne laserowe monochromatyczne dla Instytutu Mechaniki i Podstaw Konstrukcji Maszyn.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- 90.59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- 3.47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94,06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Stacja dokująca do Lenovo ThinkPad T540p (1szt.) dla Instytutu Matematyki.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Stacja dokująca do Lenovo ThinkPad T540p (1szt.) dla Instytutu Matematyki.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- 92.13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- 3.33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95,46</w:t>
            </w:r>
          </w:p>
        </w:tc>
      </w:tr>
      <w:tr w:rsidR="00E95E18" w:rsidRPr="00562496" w:rsidTr="002A4631">
        <w:tc>
          <w:tcPr>
            <w:tcW w:w="2277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Stacja dokująca do Lenovo ThinkPad T540p (1szt.) dla Instytutu Matematyki.</w:t>
            </w:r>
          </w:p>
        </w:tc>
        <w:tc>
          <w:tcPr>
            <w:tcW w:w="2651" w:type="dxa"/>
          </w:tcPr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95E18" w:rsidRPr="00E95E18" w:rsidRDefault="00E95E18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- 89.06</w:t>
            </w:r>
          </w:p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- 3.47</w:t>
            </w:r>
          </w:p>
        </w:tc>
        <w:tc>
          <w:tcPr>
            <w:tcW w:w="1748" w:type="dxa"/>
          </w:tcPr>
          <w:p w:rsidR="00E95E18" w:rsidRPr="00562496" w:rsidRDefault="00E95E18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92,53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6 - </w:t>
            </w:r>
            <w:r w:rsidRPr="008D4EA3">
              <w:rPr>
                <w:rFonts w:ascii="Tahoma" w:hAnsi="Tahoma" w:cs="Tahoma"/>
                <w:color w:val="000000"/>
                <w:sz w:val="16"/>
                <w:szCs w:val="16"/>
              </w:rPr>
              <w:t>Dostawa dziesięciu licencji na oprogramowanie Office 2016 Standard PL MOLP lub równoważnego o tej samej funkcjonalności dla Wydziału Elektrycznego.</w:t>
            </w:r>
          </w:p>
        </w:tc>
        <w:tc>
          <w:tcPr>
            <w:tcW w:w="2651" w:type="dxa"/>
          </w:tcPr>
          <w:p w:rsidR="008D4EA3" w:rsidRPr="00562496" w:rsidRDefault="008D4EA3" w:rsidP="005452F3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D4EA3" w:rsidRPr="00562496" w:rsidRDefault="008D4EA3" w:rsidP="005452F3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4EA3" w:rsidRPr="00562496" w:rsidRDefault="008D4EA3" w:rsidP="005452F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8D4EA3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1 - Cena (koszt) </w:t>
            </w:r>
            <w:r>
              <w:rPr>
                <w:rFonts w:ascii="Tahoma" w:hAnsi="Tahoma" w:cs="Tahoma"/>
                <w:sz w:val="16"/>
                <w:szCs w:val="16"/>
              </w:rPr>
              <w:t>–</w:t>
            </w:r>
            <w:r w:rsidRPr="00E95E1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95.00</w:t>
            </w:r>
          </w:p>
          <w:p w:rsidR="008D4EA3" w:rsidRPr="00562496" w:rsidRDefault="008D4EA3" w:rsidP="008D4EA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2 - Okres gwarancji </w:t>
            </w:r>
            <w:r>
              <w:rPr>
                <w:rFonts w:ascii="Tahoma" w:hAnsi="Tahoma" w:cs="Tahoma"/>
                <w:sz w:val="16"/>
                <w:szCs w:val="16"/>
              </w:rPr>
              <w:t>–</w:t>
            </w:r>
            <w:r w:rsidRPr="00E95E1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5.00</w:t>
            </w:r>
          </w:p>
        </w:tc>
        <w:tc>
          <w:tcPr>
            <w:tcW w:w="1748" w:type="dxa"/>
          </w:tcPr>
          <w:p w:rsidR="008D4EA3" w:rsidRPr="00562496" w:rsidRDefault="008D4EA3" w:rsidP="008D4EA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100,00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Default="008D4EA3">
            <w:r w:rsidRPr="005D7A12">
              <w:rPr>
                <w:rFonts w:ascii="Tahoma" w:hAnsi="Tahoma" w:cs="Tahoma"/>
                <w:color w:val="000000"/>
                <w:sz w:val="16"/>
                <w:szCs w:val="16"/>
              </w:rPr>
              <w:t>6 - Dostawa dziesięciu licencji na oprogramowanie Office 2016 Standard PL MOLP lub równoważnego o tej samej funkcjonalności dla Wydziału Elektrycznego.</w:t>
            </w:r>
          </w:p>
        </w:tc>
        <w:tc>
          <w:tcPr>
            <w:tcW w:w="2651" w:type="dxa"/>
          </w:tcPr>
          <w:p w:rsidR="008D4EA3" w:rsidRPr="00562496" w:rsidRDefault="008D4EA3" w:rsidP="008D4EA3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D4EA3" w:rsidRPr="00562496" w:rsidRDefault="008D4EA3" w:rsidP="008D4EA3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8D4EA3" w:rsidRPr="00562496" w:rsidRDefault="008D4EA3" w:rsidP="008D4EA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8D4EA3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1 - Cena (koszt) </w:t>
            </w:r>
            <w:r>
              <w:rPr>
                <w:rFonts w:ascii="Tahoma" w:hAnsi="Tahoma" w:cs="Tahoma"/>
                <w:sz w:val="16"/>
                <w:szCs w:val="16"/>
              </w:rPr>
              <w:t>–</w:t>
            </w:r>
            <w:r w:rsidRPr="00E95E1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95.00</w:t>
            </w:r>
          </w:p>
          <w:p w:rsidR="008D4EA3" w:rsidRPr="00562496" w:rsidRDefault="008D4EA3" w:rsidP="008D4EA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2 - Okres gwarancji </w:t>
            </w:r>
            <w:r>
              <w:rPr>
                <w:rFonts w:ascii="Tahoma" w:hAnsi="Tahoma" w:cs="Tahoma"/>
                <w:sz w:val="16"/>
                <w:szCs w:val="16"/>
              </w:rPr>
              <w:t>–</w:t>
            </w:r>
            <w:r w:rsidRPr="00E95E1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5.00</w:t>
            </w:r>
          </w:p>
        </w:tc>
        <w:tc>
          <w:tcPr>
            <w:tcW w:w="1748" w:type="dxa"/>
          </w:tcPr>
          <w:p w:rsidR="008D4EA3" w:rsidRPr="00562496" w:rsidRDefault="008D4EA3" w:rsidP="008D4EA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100,00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Default="008D4EA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D7A12">
              <w:rPr>
                <w:rFonts w:ascii="Tahoma" w:hAnsi="Tahoma" w:cs="Tahoma"/>
                <w:color w:val="000000"/>
                <w:sz w:val="16"/>
                <w:szCs w:val="16"/>
              </w:rPr>
              <w:t>6 - Dostawa dziesięciu licencji na oprogramowanie Office 2016 Standard PL MOLP lub równoważnego o tej samej funkcjonalności dla Wydziału Elektrycznego.</w:t>
            </w:r>
          </w:p>
          <w:p w:rsidR="00003C10" w:rsidRDefault="00003C10"/>
        </w:tc>
        <w:tc>
          <w:tcPr>
            <w:tcW w:w="2651" w:type="dxa"/>
          </w:tcPr>
          <w:p w:rsidR="008D4EA3" w:rsidRPr="00562496" w:rsidRDefault="008D4EA3" w:rsidP="008D4EA3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8D4EA3" w:rsidRPr="00562496" w:rsidRDefault="008D4EA3" w:rsidP="008D4EA3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8D4EA3" w:rsidRPr="00562496" w:rsidRDefault="008D4EA3" w:rsidP="008D4EA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8D4EA3" w:rsidRPr="00E95E18" w:rsidRDefault="008D4EA3" w:rsidP="008D4EA3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1 - Cena (koszt) </w:t>
            </w:r>
            <w:r>
              <w:rPr>
                <w:rFonts w:ascii="Tahoma" w:hAnsi="Tahoma" w:cs="Tahoma"/>
                <w:sz w:val="16"/>
                <w:szCs w:val="16"/>
              </w:rPr>
              <w:t>–</w:t>
            </w:r>
            <w:r w:rsidRPr="00E95E1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89.46</w:t>
            </w:r>
          </w:p>
          <w:p w:rsidR="008D4EA3" w:rsidRPr="00562496" w:rsidRDefault="008D4EA3" w:rsidP="008D4EA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2 - Okres gwarancji </w:t>
            </w:r>
            <w:r>
              <w:rPr>
                <w:rFonts w:ascii="Tahoma" w:hAnsi="Tahoma" w:cs="Tahoma"/>
                <w:sz w:val="16"/>
                <w:szCs w:val="16"/>
              </w:rPr>
              <w:t>–</w:t>
            </w:r>
            <w:r w:rsidRPr="00E95E1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5.00</w:t>
            </w:r>
          </w:p>
        </w:tc>
        <w:tc>
          <w:tcPr>
            <w:tcW w:w="1748" w:type="dxa"/>
          </w:tcPr>
          <w:p w:rsidR="008D4EA3" w:rsidRPr="00562496" w:rsidRDefault="008D4EA3" w:rsidP="008D4EA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94,46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- 79.80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79,80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- 72.24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72,24</w:t>
            </w:r>
          </w:p>
        </w:tc>
      </w:tr>
      <w:tr w:rsidR="008D4EA3" w:rsidRPr="00562496" w:rsidTr="002A4631">
        <w:tc>
          <w:tcPr>
            <w:tcW w:w="2277" w:type="dxa"/>
          </w:tcPr>
          <w:p w:rsidR="00003C10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 xml:space="preserve">Laptop dla Wydziału </w:t>
            </w:r>
          </w:p>
          <w:p w:rsidR="00003C10" w:rsidRDefault="00003C10" w:rsidP="002A463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Budownictwa.</w:t>
            </w:r>
          </w:p>
        </w:tc>
        <w:tc>
          <w:tcPr>
            <w:tcW w:w="2651" w:type="dxa"/>
          </w:tcPr>
          <w:p w:rsidR="00003C10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BIS S.C. Karol Kowalski, Łukasz </w:t>
            </w:r>
          </w:p>
          <w:p w:rsidR="00003C10" w:rsidRDefault="00003C10" w:rsidP="002A463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Kowalski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03C10" w:rsidRDefault="00003C10" w:rsidP="002A463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- 79.06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84,06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- 75.42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- 3.33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78,75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Komputer dla Wydziału Inżynierii Produkcji i Technologii Materiałów.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Komputer dla Wydziału Inżynierii Produkcji i Technologii Materiałów.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- 91.00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96,00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Drukarka laserowa ze skanerem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Drukarka laserowa ze skanerem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- 85.14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90,14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Drukarka laserowa ze skanerem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- 82.05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- 4.80</w:t>
            </w:r>
          </w:p>
        </w:tc>
        <w:tc>
          <w:tcPr>
            <w:tcW w:w="1748" w:type="dxa"/>
          </w:tcPr>
          <w:p w:rsidR="008D4EA3" w:rsidRPr="00562496" w:rsidRDefault="008D4EA3" w:rsidP="002A463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86,85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Monitor 22''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Monitor 22''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- 85.35</w:t>
            </w:r>
          </w:p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90,35</w:t>
            </w:r>
          </w:p>
        </w:tc>
      </w:tr>
      <w:tr w:rsidR="008D4EA3" w:rsidRPr="00562496" w:rsidTr="002A4631">
        <w:tc>
          <w:tcPr>
            <w:tcW w:w="2277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95E18">
              <w:rPr>
                <w:rFonts w:ascii="Tahoma" w:hAnsi="Tahoma" w:cs="Tahoma"/>
                <w:sz w:val="16"/>
                <w:szCs w:val="16"/>
              </w:rPr>
              <w:t>Monitor 22'' dla Wydziału Budownictwa.</w:t>
            </w:r>
          </w:p>
        </w:tc>
        <w:tc>
          <w:tcPr>
            <w:tcW w:w="2651" w:type="dxa"/>
          </w:tcPr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PHPU ZUBER Andrzej Zuber</w:t>
            </w:r>
          </w:p>
          <w:p w:rsidR="008D4EA3" w:rsidRPr="00562496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29C</w:t>
            </w:r>
          </w:p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50-424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95E18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1 - Cena (koszt) - 84.04</w:t>
            </w:r>
          </w:p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>2 - Okres gwarancji - 3.33</w:t>
            </w:r>
          </w:p>
        </w:tc>
        <w:tc>
          <w:tcPr>
            <w:tcW w:w="1748" w:type="dxa"/>
          </w:tcPr>
          <w:p w:rsidR="008D4EA3" w:rsidRPr="00E95E18" w:rsidRDefault="008D4EA3" w:rsidP="002A4631">
            <w:pPr>
              <w:rPr>
                <w:rFonts w:ascii="Tahoma" w:hAnsi="Tahoma" w:cs="Tahoma"/>
                <w:sz w:val="16"/>
                <w:szCs w:val="16"/>
              </w:rPr>
            </w:pPr>
            <w:r w:rsidRPr="00E95E18">
              <w:rPr>
                <w:rFonts w:ascii="Tahoma" w:hAnsi="Tahoma" w:cs="Tahoma"/>
                <w:sz w:val="16"/>
                <w:szCs w:val="16"/>
              </w:rPr>
              <w:t xml:space="preserve">  87,37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Pr="00562496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sectPr w:rsidR="00BB031B" w:rsidRPr="00562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2EF" w:rsidRDefault="00B062EF">
      <w:r>
        <w:separator/>
      </w:r>
    </w:p>
  </w:endnote>
  <w:endnote w:type="continuationSeparator" w:id="0">
    <w:p w:rsidR="00B062EF" w:rsidRDefault="00B06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E18" w:rsidRDefault="00E95E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B062EF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B062EF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E18" w:rsidRDefault="00E95E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2EF" w:rsidRDefault="00B062EF">
      <w:r>
        <w:separator/>
      </w:r>
    </w:p>
  </w:footnote>
  <w:footnote w:type="continuationSeparator" w:id="0">
    <w:p w:rsidR="00B062EF" w:rsidRDefault="00B062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E18" w:rsidRDefault="00E95E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E18" w:rsidRDefault="00E95E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E18" w:rsidRDefault="00E95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ED8"/>
    <w:rsid w:val="00003C10"/>
    <w:rsid w:val="00034F15"/>
    <w:rsid w:val="00070219"/>
    <w:rsid w:val="0009620E"/>
    <w:rsid w:val="000A4A43"/>
    <w:rsid w:val="000B6515"/>
    <w:rsid w:val="000D1E6C"/>
    <w:rsid w:val="000D6259"/>
    <w:rsid w:val="000F137E"/>
    <w:rsid w:val="00114DD2"/>
    <w:rsid w:val="001F67FA"/>
    <w:rsid w:val="002371E6"/>
    <w:rsid w:val="00251690"/>
    <w:rsid w:val="00280CF6"/>
    <w:rsid w:val="002F587A"/>
    <w:rsid w:val="00327713"/>
    <w:rsid w:val="0033076C"/>
    <w:rsid w:val="003C27EC"/>
    <w:rsid w:val="0042305F"/>
    <w:rsid w:val="004650B4"/>
    <w:rsid w:val="0049096D"/>
    <w:rsid w:val="004B5777"/>
    <w:rsid w:val="004C512D"/>
    <w:rsid w:val="004D46B8"/>
    <w:rsid w:val="00506FE1"/>
    <w:rsid w:val="00556ED8"/>
    <w:rsid w:val="00562496"/>
    <w:rsid w:val="005652D5"/>
    <w:rsid w:val="005811DF"/>
    <w:rsid w:val="00596F83"/>
    <w:rsid w:val="0060301B"/>
    <w:rsid w:val="00627A63"/>
    <w:rsid w:val="00643B5C"/>
    <w:rsid w:val="00654E82"/>
    <w:rsid w:val="0068637A"/>
    <w:rsid w:val="00687C31"/>
    <w:rsid w:val="00691EEF"/>
    <w:rsid w:val="006B7962"/>
    <w:rsid w:val="006D0465"/>
    <w:rsid w:val="006D41D5"/>
    <w:rsid w:val="006E48C3"/>
    <w:rsid w:val="006F0507"/>
    <w:rsid w:val="00786E42"/>
    <w:rsid w:val="007D44B7"/>
    <w:rsid w:val="007E5104"/>
    <w:rsid w:val="007E7D8F"/>
    <w:rsid w:val="00802201"/>
    <w:rsid w:val="008113FF"/>
    <w:rsid w:val="00811CBB"/>
    <w:rsid w:val="0083040B"/>
    <w:rsid w:val="008C0372"/>
    <w:rsid w:val="008D4EA3"/>
    <w:rsid w:val="008E241C"/>
    <w:rsid w:val="00901849"/>
    <w:rsid w:val="00917FEB"/>
    <w:rsid w:val="00953D9A"/>
    <w:rsid w:val="00982A11"/>
    <w:rsid w:val="00A369FA"/>
    <w:rsid w:val="00A46D85"/>
    <w:rsid w:val="00A75132"/>
    <w:rsid w:val="00A978A9"/>
    <w:rsid w:val="00AD5B8D"/>
    <w:rsid w:val="00AE6513"/>
    <w:rsid w:val="00B062EF"/>
    <w:rsid w:val="00B37924"/>
    <w:rsid w:val="00B51EC7"/>
    <w:rsid w:val="00BA1245"/>
    <w:rsid w:val="00BB031B"/>
    <w:rsid w:val="00BE3FC5"/>
    <w:rsid w:val="00D26C67"/>
    <w:rsid w:val="00D5181E"/>
    <w:rsid w:val="00D86A12"/>
    <w:rsid w:val="00D966CC"/>
    <w:rsid w:val="00DB3023"/>
    <w:rsid w:val="00E05A7A"/>
    <w:rsid w:val="00E4520D"/>
    <w:rsid w:val="00E95E18"/>
    <w:rsid w:val="00E95FD4"/>
    <w:rsid w:val="00EB4311"/>
    <w:rsid w:val="00EB56AB"/>
    <w:rsid w:val="00EF36C3"/>
    <w:rsid w:val="00F441FD"/>
    <w:rsid w:val="00F54B34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6E48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48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6E48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48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1570</Words>
  <Characters>9424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@v_przet#zamaw_nazwa</vt:lpstr>
      <vt:lpstr/>
      <vt:lpstr/>
      <vt:lpstr>OGŁOSZENIE</vt:lpstr>
    </vt:vector>
  </TitlesOfParts>
  <Company>Datacomp</Company>
  <LinksUpToDate>false</LinksUpToDate>
  <CharactersWithSpaces>10973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4</cp:revision>
  <cp:lastPrinted>2016-04-15T07:18:00Z</cp:lastPrinted>
  <dcterms:created xsi:type="dcterms:W3CDTF">2016-04-15T07:16:00Z</dcterms:created>
  <dcterms:modified xsi:type="dcterms:W3CDTF">2016-04-15T07:18:00Z</dcterms:modified>
</cp:coreProperties>
</file>