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C8781C">
        <w:rPr>
          <w:b/>
          <w:sz w:val="24"/>
        </w:rPr>
        <w:t xml:space="preserve"> </w:t>
      </w:r>
      <w:r w:rsidR="006B758E">
        <w:rPr>
          <w:b/>
          <w:sz w:val="24"/>
        </w:rPr>
        <w:t>318</w:t>
      </w:r>
      <w:bookmarkStart w:id="0" w:name="_GoBack"/>
      <w:bookmarkEnd w:id="0"/>
      <w:r w:rsidR="004E2704">
        <w:rPr>
          <w:b/>
          <w:sz w:val="24"/>
        </w:rPr>
        <w:t xml:space="preserve"> </w:t>
      </w:r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4E2704">
        <w:rPr>
          <w:sz w:val="24"/>
        </w:rPr>
        <w:t>2016-04-12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F30DF">
        <w:rPr>
          <w:b/>
          <w:sz w:val="24"/>
          <w:szCs w:val="22"/>
        </w:rPr>
        <w:t>Dostawa optycznego spektrometru emisyjnego z plazmą sprężoną indukcyjnie z pionowym i z poziomym ustawieniem palnika dla Wydziału Infrastruktury i Środowiska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BF30DF">
        <w:rPr>
          <w:b/>
          <w:sz w:val="24"/>
          <w:szCs w:val="22"/>
        </w:rPr>
        <w:t>ZP/D-11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0E2063">
        <w:rPr>
          <w:u w:val="single"/>
        </w:rPr>
        <w:t xml:space="preserve">Treść pytań wraz z odpowiedziami Zamawiającego: </w:t>
      </w:r>
    </w:p>
    <w:p w:rsidR="00194D1F" w:rsidRDefault="00194D1F" w:rsidP="00817E6D">
      <w:pPr>
        <w:pStyle w:val="Tekstpodstawowy"/>
        <w:spacing w:line="276" w:lineRule="auto"/>
        <w:jc w:val="left"/>
        <w:rPr>
          <w:u w:val="single"/>
        </w:rPr>
      </w:pPr>
    </w:p>
    <w:p w:rsidR="00194D1F" w:rsidRPr="00194D1F" w:rsidRDefault="00194D1F" w:rsidP="00B51E8E">
      <w:pPr>
        <w:pStyle w:val="Tekstpodstawowy"/>
        <w:spacing w:line="276" w:lineRule="auto"/>
        <w:jc w:val="left"/>
        <w:rPr>
          <w:b/>
          <w:u w:val="single"/>
        </w:rPr>
      </w:pPr>
      <w:r w:rsidRPr="00194D1F">
        <w:rPr>
          <w:b/>
          <w:u w:val="single"/>
        </w:rPr>
        <w:t>PYTANIE NR 1</w:t>
      </w:r>
    </w:p>
    <w:p w:rsidR="00194D1F" w:rsidRPr="00194D1F" w:rsidRDefault="00194D1F" w:rsidP="00194D1F">
      <w:pPr>
        <w:spacing w:before="100" w:beforeAutospacing="1" w:after="100" w:afterAutospacing="1"/>
        <w:rPr>
          <w:sz w:val="24"/>
          <w:szCs w:val="24"/>
        </w:rPr>
      </w:pPr>
      <w:r w:rsidRPr="00194D1F">
        <w:rPr>
          <w:sz w:val="24"/>
          <w:szCs w:val="24"/>
        </w:rPr>
        <w:t>Opisany w treści SIWZ przedmiot zamówienia wskazuje na konkretnego producenta i konkretny model urządzenia, co stoi w sprzeczności z ustawową zasadą uczciwej konkurencji pomiędzy Wykonawcami.</w:t>
      </w:r>
    </w:p>
    <w:p w:rsidR="00194D1F" w:rsidRPr="00194D1F" w:rsidRDefault="00194D1F" w:rsidP="00194D1F">
      <w:pPr>
        <w:spacing w:before="100" w:beforeAutospacing="1" w:after="100" w:afterAutospacing="1"/>
        <w:rPr>
          <w:sz w:val="24"/>
          <w:szCs w:val="24"/>
        </w:rPr>
      </w:pPr>
      <w:r w:rsidRPr="00194D1F">
        <w:rPr>
          <w:sz w:val="24"/>
          <w:szCs w:val="24"/>
        </w:rPr>
        <w:t>Uprzejmie proszę o odpowiedź na pytanie, czy następujące rozwiązania techniczne Zamawiający uzna za równoważne, przy gwarancji przydatności oferowanego urządzenia do opisywanej aplikacji i zagwarantowaniu niższych kosztów eksploatacyjnych niż dla rozwiązania opisywanego w SIWZ:</w:t>
      </w: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1.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>Poziome ułożenie palnika</w:t>
      </w:r>
    </w:p>
    <w:p w:rsidR="008D7E0D" w:rsidRPr="008D7E0D" w:rsidRDefault="008D7E0D" w:rsidP="008D7E0D">
      <w:pPr>
        <w:rPr>
          <w:i/>
          <w:color w:val="000000" w:themeColor="text1"/>
          <w:sz w:val="24"/>
          <w:szCs w:val="24"/>
        </w:rPr>
      </w:pPr>
      <w:r w:rsidRPr="00BC1E9D">
        <w:rPr>
          <w:b/>
          <w:i/>
          <w:color w:val="000000" w:themeColor="text1"/>
          <w:sz w:val="24"/>
          <w:szCs w:val="24"/>
          <w:u w:val="single"/>
        </w:rPr>
        <w:t>Odpowiedź Zamawiającego:</w:t>
      </w:r>
      <w:r w:rsidRPr="00E128ED">
        <w:rPr>
          <w:i/>
          <w:color w:val="000000" w:themeColor="text1"/>
          <w:sz w:val="24"/>
          <w:szCs w:val="24"/>
          <w:u w:val="single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Zamawiający dopuszcza możliwość złożenia oferty na spektrometr ICP-OES z poziomą i/lub pionową konfiguracją palnika oraz z możliwością </w:t>
      </w:r>
      <w:proofErr w:type="spellStart"/>
      <w:r w:rsidRPr="00B51E8E">
        <w:rPr>
          <w:b/>
          <w:i/>
          <w:color w:val="000000" w:themeColor="text1"/>
          <w:sz w:val="24"/>
          <w:szCs w:val="24"/>
          <w:u w:val="single"/>
        </w:rPr>
        <w:t>aksjalnej</w:t>
      </w:r>
      <w:proofErr w:type="spellEnd"/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 i radialnej obserwacji plazmy pod warunkiem spełnienia pozostałych warunków SIWZ.</w:t>
      </w:r>
    </w:p>
    <w:p w:rsidR="008D7E0D" w:rsidRPr="00194D1F" w:rsidRDefault="008D7E0D" w:rsidP="00194D1F">
      <w:pPr>
        <w:spacing w:before="100" w:beforeAutospacing="1" w:after="100" w:afterAutospacing="1"/>
        <w:ind w:left="1080"/>
        <w:rPr>
          <w:sz w:val="24"/>
          <w:szCs w:val="24"/>
        </w:rPr>
      </w:pP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2.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>Częstotliwość falowa &gt;40Hz dająca lepszą kontrolę nad plazmą</w:t>
      </w:r>
    </w:p>
    <w:p w:rsidR="008D7E0D" w:rsidRPr="00B51E8E" w:rsidRDefault="008D7E0D" w:rsidP="008D7E0D">
      <w:pPr>
        <w:rPr>
          <w:b/>
          <w:i/>
          <w:color w:val="000000" w:themeColor="text1"/>
          <w:sz w:val="24"/>
          <w:szCs w:val="24"/>
        </w:rPr>
      </w:pPr>
      <w:r w:rsidRPr="00BC1E9D">
        <w:rPr>
          <w:b/>
          <w:i/>
          <w:color w:val="000000" w:themeColor="text1"/>
          <w:sz w:val="24"/>
          <w:szCs w:val="24"/>
          <w:u w:val="single"/>
        </w:rPr>
        <w:t>Odpowiedź Zamawiającego</w:t>
      </w:r>
      <w:r w:rsidRPr="00E128ED">
        <w:rPr>
          <w:b/>
          <w:i/>
          <w:color w:val="000000" w:themeColor="text1"/>
          <w:sz w:val="24"/>
          <w:szCs w:val="24"/>
          <w:u w:val="single"/>
        </w:rPr>
        <w:t>:</w:t>
      </w:r>
      <w:r w:rsidRPr="00E128ED">
        <w:rPr>
          <w:i/>
          <w:color w:val="000000" w:themeColor="text1"/>
          <w:sz w:val="24"/>
          <w:szCs w:val="24"/>
          <w:u w:val="single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>Zamawiający nie dopuszcza możliwości złożenia oferty na spektrometr ICP-OES z generatorem o częstotliwości falowej &gt;40MHz</w:t>
      </w:r>
    </w:p>
    <w:p w:rsidR="008D7E0D" w:rsidRPr="00194D1F" w:rsidRDefault="008D7E0D" w:rsidP="008D7E0D">
      <w:pPr>
        <w:rPr>
          <w:color w:val="FF0000"/>
        </w:rPr>
      </w:pP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3.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>Detektor III generacji SCD zamiast starszego detektora CCD</w:t>
      </w:r>
    </w:p>
    <w:p w:rsidR="008D7E0D" w:rsidRPr="008D7E0D" w:rsidRDefault="008D7E0D" w:rsidP="008D7E0D">
      <w:pPr>
        <w:rPr>
          <w:b/>
          <w:i/>
          <w:color w:val="000000" w:themeColor="text1"/>
          <w:sz w:val="24"/>
          <w:szCs w:val="24"/>
          <w:u w:val="single"/>
        </w:rPr>
      </w:pPr>
      <w:r w:rsidRPr="00BC1E9D">
        <w:rPr>
          <w:b/>
          <w:i/>
          <w:color w:val="000000" w:themeColor="text1"/>
          <w:sz w:val="24"/>
          <w:szCs w:val="24"/>
          <w:u w:val="single"/>
        </w:rPr>
        <w:t xml:space="preserve">Odpowiedź </w:t>
      </w:r>
      <w:r w:rsidRPr="00E128ED">
        <w:rPr>
          <w:b/>
          <w:i/>
          <w:color w:val="000000" w:themeColor="text1"/>
          <w:sz w:val="24"/>
          <w:szCs w:val="24"/>
          <w:u w:val="single"/>
        </w:rPr>
        <w:t>Zamawiającego:</w:t>
      </w:r>
      <w:r w:rsidRPr="00E128ED">
        <w:rPr>
          <w:i/>
          <w:color w:val="000000" w:themeColor="text1"/>
          <w:sz w:val="24"/>
          <w:szCs w:val="24"/>
          <w:u w:val="single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>Zamawiający dopuszcza możliwość złożenia oferty na spektrometr ICP-OES wyposażony w detektor CCD lub SCD lub CID</w:t>
      </w:r>
      <w:r w:rsidRPr="008D7E0D">
        <w:rPr>
          <w:i/>
          <w:color w:val="000000" w:themeColor="text1"/>
          <w:sz w:val="24"/>
          <w:szCs w:val="24"/>
        </w:rPr>
        <w:t xml:space="preserve"> </w:t>
      </w:r>
    </w:p>
    <w:p w:rsidR="008D7E0D" w:rsidRPr="00194D1F" w:rsidRDefault="008D7E0D" w:rsidP="008D7E0D">
      <w:pPr>
        <w:rPr>
          <w:b/>
          <w:color w:val="000000" w:themeColor="text1"/>
          <w:sz w:val="24"/>
          <w:szCs w:val="24"/>
          <w:u w:val="single"/>
        </w:rPr>
      </w:pP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4.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 xml:space="preserve">Zakres spektralny 163-782 </w:t>
      </w:r>
      <w:proofErr w:type="spellStart"/>
      <w:r w:rsidRPr="00194D1F">
        <w:rPr>
          <w:sz w:val="24"/>
          <w:szCs w:val="24"/>
        </w:rPr>
        <w:t>nm</w:t>
      </w:r>
      <w:proofErr w:type="spellEnd"/>
      <w:r w:rsidRPr="00194D1F">
        <w:rPr>
          <w:sz w:val="24"/>
          <w:szCs w:val="24"/>
        </w:rPr>
        <w:t xml:space="preserve"> z możliwością analizowania pierwiastków wymienionych explicite a także charakterystycznych dla opisywanej aplikacji</w:t>
      </w:r>
    </w:p>
    <w:p w:rsidR="008D7E0D" w:rsidRPr="00BC1E9D" w:rsidRDefault="008D7E0D" w:rsidP="008D7E0D">
      <w:pPr>
        <w:rPr>
          <w:i/>
          <w:color w:val="000000" w:themeColor="text1"/>
          <w:sz w:val="24"/>
          <w:szCs w:val="24"/>
        </w:rPr>
      </w:pPr>
      <w:r w:rsidRPr="00BC1E9D">
        <w:rPr>
          <w:b/>
          <w:i/>
          <w:sz w:val="24"/>
          <w:szCs w:val="24"/>
          <w:u w:val="single"/>
        </w:rPr>
        <w:t>Odpowiedź Zamawiającego</w:t>
      </w:r>
      <w:r w:rsidRPr="00E128ED">
        <w:rPr>
          <w:b/>
          <w:i/>
          <w:sz w:val="24"/>
          <w:szCs w:val="24"/>
          <w:u w:val="single"/>
        </w:rPr>
        <w:t>:</w:t>
      </w:r>
      <w:r w:rsidRPr="00E128ED">
        <w:rPr>
          <w:i/>
          <w:sz w:val="24"/>
          <w:szCs w:val="24"/>
          <w:u w:val="single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Zamawiający dopuszcza możliwość złożenia oferty na spektrometr ICP-OES z szerszym zakresem spektralnym </w:t>
      </w:r>
      <w:proofErr w:type="spellStart"/>
      <w:r w:rsidRPr="00B51E8E">
        <w:rPr>
          <w:b/>
          <w:i/>
          <w:color w:val="000000" w:themeColor="text1"/>
          <w:sz w:val="24"/>
          <w:szCs w:val="24"/>
          <w:u w:val="single"/>
        </w:rPr>
        <w:t>tj</w:t>
      </w:r>
      <w:proofErr w:type="spellEnd"/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 do 782nm. Zamawiający wymaga jednak  by dolny zakres spektralny był minimum od 130nm</w:t>
      </w:r>
      <w:r w:rsidR="00385FE6">
        <w:rPr>
          <w:b/>
          <w:i/>
          <w:color w:val="000000" w:themeColor="text1"/>
          <w:sz w:val="24"/>
          <w:szCs w:val="24"/>
          <w:u w:val="single"/>
        </w:rPr>
        <w:t xml:space="preserve"> z uwagi na konieczność analizy chlorków, bromków oraz jodków.</w:t>
      </w:r>
    </w:p>
    <w:p w:rsidR="008D7E0D" w:rsidRPr="00194D1F" w:rsidRDefault="008D7E0D" w:rsidP="008D7E0D">
      <w:pPr>
        <w:rPr>
          <w:color w:val="000000" w:themeColor="text1"/>
          <w:sz w:val="24"/>
          <w:szCs w:val="24"/>
        </w:rPr>
      </w:pP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5.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>Zakres mocy generator 750-1500W (wystarczający dla wszystkich pomiarów dzięki wysokiej sprawności)</w:t>
      </w:r>
    </w:p>
    <w:p w:rsidR="008D7E0D" w:rsidRPr="00385FE6" w:rsidRDefault="008D7E0D" w:rsidP="00BC1E9D">
      <w:pPr>
        <w:rPr>
          <w:b/>
          <w:i/>
          <w:color w:val="000000" w:themeColor="text1"/>
          <w:sz w:val="24"/>
          <w:szCs w:val="24"/>
          <w:u w:val="single"/>
        </w:rPr>
      </w:pPr>
      <w:r w:rsidRPr="00385FE6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</w:t>
      </w:r>
      <w:r w:rsidR="00385FE6" w:rsidRPr="00385FE6">
        <w:rPr>
          <w:b/>
          <w:i/>
          <w:color w:val="000000" w:themeColor="text1"/>
          <w:sz w:val="24"/>
          <w:szCs w:val="24"/>
          <w:u w:val="single"/>
        </w:rPr>
        <w:t xml:space="preserve">Zamawiający dopuszcza generator o mocy 750-1500 W pod warunkiem, że jest kontrolowana z oprogramowania dostępna w całym oferowanym zakresie. </w:t>
      </w:r>
    </w:p>
    <w:p w:rsidR="00BC1E9D" w:rsidRPr="00194D1F" w:rsidRDefault="00BC1E9D" w:rsidP="00BC1E9D">
      <w:pPr>
        <w:rPr>
          <w:i/>
          <w:color w:val="000000" w:themeColor="text1"/>
          <w:sz w:val="24"/>
          <w:szCs w:val="24"/>
        </w:rPr>
      </w:pP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6.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>Regulacja przepływu argonu rozpylacza przepływomierzem masowym, pozostałe regulowane dyszami.</w:t>
      </w:r>
    </w:p>
    <w:p w:rsidR="00BC1E9D" w:rsidRPr="00B51E8E" w:rsidRDefault="00BC1E9D" w:rsidP="00BC1E9D">
      <w:pPr>
        <w:rPr>
          <w:b/>
          <w:i/>
          <w:color w:val="000000" w:themeColor="text1"/>
          <w:sz w:val="24"/>
          <w:szCs w:val="24"/>
        </w:rPr>
      </w:pPr>
      <w:r w:rsidRPr="00BC1E9D">
        <w:rPr>
          <w:b/>
          <w:i/>
          <w:color w:val="000000" w:themeColor="text1"/>
          <w:sz w:val="24"/>
          <w:szCs w:val="24"/>
          <w:u w:val="single"/>
        </w:rPr>
        <w:t>Odpowiedź Zamawiającego:</w:t>
      </w:r>
      <w:r w:rsidRPr="00BC1E9D">
        <w:rPr>
          <w:b/>
          <w:i/>
          <w:color w:val="000000" w:themeColor="text1"/>
          <w:sz w:val="24"/>
          <w:szCs w:val="24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>Zamawiający nie dopuszcza powyższego rozwiązania.  Zamawiający wymaga aby oferowany spektrometr wyposażony był w regulator przepływów, kontrolowany z  komputera z możliwością regulacji wszystkich przepływów argonu</w:t>
      </w:r>
    </w:p>
    <w:p w:rsidR="00BC1E9D" w:rsidRPr="00194D1F" w:rsidRDefault="00BC1E9D" w:rsidP="00BC1E9D">
      <w:pPr>
        <w:rPr>
          <w:i/>
          <w:color w:val="000000" w:themeColor="text1"/>
          <w:sz w:val="24"/>
          <w:szCs w:val="24"/>
        </w:rPr>
      </w:pP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7.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>Trójkanałowa pompa perystaltyczna (prostszy układ wprowadzania próbki)</w:t>
      </w:r>
    </w:p>
    <w:p w:rsidR="00BC1E9D" w:rsidRPr="00B51E8E" w:rsidRDefault="00BC1E9D" w:rsidP="00BC1E9D">
      <w:pPr>
        <w:rPr>
          <w:b/>
          <w:i/>
          <w:color w:val="000000" w:themeColor="text1"/>
          <w:sz w:val="24"/>
          <w:szCs w:val="24"/>
        </w:rPr>
      </w:pPr>
      <w:r w:rsidRPr="00BC1E9D">
        <w:rPr>
          <w:b/>
          <w:i/>
          <w:color w:val="000000" w:themeColor="text1"/>
          <w:sz w:val="24"/>
          <w:szCs w:val="24"/>
          <w:u w:val="single"/>
        </w:rPr>
        <w:t>Odpowiedź Zamawiającego:</w:t>
      </w:r>
      <w:r w:rsidRPr="00BC1E9D">
        <w:rPr>
          <w:i/>
          <w:color w:val="000000" w:themeColor="text1"/>
          <w:sz w:val="24"/>
          <w:szCs w:val="24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>Zamawiający nie dopuszcza powyższego rozwiązania. Zamawiający wymaga aby oferowany spektrometr wyposażony był w czterokałową pompę perystaltyczną.</w:t>
      </w:r>
    </w:p>
    <w:p w:rsidR="00BC1E9D" w:rsidRPr="00194D1F" w:rsidRDefault="00BC1E9D" w:rsidP="00BC1E9D">
      <w:pPr>
        <w:rPr>
          <w:i/>
          <w:color w:val="000000" w:themeColor="text1"/>
          <w:sz w:val="24"/>
          <w:szCs w:val="24"/>
        </w:rPr>
      </w:pPr>
    </w:p>
    <w:p w:rsidR="00194D1F" w:rsidRDefault="00194D1F" w:rsidP="00194D1F">
      <w:pPr>
        <w:spacing w:before="100" w:beforeAutospacing="1" w:after="100" w:afterAutospacing="1"/>
        <w:ind w:left="1080"/>
        <w:rPr>
          <w:sz w:val="24"/>
          <w:szCs w:val="24"/>
        </w:rPr>
      </w:pPr>
      <w:r w:rsidRPr="00194D1F">
        <w:rPr>
          <w:sz w:val="24"/>
          <w:szCs w:val="24"/>
        </w:rPr>
        <w:t>8.</w:t>
      </w:r>
      <w:r w:rsidRPr="00194D1F">
        <w:rPr>
          <w:sz w:val="14"/>
          <w:szCs w:val="14"/>
        </w:rPr>
        <w:t xml:space="preserve">       </w:t>
      </w:r>
      <w:r w:rsidRPr="00194D1F">
        <w:rPr>
          <w:sz w:val="24"/>
          <w:szCs w:val="24"/>
        </w:rPr>
        <w:t>Oprogramowanie w języku angielskim bazujące na ikonach oraz pomocy i „dymkach” w j. polskim.</w:t>
      </w:r>
    </w:p>
    <w:p w:rsidR="00BC1E9D" w:rsidRPr="00B51E8E" w:rsidRDefault="00BC1E9D" w:rsidP="00BC1E9D">
      <w:pPr>
        <w:rPr>
          <w:b/>
          <w:i/>
          <w:color w:val="000000" w:themeColor="text1"/>
          <w:sz w:val="24"/>
          <w:szCs w:val="24"/>
          <w:u w:val="single"/>
        </w:rPr>
      </w:pPr>
      <w:r w:rsidRPr="00BC1E9D">
        <w:rPr>
          <w:b/>
          <w:i/>
          <w:color w:val="000000" w:themeColor="text1"/>
          <w:sz w:val="24"/>
          <w:szCs w:val="24"/>
          <w:u w:val="single"/>
        </w:rPr>
        <w:lastRenderedPageBreak/>
        <w:t>Odpowiedź Zamawiającego:</w:t>
      </w:r>
      <w:r w:rsidRPr="00BC1E9D">
        <w:rPr>
          <w:i/>
          <w:color w:val="000000" w:themeColor="text1"/>
          <w:sz w:val="24"/>
          <w:szCs w:val="24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>Zamawiający nie dopuszcza powyższego rozwiązania. Zamawiający wymaga aby oprogramowanie spektrometru dostępne było w języku polskim oraz angielskim.</w:t>
      </w:r>
    </w:p>
    <w:p w:rsidR="00BC1E9D" w:rsidRDefault="00BC1E9D" w:rsidP="00194D1F">
      <w:pPr>
        <w:spacing w:before="100" w:beforeAutospacing="1" w:after="100" w:afterAutospacing="1"/>
        <w:ind w:left="1080"/>
        <w:rPr>
          <w:sz w:val="24"/>
          <w:szCs w:val="24"/>
        </w:rPr>
      </w:pPr>
    </w:p>
    <w:p w:rsidR="00272FA0" w:rsidRDefault="00272FA0" w:rsidP="00194D1F">
      <w:pPr>
        <w:spacing w:before="100" w:beforeAutospacing="1" w:after="100" w:afterAutospacing="1"/>
        <w:ind w:left="1080"/>
        <w:rPr>
          <w:sz w:val="24"/>
          <w:szCs w:val="24"/>
        </w:rPr>
      </w:pPr>
    </w:p>
    <w:p w:rsidR="00272FA0" w:rsidRPr="00194D1F" w:rsidRDefault="00272FA0" w:rsidP="00194D1F">
      <w:pPr>
        <w:spacing w:before="100" w:beforeAutospacing="1" w:after="100" w:afterAutospacing="1"/>
        <w:ind w:left="1080"/>
        <w:rPr>
          <w:sz w:val="24"/>
          <w:szCs w:val="24"/>
        </w:rPr>
      </w:pPr>
    </w:p>
    <w:p w:rsidR="004E2704" w:rsidRDefault="003A6E0E" w:rsidP="00B51E8E">
      <w:pPr>
        <w:spacing w:line="276" w:lineRule="auto"/>
        <w:rPr>
          <w:b/>
          <w:sz w:val="24"/>
          <w:szCs w:val="24"/>
          <w:u w:val="single"/>
        </w:rPr>
      </w:pPr>
      <w:r w:rsidRPr="003A6E0E">
        <w:rPr>
          <w:b/>
          <w:sz w:val="24"/>
          <w:szCs w:val="24"/>
          <w:u w:val="single"/>
        </w:rPr>
        <w:t>PYTANIE NR 2</w:t>
      </w:r>
    </w:p>
    <w:p w:rsidR="003A6E0E" w:rsidRDefault="003A6E0E" w:rsidP="00817E6D">
      <w:pPr>
        <w:spacing w:line="276" w:lineRule="auto"/>
        <w:jc w:val="both"/>
        <w:rPr>
          <w:b/>
          <w:sz w:val="24"/>
          <w:szCs w:val="24"/>
        </w:rPr>
      </w:pPr>
    </w:p>
    <w:p w:rsidR="003A6E0E" w:rsidRPr="003A6E0E" w:rsidRDefault="003A6E0E" w:rsidP="003A6E0E">
      <w:pPr>
        <w:ind w:left="720"/>
        <w:jc w:val="both"/>
        <w:rPr>
          <w:sz w:val="24"/>
          <w:szCs w:val="24"/>
        </w:rPr>
      </w:pPr>
      <w:r w:rsidRPr="003A6E0E">
        <w:rPr>
          <w:sz w:val="24"/>
          <w:szCs w:val="24"/>
        </w:rPr>
        <w:t>Czy dopuszczą Państwo aparat o następujących parametrach:</w:t>
      </w:r>
    </w:p>
    <w:p w:rsidR="003A6E0E" w:rsidRPr="003A6E0E" w:rsidRDefault="003A6E0E" w:rsidP="003A6E0E">
      <w:pPr>
        <w:pStyle w:val="Tekstpodstawowy"/>
        <w:rPr>
          <w:szCs w:val="24"/>
        </w:rPr>
      </w:pP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1.1. Wysokosprawny generator wysokiej częstotliwości o parametrach: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częstotliwość falowa: 40,68 MHz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 xml:space="preserve">- układ chłodzenia: zamknięty układ chłodzenia, wodny 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 xml:space="preserve">- zakres regulacji mocy w zakresie co najmniej : 700 W - 1550W  kontrolowana z oprogramowania dostępna w całym oferowanym zakresie 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system wzbudzania wykonany w technologii półprzewodnikowej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automatyczna kontrola zapalania i gaszenia plazmy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ustawianie optymalnych parametrów w zależności od analizowanych próbek - indywidualnie zapisywane w każdej metodzie</w:t>
      </w:r>
    </w:p>
    <w:p w:rsidR="00345B3D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masowe regulatory wszystkich przepływów argonu, kontrolowane oraz sterowane z poziomu oprogramowania</w:t>
      </w:r>
    </w:p>
    <w:p w:rsidR="00345B3D" w:rsidRPr="00385FE6" w:rsidRDefault="00345B3D" w:rsidP="00385FE6">
      <w:pPr>
        <w:spacing w:after="200"/>
        <w:ind w:left="360"/>
        <w:contextualSpacing/>
        <w:rPr>
          <w:b/>
          <w:i/>
          <w:color w:val="000000" w:themeColor="text1"/>
          <w:sz w:val="24"/>
          <w:szCs w:val="24"/>
          <w:u w:val="single"/>
        </w:rPr>
      </w:pPr>
      <w:r w:rsidRPr="0016035E">
        <w:rPr>
          <w:b/>
          <w:i/>
          <w:sz w:val="24"/>
          <w:szCs w:val="24"/>
          <w:u w:val="single"/>
        </w:rPr>
        <w:t xml:space="preserve">Odpowiedź Zamawiającego: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Zamawiający </w:t>
      </w:r>
      <w:r w:rsidR="00385FE6">
        <w:rPr>
          <w:b/>
          <w:i/>
          <w:color w:val="000000" w:themeColor="text1"/>
          <w:sz w:val="24"/>
          <w:szCs w:val="24"/>
          <w:u w:val="single"/>
        </w:rPr>
        <w:t>nie dopuszcza możliwości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 złożenia oferty na spek</w:t>
      </w:r>
      <w:r w:rsidR="00385FE6">
        <w:rPr>
          <w:b/>
          <w:i/>
          <w:color w:val="000000" w:themeColor="text1"/>
          <w:sz w:val="24"/>
          <w:szCs w:val="24"/>
          <w:u w:val="single"/>
        </w:rPr>
        <w:t>trometr o częstotliwości falowej 40,68 MHz.</w:t>
      </w:r>
    </w:p>
    <w:p w:rsidR="003A6E0E" w:rsidRPr="003A6E0E" w:rsidRDefault="003A6E0E" w:rsidP="003A6E0E">
      <w:pPr>
        <w:pStyle w:val="Tekstpodstawowy"/>
        <w:rPr>
          <w:szCs w:val="24"/>
        </w:rPr>
      </w:pP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1. 2. Układ optyczny o parametrach: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system oparty na detektorze HDD, bazującym na 2 fotopowielaczach, rejestrujący widmo w zakresie pomiarowym co najmniej 120 - 800nm, umożliwiający także analizę takich pierwiastków jak Cl, Br, I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 xml:space="preserve">- sekwencyjny pomiar widma 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zoptymalizowana optyka  zapewniająca uzyskiwanie niskich poziomów detekcji i maksymalnej stabilności, bazująca na klasycznej siatce dyfrakcyjnej 2400 rowków/mm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system optyczny wraz z detektorem/detektorami stabilizowany temperaturowo w celu zapewnienia doskonałej stabilności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lastRenderedPageBreak/>
        <w:t xml:space="preserve">- system optyczny zapewniający stałą rozdzielczość spektralną w zakresie poniżej 330nm na poziomie 5pm; 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 xml:space="preserve">- układ optyczny niewymagający przepłukiwania gazem szlachetnym w celu analiz linii w zakresie UV, tj. poniżej 190nm 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 xml:space="preserve">- najkrótszy czas integracji sygnału 0,1s. 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najkrótszy czas pomiaru dla jednej analizy: &lt;2 sek.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technologia umożliwiająca jednoczesną integrację sygnałów bardzo intensywnych i bardzo niskich przy zachowaniu optymalnego stosunku sygnału do szumu,</w:t>
      </w:r>
    </w:p>
    <w:p w:rsidR="0016035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dynamiczny zakres wzmocnienia: min. 9 rzędów</w:t>
      </w:r>
    </w:p>
    <w:p w:rsidR="0016035E" w:rsidRPr="00B51E8E" w:rsidRDefault="0016035E" w:rsidP="0016035E">
      <w:pPr>
        <w:rPr>
          <w:b/>
          <w:i/>
          <w:color w:val="000000" w:themeColor="text1"/>
          <w:sz w:val="24"/>
          <w:szCs w:val="24"/>
          <w:u w:val="single"/>
        </w:rPr>
      </w:pPr>
      <w:r w:rsidRPr="0016035E">
        <w:rPr>
          <w:b/>
          <w:i/>
          <w:color w:val="000000" w:themeColor="text1"/>
          <w:sz w:val="24"/>
          <w:szCs w:val="24"/>
          <w:u w:val="single"/>
        </w:rPr>
        <w:t>Odpowiedź Zamawiającego:</w:t>
      </w:r>
      <w:r w:rsidRPr="0016035E">
        <w:rPr>
          <w:i/>
          <w:color w:val="000000" w:themeColor="text1"/>
          <w:sz w:val="24"/>
          <w:szCs w:val="24"/>
          <w:u w:val="single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>Zamawiający dopuszcza złożenie oferty na spektrometr z systemem optycznym rejestrującym widmo w szerszym zakresie, tj. od 120 do 800nm</w:t>
      </w:r>
    </w:p>
    <w:p w:rsidR="0016035E" w:rsidRPr="00B51E8E" w:rsidRDefault="0016035E" w:rsidP="0016035E">
      <w:pPr>
        <w:rPr>
          <w:b/>
          <w:i/>
          <w:color w:val="000000" w:themeColor="text1"/>
          <w:sz w:val="24"/>
          <w:szCs w:val="24"/>
          <w:u w:val="single"/>
        </w:rPr>
      </w:pPr>
      <w:r w:rsidRPr="00B51E8E">
        <w:rPr>
          <w:b/>
          <w:i/>
          <w:color w:val="000000" w:themeColor="text1"/>
          <w:sz w:val="24"/>
          <w:szCs w:val="24"/>
          <w:u w:val="single"/>
        </w:rPr>
        <w:t>Zamawiający wymaga aby pomiar widma był jednoczesny lub w pełni jednoczesny .</w:t>
      </w:r>
    </w:p>
    <w:p w:rsidR="0016035E" w:rsidRPr="003A6E0E" w:rsidRDefault="0016035E" w:rsidP="003A6E0E">
      <w:pPr>
        <w:pStyle w:val="Tekstpodstawowy"/>
        <w:rPr>
          <w:szCs w:val="24"/>
        </w:rPr>
      </w:pPr>
    </w:p>
    <w:p w:rsidR="003A6E0E" w:rsidRPr="003A6E0E" w:rsidRDefault="003A6E0E" w:rsidP="003A6E0E">
      <w:pPr>
        <w:pStyle w:val="Tekstpodstawowy"/>
        <w:rPr>
          <w:szCs w:val="24"/>
        </w:rPr>
      </w:pP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1.3. Konfiguracja plazmy: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 xml:space="preserve">- nie wymagająca optymalizacji ustawień parametrów </w:t>
      </w:r>
    </w:p>
    <w:p w:rsid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pionowa z radialnym układem obserwacji,</w:t>
      </w:r>
    </w:p>
    <w:p w:rsidR="0016035E" w:rsidRPr="0016035E" w:rsidRDefault="0016035E" w:rsidP="0016035E">
      <w:pPr>
        <w:rPr>
          <w:i/>
          <w:color w:val="000000" w:themeColor="text1"/>
          <w:sz w:val="24"/>
          <w:szCs w:val="24"/>
          <w:u w:val="single"/>
        </w:rPr>
      </w:pPr>
      <w:r w:rsidRPr="0016035E">
        <w:rPr>
          <w:b/>
          <w:i/>
          <w:color w:val="000000" w:themeColor="text1"/>
          <w:sz w:val="24"/>
          <w:szCs w:val="24"/>
          <w:u w:val="single"/>
        </w:rPr>
        <w:t>Odpowiedź Zamawiającego:</w:t>
      </w:r>
      <w:r w:rsidRPr="0016035E">
        <w:rPr>
          <w:i/>
          <w:color w:val="000000" w:themeColor="text1"/>
          <w:sz w:val="24"/>
          <w:szCs w:val="24"/>
        </w:rPr>
        <w:t xml:space="preserve"> </w:t>
      </w:r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Zamawiający nie dopuszcza złożenia oferty na układ nie wymagający optymalizacji ustawień parametrów. Zamawiający wymaga złożenia oferty na spektrometr w konfiguracji z plazmą pionową i/lub poziomą z możliwością </w:t>
      </w:r>
      <w:proofErr w:type="spellStart"/>
      <w:r w:rsidRPr="00B51E8E">
        <w:rPr>
          <w:b/>
          <w:i/>
          <w:color w:val="000000" w:themeColor="text1"/>
          <w:sz w:val="24"/>
          <w:szCs w:val="24"/>
          <w:u w:val="single"/>
        </w:rPr>
        <w:t>axialnej</w:t>
      </w:r>
      <w:proofErr w:type="spellEnd"/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 i radialnej obserwacji plazmy.</w:t>
      </w:r>
    </w:p>
    <w:p w:rsidR="0016035E" w:rsidRDefault="0016035E" w:rsidP="003A6E0E">
      <w:pPr>
        <w:pStyle w:val="Tekstpodstawowy"/>
        <w:rPr>
          <w:szCs w:val="24"/>
        </w:rPr>
      </w:pPr>
    </w:p>
    <w:p w:rsidR="0016035E" w:rsidRPr="003A6E0E" w:rsidRDefault="0016035E" w:rsidP="003A6E0E">
      <w:pPr>
        <w:pStyle w:val="Tekstpodstawowy"/>
        <w:rPr>
          <w:szCs w:val="24"/>
        </w:rPr>
      </w:pP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1.4. Urządzenie wyposażone w: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zintegrowaną trójkanałową pompę perystaltyczną z regulowaną prędkością, kontrolowaną z poziomu oprogramowania oraz komplet wężyków perystaltycznych,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rozpylacz umożliwiający analizę szerokiego zakresu prób włącznie z próbami posiadającymi związki nierozpuszczone wraz ze szklaną komorą mgielną, tolerancja TDS do 30% - 2 komplety.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- 2 palniki kwarcowe,</w:t>
      </w: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wężyki do pompy (5 kompletów)</w:t>
      </w:r>
    </w:p>
    <w:p w:rsid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- niezbędne roztwory kalibracyjne.</w:t>
      </w:r>
    </w:p>
    <w:p w:rsidR="0016035E" w:rsidRPr="0016035E" w:rsidRDefault="0016035E" w:rsidP="003A6E0E">
      <w:pPr>
        <w:pStyle w:val="Tekstpodstawowy"/>
        <w:rPr>
          <w:i/>
          <w:color w:val="000000" w:themeColor="text1"/>
          <w:szCs w:val="24"/>
        </w:rPr>
      </w:pPr>
      <w:r w:rsidRPr="0016035E">
        <w:rPr>
          <w:b/>
          <w:i/>
          <w:color w:val="000000" w:themeColor="text1"/>
          <w:szCs w:val="24"/>
          <w:u w:val="single"/>
        </w:rPr>
        <w:t>Odpowiedź Zamawiającego</w:t>
      </w:r>
      <w:r w:rsidRPr="00B51E8E">
        <w:rPr>
          <w:b/>
          <w:i/>
          <w:color w:val="000000" w:themeColor="text1"/>
          <w:szCs w:val="24"/>
          <w:u w:val="single"/>
        </w:rPr>
        <w:t>:</w:t>
      </w:r>
      <w:r w:rsidRPr="00B51E8E">
        <w:rPr>
          <w:b/>
          <w:i/>
          <w:color w:val="000000" w:themeColor="text1"/>
          <w:szCs w:val="24"/>
        </w:rPr>
        <w:t xml:space="preserve"> </w:t>
      </w:r>
      <w:r w:rsidRPr="00B51E8E">
        <w:rPr>
          <w:b/>
          <w:i/>
          <w:color w:val="000000" w:themeColor="text1"/>
          <w:u w:val="single"/>
        </w:rPr>
        <w:t xml:space="preserve">Zamawiający </w:t>
      </w:r>
      <w:r w:rsidR="00385FE6">
        <w:rPr>
          <w:b/>
          <w:i/>
          <w:color w:val="000000" w:themeColor="text1"/>
          <w:u w:val="single"/>
        </w:rPr>
        <w:t>wymaga</w:t>
      </w:r>
      <w:r w:rsidRPr="00B51E8E">
        <w:rPr>
          <w:b/>
          <w:i/>
          <w:color w:val="000000" w:themeColor="text1"/>
          <w:u w:val="single"/>
        </w:rPr>
        <w:t xml:space="preserve"> złożenia oferty na spektrometr ICP-OES wyposażony w co najmniej 4 kanałową pompę perystaltyczną</w:t>
      </w:r>
    </w:p>
    <w:p w:rsidR="003A6E0E" w:rsidRDefault="003A6E0E" w:rsidP="003A6E0E">
      <w:pPr>
        <w:pStyle w:val="Tekstpodstawowy"/>
        <w:rPr>
          <w:szCs w:val="24"/>
        </w:rPr>
      </w:pPr>
    </w:p>
    <w:p w:rsidR="0016035E" w:rsidRPr="003A6E0E" w:rsidRDefault="0016035E" w:rsidP="003A6E0E">
      <w:pPr>
        <w:pStyle w:val="Tekstpodstawowy"/>
        <w:rPr>
          <w:szCs w:val="24"/>
        </w:rPr>
      </w:pPr>
    </w:p>
    <w:p w:rsid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1.5. Do sterowania urządzeniem oraz zbierania danych pomiarowych  dołączony kompatybilny zestaw PC składający się z jednostki centralnej z monitorem oraz drukarką wraz z oprogramowaniem sterującym, kontrolnym i umożliwiającym obróbkę danych i generowania raportów.</w:t>
      </w:r>
    </w:p>
    <w:p w:rsidR="0016035E" w:rsidRPr="00B51E8E" w:rsidRDefault="0016035E" w:rsidP="003A6E0E">
      <w:pPr>
        <w:pStyle w:val="Tekstpodstawowy"/>
        <w:rPr>
          <w:b/>
          <w:i/>
          <w:szCs w:val="24"/>
        </w:rPr>
      </w:pPr>
      <w:r w:rsidRPr="00B51E8E">
        <w:rPr>
          <w:b/>
          <w:i/>
          <w:szCs w:val="24"/>
          <w:u w:val="single"/>
        </w:rPr>
        <w:t xml:space="preserve">Odpowiedź Zamawiającego: Powyższy zapis jest zgodny ze SIWZ. Zamawiający podtrzymuje zapis. </w:t>
      </w:r>
    </w:p>
    <w:p w:rsidR="003A6E0E" w:rsidRPr="00B51E8E" w:rsidRDefault="003A6E0E" w:rsidP="003A6E0E">
      <w:pPr>
        <w:pStyle w:val="Tekstpodstawowy"/>
        <w:rPr>
          <w:b/>
          <w:szCs w:val="24"/>
        </w:rPr>
      </w:pPr>
    </w:p>
    <w:p w:rsidR="0016035E" w:rsidRPr="003A6E0E" w:rsidRDefault="0016035E" w:rsidP="003A6E0E">
      <w:pPr>
        <w:pStyle w:val="Tekstpodstawowy"/>
        <w:rPr>
          <w:szCs w:val="24"/>
        </w:rPr>
      </w:pPr>
    </w:p>
    <w:p w:rsid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>1.6. Do pracy z urządzeniem, tj. do sterowania wszystkimi parametrami aparatu, w tym przepływem gazów, zapalaniem i gaszeniem plazmy, mocą generatora, monitorowania parametrów pracy, kalibracji oraz wykonywania pomiarów wraz z rejestracją wyników, ich obróbką i tworzeniem raportów, dostarczone i zainstalowane oprogramowanie w języku angielskim.</w:t>
      </w:r>
    </w:p>
    <w:p w:rsidR="0016035E" w:rsidRPr="00B51E8E" w:rsidRDefault="0016035E" w:rsidP="0016035E">
      <w:pPr>
        <w:rPr>
          <w:b/>
          <w:i/>
          <w:color w:val="000000" w:themeColor="text1"/>
          <w:sz w:val="24"/>
          <w:szCs w:val="24"/>
          <w:u w:val="single"/>
        </w:rPr>
      </w:pPr>
      <w:r w:rsidRPr="00B51E8E">
        <w:rPr>
          <w:b/>
          <w:i/>
          <w:color w:val="000000" w:themeColor="text1"/>
          <w:sz w:val="24"/>
          <w:szCs w:val="24"/>
          <w:u w:val="single"/>
        </w:rPr>
        <w:t>Odpowiedź Zamawiającego: Zamawiający wymaga złożenia oferty na spektrometr ICP-OES z oprogramowaniem w języku polskim oraz w j. angielskim</w:t>
      </w:r>
    </w:p>
    <w:p w:rsidR="0016035E" w:rsidRPr="00B51E8E" w:rsidRDefault="0016035E" w:rsidP="003A6E0E">
      <w:pPr>
        <w:pStyle w:val="Tekstpodstawowy"/>
        <w:rPr>
          <w:b/>
          <w:szCs w:val="24"/>
        </w:rPr>
      </w:pPr>
    </w:p>
    <w:p w:rsidR="003A6E0E" w:rsidRPr="003A6E0E" w:rsidRDefault="003A6E0E" w:rsidP="003A6E0E">
      <w:pPr>
        <w:pStyle w:val="Tekstpodstawowy"/>
        <w:rPr>
          <w:szCs w:val="24"/>
        </w:rPr>
      </w:pPr>
    </w:p>
    <w:p w:rsidR="003A6E0E" w:rsidRPr="003A6E0E" w:rsidRDefault="003A6E0E" w:rsidP="003A6E0E">
      <w:pPr>
        <w:pStyle w:val="Tekstpodstawowy"/>
        <w:rPr>
          <w:szCs w:val="24"/>
        </w:rPr>
      </w:pPr>
      <w:r w:rsidRPr="003A6E0E">
        <w:rPr>
          <w:szCs w:val="24"/>
        </w:rPr>
        <w:t xml:space="preserve">1.7. Niskie, gwarantowane zużycie argonu plazmy nie wyższe niż 12 l/min w trakcie pracy oraz brak zużycia argonu w trybie z wyłączoną plazmą </w:t>
      </w:r>
    </w:p>
    <w:p w:rsidR="003A6E0E" w:rsidRPr="0016035E" w:rsidRDefault="0016035E" w:rsidP="00817E6D">
      <w:pPr>
        <w:spacing w:line="276" w:lineRule="auto"/>
        <w:jc w:val="both"/>
        <w:rPr>
          <w:b/>
          <w:i/>
          <w:sz w:val="24"/>
          <w:szCs w:val="24"/>
          <w:u w:val="single"/>
        </w:rPr>
      </w:pPr>
      <w:r w:rsidRPr="0016035E">
        <w:rPr>
          <w:b/>
          <w:i/>
          <w:sz w:val="24"/>
          <w:szCs w:val="24"/>
          <w:u w:val="single"/>
        </w:rPr>
        <w:t xml:space="preserve">Odpowiedź Zamawiającego: </w:t>
      </w:r>
      <w:r w:rsidR="00385FE6">
        <w:rPr>
          <w:b/>
          <w:i/>
          <w:sz w:val="24"/>
          <w:szCs w:val="24"/>
          <w:u w:val="single"/>
        </w:rPr>
        <w:t xml:space="preserve">Zamawiający dopuszcza spektrometr z użyciem argonu plazmy nie wyższe nie 12 l/min w trakcie pracy oraz brak zużycia argonu w trybie z wyłączoną plazmą. </w:t>
      </w:r>
    </w:p>
    <w:p w:rsidR="00BF30DF" w:rsidRDefault="00BF30DF" w:rsidP="00817E6D">
      <w:pPr>
        <w:spacing w:line="276" w:lineRule="auto"/>
        <w:jc w:val="both"/>
        <w:rPr>
          <w:b/>
          <w:sz w:val="24"/>
          <w:szCs w:val="24"/>
        </w:rPr>
      </w:pP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</w:rPr>
      </w:pP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</w:rPr>
      </w:pP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</w:rPr>
      </w:pP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</w:rPr>
      </w:pP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B51E8E">
        <w:rPr>
          <w:b/>
          <w:sz w:val="24"/>
          <w:szCs w:val="24"/>
          <w:u w:val="single"/>
        </w:rPr>
        <w:t>PYTANIE NR 3:</w:t>
      </w: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B51E8E" w:rsidRPr="00B51E8E" w:rsidRDefault="00B51E8E" w:rsidP="00B51E8E">
      <w:pPr>
        <w:autoSpaceDE w:val="0"/>
        <w:autoSpaceDN w:val="0"/>
        <w:adjustRightInd w:val="0"/>
        <w:rPr>
          <w:sz w:val="24"/>
          <w:szCs w:val="24"/>
        </w:rPr>
      </w:pPr>
      <w:r w:rsidRPr="00B51E8E">
        <w:rPr>
          <w:sz w:val="24"/>
          <w:szCs w:val="24"/>
        </w:rPr>
        <w:t>Na podstawie art. 38, pkt. 1 ustawy Prawo zam</w:t>
      </w:r>
      <w:r>
        <w:rPr>
          <w:sz w:val="24"/>
          <w:szCs w:val="24"/>
        </w:rPr>
        <w:t xml:space="preserve">ówień publicznych zwracamy się </w:t>
      </w:r>
      <w:r w:rsidRPr="00B51E8E">
        <w:rPr>
          <w:sz w:val="24"/>
          <w:szCs w:val="24"/>
        </w:rPr>
        <w:t>o wyjaśnienia dotyczące specyfikacji istotnych warunków zamówienia w wyżej wymienionym przetargu:</w:t>
      </w:r>
    </w:p>
    <w:p w:rsidR="00B51E8E" w:rsidRPr="00B51E8E" w:rsidRDefault="00B51E8E" w:rsidP="00B51E8E">
      <w:pPr>
        <w:autoSpaceDE w:val="0"/>
        <w:autoSpaceDN w:val="0"/>
        <w:adjustRightInd w:val="0"/>
        <w:rPr>
          <w:sz w:val="24"/>
          <w:szCs w:val="24"/>
        </w:rPr>
      </w:pPr>
      <w:r w:rsidRPr="00B51E8E">
        <w:rPr>
          <w:sz w:val="24"/>
          <w:szCs w:val="24"/>
        </w:rPr>
        <w:t>------</w:t>
      </w:r>
    </w:p>
    <w:p w:rsidR="00B51E8E" w:rsidRPr="00B51E8E" w:rsidRDefault="00B51E8E" w:rsidP="00B51E8E">
      <w:pPr>
        <w:rPr>
          <w:sz w:val="24"/>
          <w:szCs w:val="24"/>
        </w:rPr>
      </w:pPr>
    </w:p>
    <w:p w:rsidR="00B51E8E" w:rsidRPr="00B51E8E" w:rsidRDefault="00B51E8E" w:rsidP="00B51E8E">
      <w:pPr>
        <w:rPr>
          <w:sz w:val="24"/>
          <w:szCs w:val="24"/>
        </w:rPr>
      </w:pPr>
      <w:r w:rsidRPr="00B51E8E">
        <w:rPr>
          <w:sz w:val="24"/>
          <w:szCs w:val="24"/>
        </w:rPr>
        <w:t>Czy Zamawiający dopuszcza następujący opis przedmiotu zamówienia ?</w:t>
      </w:r>
    </w:p>
    <w:p w:rsidR="00B51E8E" w:rsidRPr="00B51E8E" w:rsidRDefault="00B51E8E" w:rsidP="00B51E8E">
      <w:pPr>
        <w:rPr>
          <w:sz w:val="24"/>
          <w:szCs w:val="24"/>
        </w:rPr>
      </w:pPr>
    </w:p>
    <w:p w:rsidR="00B51E8E" w:rsidRPr="00B51E8E" w:rsidRDefault="00B51E8E" w:rsidP="00B51E8E">
      <w:pPr>
        <w:rPr>
          <w:sz w:val="24"/>
          <w:szCs w:val="24"/>
        </w:rPr>
      </w:pPr>
      <w:r w:rsidRPr="00B51E8E">
        <w:rPr>
          <w:sz w:val="24"/>
          <w:szCs w:val="24"/>
        </w:rPr>
        <w:t>Nasza propozycja:</w:t>
      </w:r>
    </w:p>
    <w:p w:rsidR="00B51E8E" w:rsidRDefault="00B51E8E" w:rsidP="00B51E8E">
      <w:pPr>
        <w:rPr>
          <w:i/>
          <w:sz w:val="24"/>
          <w:szCs w:val="24"/>
        </w:rPr>
      </w:pPr>
      <w:r w:rsidRPr="00B51E8E">
        <w:rPr>
          <w:i/>
          <w:sz w:val="24"/>
          <w:szCs w:val="24"/>
        </w:rPr>
        <w:t xml:space="preserve">„Fabrycznie nowy optyczny spektrometr emisyjny z plazmą sprzężoną indukcyjnie z poziomym ustawieniem palnika , z podwójnym sposobem oglądu plazmy, tj. </w:t>
      </w:r>
      <w:proofErr w:type="spellStart"/>
      <w:r w:rsidRPr="00B51E8E">
        <w:rPr>
          <w:i/>
          <w:sz w:val="24"/>
          <w:szCs w:val="24"/>
        </w:rPr>
        <w:t>aksjalnym</w:t>
      </w:r>
      <w:proofErr w:type="spellEnd"/>
      <w:r w:rsidRPr="00B51E8E">
        <w:rPr>
          <w:i/>
          <w:sz w:val="24"/>
          <w:szCs w:val="24"/>
        </w:rPr>
        <w:t xml:space="preserve"> oraz radialnym, </w:t>
      </w:r>
      <w:r w:rsidRPr="00B51E8E">
        <w:rPr>
          <w:i/>
          <w:sz w:val="24"/>
          <w:szCs w:val="24"/>
        </w:rPr>
        <w:lastRenderedPageBreak/>
        <w:t>wyposażony w system optyczny z detektorami typu CID do jednoczesnego oznaczania pierwiastków w zakresie spektralnym co najmniej  od 166nm do co najmniej 847 nm.”</w:t>
      </w:r>
    </w:p>
    <w:p w:rsidR="00B51E8E" w:rsidRDefault="00B51E8E" w:rsidP="00B51E8E">
      <w:pPr>
        <w:rPr>
          <w:i/>
          <w:sz w:val="24"/>
          <w:szCs w:val="24"/>
        </w:rPr>
      </w:pPr>
    </w:p>
    <w:p w:rsidR="00B51E8E" w:rsidRPr="00B51E8E" w:rsidRDefault="00B51E8E" w:rsidP="00B51E8E">
      <w:pPr>
        <w:rPr>
          <w:b/>
          <w:i/>
          <w:color w:val="000000" w:themeColor="text1"/>
          <w:sz w:val="24"/>
          <w:szCs w:val="24"/>
          <w:u w:val="single"/>
        </w:rPr>
      </w:pPr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Zamawiający </w:t>
      </w:r>
      <w:r w:rsidR="00385FE6">
        <w:rPr>
          <w:b/>
          <w:i/>
          <w:color w:val="000000" w:themeColor="text1"/>
          <w:sz w:val="24"/>
          <w:szCs w:val="24"/>
          <w:u w:val="single"/>
        </w:rPr>
        <w:t xml:space="preserve">wymaga zakresu spektralnego od co najmniej 130 </w:t>
      </w:r>
      <w:proofErr w:type="spellStart"/>
      <w:r w:rsidR="00385FE6">
        <w:rPr>
          <w:b/>
          <w:i/>
          <w:color w:val="000000" w:themeColor="text1"/>
          <w:sz w:val="24"/>
          <w:szCs w:val="24"/>
          <w:u w:val="single"/>
        </w:rPr>
        <w:t>nm</w:t>
      </w:r>
      <w:proofErr w:type="spellEnd"/>
      <w:r w:rsidR="00385FE6">
        <w:rPr>
          <w:b/>
          <w:i/>
          <w:color w:val="000000" w:themeColor="text1"/>
          <w:sz w:val="24"/>
          <w:szCs w:val="24"/>
          <w:u w:val="single"/>
        </w:rPr>
        <w:t xml:space="preserve"> do co najmniej 766 nm.  </w:t>
      </w:r>
    </w:p>
    <w:p w:rsidR="00B51E8E" w:rsidRPr="00B51E8E" w:rsidRDefault="00B51E8E" w:rsidP="00B51E8E">
      <w:pPr>
        <w:rPr>
          <w:i/>
          <w:sz w:val="24"/>
          <w:szCs w:val="24"/>
        </w:rPr>
      </w:pPr>
    </w:p>
    <w:p w:rsidR="00B51E8E" w:rsidRPr="00B51E8E" w:rsidRDefault="00B51E8E" w:rsidP="00B51E8E">
      <w:pPr>
        <w:rPr>
          <w:i/>
          <w:sz w:val="24"/>
          <w:szCs w:val="24"/>
        </w:rPr>
      </w:pPr>
      <w:r w:rsidRPr="00B51E8E">
        <w:rPr>
          <w:i/>
          <w:sz w:val="24"/>
          <w:szCs w:val="24"/>
        </w:rPr>
        <w:t>--------</w:t>
      </w:r>
    </w:p>
    <w:p w:rsidR="00B51E8E" w:rsidRPr="00B51E8E" w:rsidRDefault="00B51E8E" w:rsidP="00B51E8E">
      <w:pPr>
        <w:rPr>
          <w:i/>
          <w:sz w:val="24"/>
          <w:szCs w:val="24"/>
        </w:rPr>
      </w:pPr>
    </w:p>
    <w:p w:rsidR="00B51E8E" w:rsidRPr="00B51E8E" w:rsidRDefault="00B51E8E" w:rsidP="00B51E8E">
      <w:pPr>
        <w:rPr>
          <w:sz w:val="24"/>
          <w:szCs w:val="24"/>
        </w:rPr>
      </w:pPr>
      <w:r w:rsidRPr="00B51E8E">
        <w:rPr>
          <w:sz w:val="24"/>
          <w:szCs w:val="24"/>
        </w:rPr>
        <w:t>Ad.1. 1.</w:t>
      </w:r>
    </w:p>
    <w:p w:rsidR="00B51E8E" w:rsidRPr="00B51E8E" w:rsidRDefault="00B51E8E" w:rsidP="00B51E8E">
      <w:pPr>
        <w:rPr>
          <w:sz w:val="24"/>
          <w:szCs w:val="24"/>
        </w:rPr>
      </w:pPr>
    </w:p>
    <w:p w:rsidR="00B51E8E" w:rsidRPr="00B51E8E" w:rsidRDefault="00B51E8E" w:rsidP="00B51E8E">
      <w:pPr>
        <w:rPr>
          <w:sz w:val="24"/>
          <w:szCs w:val="24"/>
        </w:rPr>
      </w:pPr>
      <w:r w:rsidRPr="00B51E8E">
        <w:rPr>
          <w:sz w:val="24"/>
          <w:szCs w:val="24"/>
        </w:rPr>
        <w:t>Jest:</w:t>
      </w:r>
    </w:p>
    <w:p w:rsidR="00B51E8E" w:rsidRPr="00B51E8E" w:rsidRDefault="00B51E8E" w:rsidP="00B51E8E">
      <w:pPr>
        <w:rPr>
          <w:sz w:val="24"/>
          <w:szCs w:val="24"/>
        </w:rPr>
      </w:pPr>
      <w:r w:rsidRPr="00B51E8E">
        <w:rPr>
          <w:sz w:val="24"/>
          <w:szCs w:val="24"/>
        </w:rPr>
        <w:t>„-układ chłodzenia: powietrzny”</w:t>
      </w:r>
    </w:p>
    <w:p w:rsidR="00B51E8E" w:rsidRPr="00B51E8E" w:rsidRDefault="00B51E8E" w:rsidP="00B51E8E">
      <w:pPr>
        <w:rPr>
          <w:sz w:val="24"/>
          <w:szCs w:val="24"/>
        </w:rPr>
      </w:pPr>
    </w:p>
    <w:p w:rsidR="00B51E8E" w:rsidRPr="00B51E8E" w:rsidRDefault="00B51E8E" w:rsidP="00B51E8E">
      <w:pPr>
        <w:rPr>
          <w:sz w:val="24"/>
          <w:szCs w:val="24"/>
        </w:rPr>
      </w:pPr>
      <w:r w:rsidRPr="00B51E8E">
        <w:rPr>
          <w:sz w:val="24"/>
          <w:szCs w:val="24"/>
        </w:rPr>
        <w:t>Czy Zamawiający dopuszcza:</w:t>
      </w:r>
    </w:p>
    <w:p w:rsidR="00B51E8E" w:rsidRDefault="00B51E8E" w:rsidP="00B51E8E">
      <w:pPr>
        <w:rPr>
          <w:i/>
          <w:sz w:val="24"/>
          <w:szCs w:val="24"/>
        </w:rPr>
      </w:pPr>
      <w:r w:rsidRPr="00B51E8E">
        <w:rPr>
          <w:i/>
          <w:sz w:val="24"/>
          <w:szCs w:val="24"/>
        </w:rPr>
        <w:t>„układ chłodzenia w zamkniętym układzie wodnym (</w:t>
      </w:r>
      <w:proofErr w:type="spellStart"/>
      <w:r w:rsidRPr="00B51E8E">
        <w:rPr>
          <w:i/>
          <w:sz w:val="24"/>
          <w:szCs w:val="24"/>
        </w:rPr>
        <w:t>chiller</w:t>
      </w:r>
      <w:proofErr w:type="spellEnd"/>
      <w:r w:rsidRPr="00B51E8E">
        <w:rPr>
          <w:i/>
          <w:sz w:val="24"/>
          <w:szCs w:val="24"/>
        </w:rPr>
        <w:t>)”</w:t>
      </w:r>
    </w:p>
    <w:p w:rsidR="00B51E8E" w:rsidRDefault="00B51E8E" w:rsidP="00B51E8E">
      <w:pPr>
        <w:rPr>
          <w:i/>
          <w:sz w:val="24"/>
          <w:szCs w:val="24"/>
        </w:rPr>
      </w:pPr>
    </w:p>
    <w:p w:rsidR="00B51E8E" w:rsidRPr="00B51E8E" w:rsidRDefault="00B51E8E" w:rsidP="00B51E8E">
      <w:pPr>
        <w:rPr>
          <w:b/>
          <w:color w:val="000000" w:themeColor="text1"/>
          <w:u w:val="single"/>
        </w:rPr>
      </w:pPr>
      <w:r w:rsidRPr="00B51E8E">
        <w:rPr>
          <w:b/>
          <w:i/>
          <w:color w:val="000000" w:themeColor="text1"/>
          <w:sz w:val="24"/>
          <w:szCs w:val="24"/>
          <w:u w:val="single"/>
        </w:rPr>
        <w:t>Odpowiedź Zamawiającego: Zamawiający dopuszcza stosowanie układu chłodzenia w zamkniętym układzie wodnym</w:t>
      </w:r>
    </w:p>
    <w:p w:rsidR="00B51E8E" w:rsidRPr="00B51E8E" w:rsidRDefault="00B51E8E" w:rsidP="00B51E8E">
      <w:pPr>
        <w:rPr>
          <w:b/>
          <w:i/>
          <w:sz w:val="24"/>
          <w:szCs w:val="24"/>
        </w:rPr>
      </w:pPr>
    </w:p>
    <w:p w:rsidR="00B51E8E" w:rsidRPr="00B51E8E" w:rsidRDefault="00B51E8E" w:rsidP="00B51E8E">
      <w:pPr>
        <w:rPr>
          <w:i/>
          <w:sz w:val="24"/>
          <w:szCs w:val="24"/>
        </w:rPr>
      </w:pPr>
      <w:r w:rsidRPr="00B51E8E">
        <w:rPr>
          <w:i/>
          <w:sz w:val="24"/>
          <w:szCs w:val="24"/>
        </w:rPr>
        <w:t>--------</w:t>
      </w:r>
    </w:p>
    <w:p w:rsidR="00B51E8E" w:rsidRPr="00B51E8E" w:rsidRDefault="00B51E8E" w:rsidP="00B51E8E">
      <w:pPr>
        <w:rPr>
          <w:sz w:val="24"/>
          <w:szCs w:val="24"/>
        </w:rPr>
      </w:pPr>
    </w:p>
    <w:p w:rsidR="00B51E8E" w:rsidRPr="00B51E8E" w:rsidRDefault="00B51E8E" w:rsidP="00B51E8E">
      <w:pPr>
        <w:rPr>
          <w:sz w:val="24"/>
          <w:szCs w:val="24"/>
        </w:rPr>
      </w:pPr>
      <w:r w:rsidRPr="00B51E8E">
        <w:rPr>
          <w:sz w:val="24"/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„- zakres regulacji mocy w zakresie co najmniej : 600 W - 1700W  kontrolowana z oprogramowania dostępna w całym oferowanym zakresie zarówno dla osiowej obserwacji plazmy jak i dla radialnej”</w:t>
      </w:r>
    </w:p>
    <w:p w:rsidR="00B51E8E" w:rsidRPr="00B51E8E" w:rsidRDefault="00B51E8E" w:rsidP="00B51E8E">
      <w:pPr>
        <w:pStyle w:val="Tekstpodstawowy"/>
        <w:rPr>
          <w:szCs w:val="24"/>
        </w:rPr>
      </w:pP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Czy Zamawiający dopuszcza zapis:</w:t>
      </w:r>
    </w:p>
    <w:p w:rsid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„- zakres regulacji mocy w zakresie co najmniej : 750 W - 1500W  kontrolowana z oprogramowania, dostępna do 1350W dla osiowej obserwacji plazmy jak i dla radialnej”</w:t>
      </w:r>
    </w:p>
    <w:p w:rsidR="00B51E8E" w:rsidRDefault="00B51E8E" w:rsidP="00B51E8E">
      <w:pPr>
        <w:pStyle w:val="Tekstpodstawowy"/>
        <w:rPr>
          <w:i/>
          <w:szCs w:val="24"/>
        </w:rPr>
      </w:pPr>
    </w:p>
    <w:p w:rsidR="001E57A8" w:rsidRPr="00385FE6" w:rsidRDefault="00B51E8E" w:rsidP="001E57A8">
      <w:pPr>
        <w:rPr>
          <w:b/>
          <w:i/>
          <w:color w:val="000000" w:themeColor="text1"/>
          <w:sz w:val="24"/>
          <w:szCs w:val="24"/>
          <w:u w:val="single"/>
        </w:rPr>
      </w:pPr>
      <w:r w:rsidRPr="00B51E8E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</w:t>
      </w:r>
      <w:r w:rsidR="001E57A8">
        <w:rPr>
          <w:b/>
          <w:i/>
          <w:color w:val="000000" w:themeColor="text1"/>
          <w:sz w:val="24"/>
          <w:szCs w:val="24"/>
          <w:u w:val="single"/>
        </w:rPr>
        <w:t xml:space="preserve">Zamawiający </w:t>
      </w:r>
      <w:r w:rsidR="001E57A8" w:rsidRPr="00385FE6">
        <w:rPr>
          <w:b/>
          <w:i/>
          <w:color w:val="000000" w:themeColor="text1"/>
          <w:sz w:val="24"/>
          <w:szCs w:val="24"/>
          <w:u w:val="single"/>
        </w:rPr>
        <w:t xml:space="preserve">dopuszcza generator o mocy 750-1500 W pod warunkiem, że jest kontrolowana z oprogramowania dostępna w całym oferowanym zakresie. </w:t>
      </w:r>
    </w:p>
    <w:p w:rsidR="00B51E8E" w:rsidRPr="00B51E8E" w:rsidRDefault="00B51E8E" w:rsidP="00B51E8E">
      <w:pPr>
        <w:rPr>
          <w:b/>
          <w:i/>
          <w:color w:val="000000" w:themeColor="text1"/>
          <w:sz w:val="24"/>
          <w:szCs w:val="24"/>
          <w:u w:val="single"/>
        </w:rPr>
      </w:pPr>
    </w:p>
    <w:p w:rsidR="00B51E8E" w:rsidRPr="00B51E8E" w:rsidRDefault="00B51E8E" w:rsidP="00B51E8E">
      <w:pPr>
        <w:pStyle w:val="Tekstpodstawowy"/>
        <w:rPr>
          <w:i/>
          <w:szCs w:val="24"/>
        </w:rPr>
      </w:pPr>
    </w:p>
    <w:p w:rsidR="00B51E8E" w:rsidRP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--------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 xml:space="preserve">Ad. 1.2. 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„- system oparty na detektorze/detektorach  CCD rejestrujący widmo w zakresie pomiarowym co najmniej 130 - 766nm, umożliwiający także analizę takich pierwiastków jak Cl, Br, I”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Czy Zamawiający dopuszcza jako równoważny zapis:</w:t>
      </w:r>
    </w:p>
    <w:p w:rsid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lastRenderedPageBreak/>
        <w:t>„- system oparty na detektorze/detektorach  CID rejestrujący widmo w zakresie pomiarowym co najmniej 166 - 847nm”</w:t>
      </w:r>
    </w:p>
    <w:p w:rsidR="008E5E4E" w:rsidRDefault="008E5E4E" w:rsidP="00B51E8E">
      <w:pPr>
        <w:pStyle w:val="Tekstpodstawowy"/>
        <w:rPr>
          <w:i/>
          <w:szCs w:val="24"/>
        </w:rPr>
      </w:pPr>
    </w:p>
    <w:p w:rsidR="008E5E4E" w:rsidRPr="008E5E4E" w:rsidRDefault="008E5E4E" w:rsidP="008E5E4E">
      <w:pPr>
        <w:rPr>
          <w:b/>
          <w:i/>
          <w:color w:val="000000" w:themeColor="text1"/>
          <w:sz w:val="24"/>
          <w:szCs w:val="24"/>
          <w:u w:val="single"/>
        </w:rPr>
      </w:pPr>
      <w:r w:rsidRPr="008E5E4E">
        <w:rPr>
          <w:b/>
          <w:i/>
          <w:color w:val="000000" w:themeColor="text1"/>
          <w:sz w:val="24"/>
          <w:szCs w:val="24"/>
          <w:u w:val="single"/>
        </w:rPr>
        <w:t>Odpowiedź Zamawiającego: Zamawiający wymaga dostarczenia spektrometru wyposażonego w system optyczny umożliwiający rejestrację widma w zakresie pomiarowym od min 130 do 766nm</w:t>
      </w:r>
    </w:p>
    <w:p w:rsidR="008E5E4E" w:rsidRPr="00B51E8E" w:rsidRDefault="008E5E4E" w:rsidP="00B51E8E">
      <w:pPr>
        <w:pStyle w:val="Tekstpodstawowy"/>
        <w:rPr>
          <w:i/>
          <w:szCs w:val="24"/>
        </w:rPr>
      </w:pPr>
    </w:p>
    <w:p w:rsidR="00B51E8E" w:rsidRP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-------------------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„- zoptymalizowana optyka bez elementów ruchomych zapewniająca uzyskiwanie niskich poziomów detekcji i maksymalnej stabilności”</w:t>
      </w:r>
    </w:p>
    <w:p w:rsidR="00B51E8E" w:rsidRPr="00B51E8E" w:rsidRDefault="00B51E8E" w:rsidP="00B51E8E">
      <w:pPr>
        <w:pStyle w:val="Tekstpodstawowy"/>
        <w:rPr>
          <w:szCs w:val="24"/>
        </w:rPr>
      </w:pP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Czy Zamawiający dopuszcza zapis:</w:t>
      </w:r>
    </w:p>
    <w:p w:rsid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„- zoptymalizowana optyka zapewniająca uzyskiwanie niskich poziomów detekcji i maksymalnej stabilności”</w:t>
      </w:r>
    </w:p>
    <w:p w:rsidR="008E5E4E" w:rsidRDefault="008E5E4E" w:rsidP="00B51E8E">
      <w:pPr>
        <w:pStyle w:val="Tekstpodstawowy"/>
        <w:rPr>
          <w:i/>
          <w:szCs w:val="24"/>
        </w:rPr>
      </w:pPr>
    </w:p>
    <w:p w:rsidR="008E5E4E" w:rsidRPr="008E5E4E" w:rsidRDefault="008E5E4E" w:rsidP="00B51E8E">
      <w:pPr>
        <w:pStyle w:val="Tekstpodstawowy"/>
        <w:rPr>
          <w:b/>
          <w:i/>
          <w:color w:val="000000" w:themeColor="text1"/>
          <w:szCs w:val="24"/>
          <w:u w:val="single"/>
        </w:rPr>
      </w:pPr>
      <w:r w:rsidRPr="008E5E4E">
        <w:rPr>
          <w:b/>
          <w:i/>
          <w:color w:val="000000" w:themeColor="text1"/>
          <w:szCs w:val="24"/>
          <w:u w:val="single"/>
        </w:rPr>
        <w:t xml:space="preserve">Odpowiedź Zamawiającego: </w:t>
      </w:r>
      <w:r w:rsidR="001E57A8">
        <w:rPr>
          <w:b/>
          <w:i/>
          <w:color w:val="000000" w:themeColor="text1"/>
          <w:u w:val="single"/>
        </w:rPr>
        <w:t>Zamawiający dopuszcza powyższe rozwiązanie.</w:t>
      </w:r>
    </w:p>
    <w:p w:rsidR="00B51E8E" w:rsidRP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---------------------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 xml:space="preserve">„- system optyczny zapewniający stałą rozdzielczość spektralną w zakresie poniżej 330nm poziomie 8pm; rozdzielczość </w:t>
      </w:r>
      <w:proofErr w:type="spellStart"/>
      <w:r w:rsidRPr="00B51E8E">
        <w:rPr>
          <w:szCs w:val="24"/>
        </w:rPr>
        <w:t>pixel</w:t>
      </w:r>
      <w:proofErr w:type="spellEnd"/>
      <w:r w:rsidRPr="00B51E8E">
        <w:rPr>
          <w:szCs w:val="24"/>
        </w:rPr>
        <w:t xml:space="preserve"> do </w:t>
      </w:r>
      <w:proofErr w:type="spellStart"/>
      <w:r w:rsidRPr="00B51E8E">
        <w:rPr>
          <w:szCs w:val="24"/>
        </w:rPr>
        <w:t>pixela</w:t>
      </w:r>
      <w:proofErr w:type="spellEnd"/>
      <w:r w:rsidRPr="00B51E8E">
        <w:rPr>
          <w:szCs w:val="24"/>
        </w:rPr>
        <w:t xml:space="preserve"> &lt; 3pm”</w:t>
      </w:r>
    </w:p>
    <w:p w:rsidR="00B51E8E" w:rsidRPr="00B51E8E" w:rsidRDefault="00B51E8E" w:rsidP="00B51E8E">
      <w:pPr>
        <w:pStyle w:val="Tekstpodstawowy"/>
        <w:rPr>
          <w:szCs w:val="24"/>
        </w:rPr>
      </w:pP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Czy Zamawiający dopuszcza następujący zapis:</w:t>
      </w:r>
    </w:p>
    <w:p w:rsidR="00B51E8E" w:rsidRDefault="00B51E8E" w:rsidP="00B51E8E">
      <w:pPr>
        <w:pStyle w:val="Tekstpodstawowy"/>
        <w:rPr>
          <w:szCs w:val="24"/>
        </w:rPr>
      </w:pPr>
      <w:r w:rsidRPr="00B51E8E">
        <w:rPr>
          <w:i/>
          <w:szCs w:val="24"/>
        </w:rPr>
        <w:t>„- system optyczny zapewniający stałą rozdzielczość spektralną w zakresie 200nm poziomie 7pm;</w:t>
      </w:r>
      <w:r w:rsidRPr="00B51E8E">
        <w:rPr>
          <w:szCs w:val="24"/>
        </w:rPr>
        <w:t xml:space="preserve">” </w:t>
      </w:r>
    </w:p>
    <w:p w:rsidR="008E5E4E" w:rsidRDefault="008E5E4E" w:rsidP="00B51E8E">
      <w:pPr>
        <w:pStyle w:val="Tekstpodstawowy"/>
        <w:rPr>
          <w:szCs w:val="24"/>
        </w:rPr>
      </w:pPr>
    </w:p>
    <w:p w:rsidR="008E5E4E" w:rsidRPr="008E5E4E" w:rsidRDefault="008E5E4E" w:rsidP="00B51E8E">
      <w:pPr>
        <w:pStyle w:val="Tekstpodstawowy"/>
        <w:rPr>
          <w:b/>
          <w:i/>
          <w:color w:val="000000" w:themeColor="text1"/>
          <w:szCs w:val="24"/>
          <w:u w:val="single"/>
        </w:rPr>
      </w:pPr>
      <w:r w:rsidRPr="008E5E4E">
        <w:rPr>
          <w:b/>
          <w:i/>
          <w:color w:val="000000" w:themeColor="text1"/>
          <w:szCs w:val="24"/>
          <w:u w:val="single"/>
        </w:rPr>
        <w:t xml:space="preserve">Odpowiedź Zamawiającego: </w:t>
      </w:r>
      <w:r w:rsidRPr="008E5E4E">
        <w:rPr>
          <w:b/>
          <w:i/>
          <w:color w:val="000000" w:themeColor="text1"/>
          <w:u w:val="single"/>
        </w:rPr>
        <w:t>Zamawiający dopuszcza składanie ofert na spektrometr ICP-OES wyposażony w system optyczny umożliwiający uzyskanie stałej rozdzielczości na poziomie co najmniej 8pm w całym zakresie pomiarowym poniżej 330nm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----------------------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 xml:space="preserve">„- najkrótszy czas integracji sygnału 0,1ms. 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- najkrótszy czas pomiaru dla jednej analizy: &lt;2 sek.”</w:t>
      </w:r>
    </w:p>
    <w:p w:rsidR="00B51E8E" w:rsidRPr="00B51E8E" w:rsidRDefault="00B51E8E" w:rsidP="00B51E8E">
      <w:pPr>
        <w:pStyle w:val="Tekstpodstawowy"/>
        <w:rPr>
          <w:szCs w:val="24"/>
        </w:rPr>
      </w:pP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lastRenderedPageBreak/>
        <w:t>Czy Zamawiający zgadza się na zapis:</w:t>
      </w:r>
    </w:p>
    <w:p w:rsid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„Możliwość ustawienia krótkich i długich czasów integracji sygnału, w zależności od analizowanych próbek i zakresów stężeń.”</w:t>
      </w:r>
    </w:p>
    <w:p w:rsidR="008E5E4E" w:rsidRDefault="008E5E4E" w:rsidP="00B51E8E">
      <w:pPr>
        <w:pStyle w:val="Tekstpodstawowy"/>
        <w:rPr>
          <w:i/>
          <w:szCs w:val="24"/>
        </w:rPr>
      </w:pPr>
    </w:p>
    <w:p w:rsidR="008E5E4E" w:rsidRPr="008E5E4E" w:rsidRDefault="008E5E4E" w:rsidP="008E5E4E">
      <w:pPr>
        <w:rPr>
          <w:b/>
          <w:i/>
          <w:color w:val="000000" w:themeColor="text1"/>
          <w:sz w:val="24"/>
          <w:szCs w:val="24"/>
          <w:u w:val="single"/>
        </w:rPr>
      </w:pPr>
      <w:r w:rsidRPr="008E5E4E">
        <w:rPr>
          <w:b/>
          <w:i/>
          <w:color w:val="000000" w:themeColor="text1"/>
          <w:sz w:val="24"/>
          <w:szCs w:val="24"/>
          <w:u w:val="single"/>
        </w:rPr>
        <w:t>Odpowiedź Zamawiającego: Zamawiający dopuszcza „Możliwość ustawienia krótkich i długich czasów integracji sygnału, w zależności od analizowanych próbek i zakresów stężeń” pod warunkiem spełnienia wymagań dotyczących najkrótszego czasu integracji poniżej 0,1ms oraz najkrótszego czasu pomiaru dla jednej analizy poniżej 2 sekund.</w:t>
      </w:r>
    </w:p>
    <w:p w:rsidR="008E5E4E" w:rsidRPr="008E5E4E" w:rsidRDefault="008E5E4E" w:rsidP="00B51E8E">
      <w:pPr>
        <w:pStyle w:val="Tekstpodstawowy"/>
        <w:rPr>
          <w:b/>
          <w:i/>
          <w:szCs w:val="24"/>
          <w:u w:val="single"/>
        </w:rPr>
      </w:pP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---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„Układ optyczny niewymagający przepłukiwania gazem szlachetnym w celu analiz linii w zakresie UV, tj. poniżej 190nm”</w:t>
      </w:r>
    </w:p>
    <w:p w:rsidR="00B51E8E" w:rsidRPr="00B51E8E" w:rsidRDefault="00B51E8E" w:rsidP="00B51E8E">
      <w:pPr>
        <w:pStyle w:val="Tekstpodstawowy"/>
        <w:rPr>
          <w:szCs w:val="24"/>
        </w:rPr>
      </w:pP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Nasze pytanie:</w:t>
      </w:r>
    </w:p>
    <w:p w:rsid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Czy Zamawiający dopuszcza rozwiązanie oparte na przepłukiwaniu optyki argonem w minimalnej ilości 2l/min.?</w:t>
      </w:r>
    </w:p>
    <w:p w:rsidR="008E5E4E" w:rsidRDefault="008E5E4E" w:rsidP="00B51E8E">
      <w:pPr>
        <w:pStyle w:val="Tekstpodstawowy"/>
        <w:rPr>
          <w:i/>
          <w:szCs w:val="24"/>
        </w:rPr>
      </w:pPr>
    </w:p>
    <w:p w:rsidR="008E5E4E" w:rsidRPr="008E5E4E" w:rsidRDefault="008E5E4E" w:rsidP="00B51E8E">
      <w:pPr>
        <w:pStyle w:val="Tekstpodstawowy"/>
        <w:rPr>
          <w:b/>
          <w:i/>
          <w:szCs w:val="24"/>
          <w:u w:val="single"/>
        </w:rPr>
      </w:pPr>
      <w:r w:rsidRPr="008E5E4E">
        <w:rPr>
          <w:b/>
          <w:i/>
          <w:szCs w:val="24"/>
          <w:u w:val="single"/>
        </w:rPr>
        <w:t xml:space="preserve">Odpowiedź Zamawiającego: </w:t>
      </w:r>
      <w:r w:rsidRPr="008E5E4E">
        <w:rPr>
          <w:b/>
          <w:i/>
          <w:color w:val="000000" w:themeColor="text1"/>
          <w:u w:val="single"/>
        </w:rPr>
        <w:t>Zamawiający nie dopuszcza składania ofert na spektrometr ICP-OES wymagający przepłukiwanie optyki argonem</w:t>
      </w:r>
    </w:p>
    <w:p w:rsidR="00B51E8E" w:rsidRP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------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„- dynamiczny zakres wzmocnienia: min. 9 rzędów”</w:t>
      </w:r>
    </w:p>
    <w:p w:rsidR="00B51E8E" w:rsidRPr="00B51E8E" w:rsidRDefault="00B51E8E" w:rsidP="00B51E8E">
      <w:pPr>
        <w:pStyle w:val="Tekstpodstawowy"/>
        <w:rPr>
          <w:szCs w:val="24"/>
        </w:rPr>
      </w:pPr>
    </w:p>
    <w:p w:rsid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Czy Zamawiający rozumie przez ten zapis dynamiczny zakres detektora i możliwość oznaczania pierwiastków o stężeniach w zakresie 9 rzędów?</w:t>
      </w:r>
    </w:p>
    <w:p w:rsidR="008E5E4E" w:rsidRPr="008E5E4E" w:rsidRDefault="008E5E4E" w:rsidP="008E5E4E">
      <w:pPr>
        <w:rPr>
          <w:b/>
          <w:i/>
          <w:color w:val="000000" w:themeColor="text1"/>
          <w:sz w:val="24"/>
          <w:szCs w:val="24"/>
          <w:u w:val="single"/>
        </w:rPr>
      </w:pPr>
      <w:r w:rsidRPr="008E5E4E">
        <w:rPr>
          <w:b/>
          <w:i/>
          <w:color w:val="000000" w:themeColor="text1"/>
          <w:sz w:val="24"/>
          <w:szCs w:val="24"/>
          <w:u w:val="single"/>
        </w:rPr>
        <w:t>Odpowiedź Zamawiającego: Poprzez dynamiczny zakres wzmocnienia rozumie się uzyskanie intensywności dla rejestrowanych linii analitycznych w zakresie do min. 100Mcps</w:t>
      </w:r>
    </w:p>
    <w:p w:rsidR="008E5E4E" w:rsidRPr="00B51E8E" w:rsidRDefault="008E5E4E" w:rsidP="00B51E8E">
      <w:pPr>
        <w:pStyle w:val="Tekstpodstawowy"/>
        <w:rPr>
          <w:i/>
          <w:szCs w:val="24"/>
        </w:rPr>
      </w:pPr>
    </w:p>
    <w:p w:rsidR="00B51E8E" w:rsidRP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>----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Ad.1.3.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Jest:</w:t>
      </w: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 xml:space="preserve">„- poziomo i pionowo (dowolna możliwość montażu w pionie lub poziomo) zorientowana plazma z </w:t>
      </w:r>
      <w:proofErr w:type="spellStart"/>
      <w:r w:rsidRPr="00B51E8E">
        <w:rPr>
          <w:szCs w:val="24"/>
        </w:rPr>
        <w:t>aksjalnym</w:t>
      </w:r>
      <w:proofErr w:type="spellEnd"/>
      <w:r w:rsidRPr="00B51E8E">
        <w:rPr>
          <w:szCs w:val="24"/>
        </w:rPr>
        <w:t xml:space="preserve"> oraz radialnym układem obserwacji”</w:t>
      </w:r>
    </w:p>
    <w:p w:rsidR="00B51E8E" w:rsidRPr="00B51E8E" w:rsidRDefault="00B51E8E" w:rsidP="00B51E8E">
      <w:pPr>
        <w:pStyle w:val="Tekstpodstawowy"/>
        <w:rPr>
          <w:szCs w:val="24"/>
        </w:rPr>
      </w:pPr>
    </w:p>
    <w:p w:rsidR="00B51E8E" w:rsidRPr="00B51E8E" w:rsidRDefault="00B51E8E" w:rsidP="00B51E8E">
      <w:pPr>
        <w:pStyle w:val="Tekstpodstawowy"/>
        <w:rPr>
          <w:szCs w:val="24"/>
        </w:rPr>
      </w:pPr>
      <w:r w:rsidRPr="00B51E8E">
        <w:rPr>
          <w:szCs w:val="24"/>
        </w:rPr>
        <w:t>Czy Zamawiający dopuszcza:</w:t>
      </w:r>
    </w:p>
    <w:p w:rsidR="00B51E8E" w:rsidRPr="00B51E8E" w:rsidRDefault="00B51E8E" w:rsidP="00B51E8E">
      <w:pPr>
        <w:pStyle w:val="Tekstpodstawowy"/>
        <w:rPr>
          <w:i/>
          <w:szCs w:val="24"/>
        </w:rPr>
      </w:pPr>
      <w:r w:rsidRPr="00B51E8E">
        <w:rPr>
          <w:i/>
          <w:szCs w:val="24"/>
        </w:rPr>
        <w:t xml:space="preserve">„- poziomo zorientowana plazma z </w:t>
      </w:r>
      <w:proofErr w:type="spellStart"/>
      <w:r w:rsidRPr="00B51E8E">
        <w:rPr>
          <w:i/>
          <w:szCs w:val="24"/>
        </w:rPr>
        <w:t>aksjalnym</w:t>
      </w:r>
      <w:proofErr w:type="spellEnd"/>
      <w:r w:rsidRPr="00B51E8E">
        <w:rPr>
          <w:i/>
          <w:szCs w:val="24"/>
        </w:rPr>
        <w:t xml:space="preserve"> oraz radialnym układem obserwacji”</w:t>
      </w: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8E5E4E" w:rsidRPr="008E5E4E" w:rsidRDefault="008E5E4E" w:rsidP="008E5E4E">
      <w:pPr>
        <w:rPr>
          <w:b/>
          <w:i/>
          <w:color w:val="000000" w:themeColor="text1"/>
          <w:sz w:val="24"/>
          <w:szCs w:val="24"/>
          <w:u w:val="single"/>
        </w:rPr>
      </w:pPr>
      <w:r w:rsidRPr="008E5E4E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Zamawiający dopuszcza plazmę  zorientowanej poziomo i/lub pionowo z </w:t>
      </w:r>
      <w:proofErr w:type="spellStart"/>
      <w:r w:rsidRPr="008E5E4E">
        <w:rPr>
          <w:b/>
          <w:i/>
          <w:color w:val="000000" w:themeColor="text1"/>
          <w:sz w:val="24"/>
          <w:szCs w:val="24"/>
          <w:u w:val="single"/>
        </w:rPr>
        <w:t>aksjalnym</w:t>
      </w:r>
      <w:proofErr w:type="spellEnd"/>
      <w:r w:rsidRPr="008E5E4E">
        <w:rPr>
          <w:b/>
          <w:i/>
          <w:color w:val="000000" w:themeColor="text1"/>
          <w:sz w:val="24"/>
          <w:szCs w:val="24"/>
          <w:u w:val="single"/>
        </w:rPr>
        <w:t xml:space="preserve"> oraz radialnym układem obserwacji  pod warunkiem spełnienia pozostałych warunków SIWZ</w:t>
      </w:r>
    </w:p>
    <w:p w:rsidR="008E5E4E" w:rsidRDefault="008E5E4E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B95E32" w:rsidRPr="00B95E32" w:rsidRDefault="00B95E32" w:rsidP="00B95E32">
      <w:pPr>
        <w:pStyle w:val="Tekstpodstawowy"/>
        <w:rPr>
          <w:i/>
          <w:szCs w:val="24"/>
        </w:rPr>
      </w:pPr>
      <w:r w:rsidRPr="00B95E32">
        <w:rPr>
          <w:i/>
          <w:szCs w:val="24"/>
        </w:rPr>
        <w:t>----------</w:t>
      </w:r>
    </w:p>
    <w:p w:rsidR="00B95E32" w:rsidRPr="00B95E32" w:rsidRDefault="00B95E32" w:rsidP="00B95E32">
      <w:pPr>
        <w:pStyle w:val="Tekstpodstawowy"/>
        <w:rPr>
          <w:szCs w:val="24"/>
        </w:rPr>
      </w:pPr>
      <w:r w:rsidRPr="00B95E32">
        <w:rPr>
          <w:szCs w:val="24"/>
        </w:rPr>
        <w:t>Ad.1.7.</w:t>
      </w:r>
    </w:p>
    <w:p w:rsidR="00B95E32" w:rsidRPr="00B95E32" w:rsidRDefault="00B95E32" w:rsidP="00B95E32">
      <w:pPr>
        <w:pStyle w:val="Tekstpodstawowy"/>
        <w:rPr>
          <w:szCs w:val="24"/>
        </w:rPr>
      </w:pPr>
      <w:r w:rsidRPr="00B95E32">
        <w:rPr>
          <w:szCs w:val="24"/>
        </w:rPr>
        <w:t>Jest:</w:t>
      </w:r>
    </w:p>
    <w:p w:rsidR="00B95E32" w:rsidRPr="00B95E32" w:rsidRDefault="00B95E32" w:rsidP="00B95E32">
      <w:pPr>
        <w:pStyle w:val="Tekstpodstawowy"/>
        <w:rPr>
          <w:szCs w:val="24"/>
        </w:rPr>
      </w:pPr>
      <w:r w:rsidRPr="00B95E32">
        <w:rPr>
          <w:szCs w:val="24"/>
        </w:rPr>
        <w:t>„Niskie, gwarantowane zużycie argonu plazmy nie wyższe niż 15 l/min w trakcie pracy oraz brak zużycia argonu w trybie z wyłączoną plazmą”</w:t>
      </w:r>
    </w:p>
    <w:p w:rsidR="00B51E8E" w:rsidRPr="00B95E32" w:rsidRDefault="00B95E32" w:rsidP="00817E6D">
      <w:pPr>
        <w:spacing w:line="276" w:lineRule="auto"/>
        <w:jc w:val="both"/>
        <w:rPr>
          <w:sz w:val="24"/>
          <w:szCs w:val="24"/>
        </w:rPr>
      </w:pPr>
      <w:r w:rsidRPr="00B95E32">
        <w:rPr>
          <w:sz w:val="24"/>
          <w:szCs w:val="24"/>
        </w:rPr>
        <w:t>Czy Zamawiający dopuszcza zapis:</w:t>
      </w:r>
    </w:p>
    <w:p w:rsidR="00B51E8E" w:rsidRPr="00B95E32" w:rsidRDefault="00B95E32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B95E32">
        <w:rPr>
          <w:i/>
          <w:sz w:val="24"/>
          <w:szCs w:val="24"/>
        </w:rPr>
        <w:t xml:space="preserve">„Niskie zużycie argonu plazmy w czasie pracy nie wyższe niż 15l/min (zakres regulatora przepływu gazu plazmowego od 0 do 20 l/min.) i minimalne zużycie argonu w trybie z wyłączoną plazmą na poziomie 2l/min.” </w:t>
      </w: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B95E32" w:rsidRPr="00B95E32" w:rsidRDefault="00B95E32" w:rsidP="00B95E32">
      <w:pPr>
        <w:spacing w:line="276" w:lineRule="auto"/>
        <w:jc w:val="both"/>
        <w:rPr>
          <w:b/>
          <w:i/>
          <w:color w:val="000000" w:themeColor="text1"/>
          <w:sz w:val="24"/>
          <w:szCs w:val="24"/>
          <w:u w:val="single"/>
        </w:rPr>
      </w:pPr>
      <w:r w:rsidRPr="00B95E32">
        <w:rPr>
          <w:b/>
          <w:i/>
          <w:color w:val="000000" w:themeColor="text1"/>
          <w:sz w:val="24"/>
          <w:szCs w:val="24"/>
          <w:u w:val="single"/>
        </w:rPr>
        <w:t>Odpowiedź Zamawiającego: Zamawiający dopuszcza powyższy zapis w zakresie: „Niskie zużycie argonu plazmy w czasie pracy nie wyższe niż 15l/min (zakres regulatora przepływu gazu plazmowego od 0 do 20 l/min.). W trybie z wyłączoną plazmą wymagany jest brak zużycia argonu</w:t>
      </w:r>
    </w:p>
    <w:p w:rsidR="00B51E8E" w:rsidRDefault="00B51E8E" w:rsidP="00817E6D">
      <w:pPr>
        <w:spacing w:line="276" w:lineRule="auto"/>
        <w:jc w:val="both"/>
        <w:rPr>
          <w:b/>
          <w:sz w:val="24"/>
          <w:szCs w:val="24"/>
        </w:rPr>
      </w:pPr>
    </w:p>
    <w:p w:rsidR="00272FA0" w:rsidRDefault="00272FA0" w:rsidP="00817E6D">
      <w:pPr>
        <w:spacing w:line="276" w:lineRule="auto"/>
        <w:jc w:val="both"/>
        <w:rPr>
          <w:b/>
          <w:sz w:val="24"/>
          <w:szCs w:val="24"/>
        </w:rPr>
      </w:pPr>
    </w:p>
    <w:p w:rsidR="00272FA0" w:rsidRDefault="00272FA0" w:rsidP="00817E6D">
      <w:pPr>
        <w:spacing w:line="276" w:lineRule="auto"/>
        <w:jc w:val="both"/>
        <w:rPr>
          <w:b/>
          <w:sz w:val="24"/>
          <w:szCs w:val="24"/>
        </w:rPr>
      </w:pPr>
    </w:p>
    <w:p w:rsidR="00272FA0" w:rsidRDefault="00272FA0" w:rsidP="00817E6D">
      <w:pPr>
        <w:spacing w:line="276" w:lineRule="auto"/>
        <w:jc w:val="both"/>
        <w:rPr>
          <w:b/>
          <w:sz w:val="24"/>
          <w:szCs w:val="24"/>
        </w:rPr>
      </w:pPr>
    </w:p>
    <w:p w:rsidR="00272FA0" w:rsidRDefault="00272FA0" w:rsidP="00817E6D">
      <w:pPr>
        <w:spacing w:line="276" w:lineRule="auto"/>
        <w:jc w:val="both"/>
        <w:rPr>
          <w:b/>
          <w:sz w:val="24"/>
          <w:szCs w:val="24"/>
        </w:rPr>
      </w:pPr>
    </w:p>
    <w:p w:rsidR="00BF30DF" w:rsidRDefault="00272FA0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272FA0">
        <w:rPr>
          <w:b/>
          <w:sz w:val="24"/>
          <w:szCs w:val="24"/>
          <w:u w:val="single"/>
        </w:rPr>
        <w:t>PYTANIE NR 4</w:t>
      </w:r>
    </w:p>
    <w:p w:rsidR="00D92274" w:rsidRDefault="00D92274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D92274" w:rsidRDefault="00D92274" w:rsidP="00817E6D">
      <w:pPr>
        <w:spacing w:line="276" w:lineRule="auto"/>
        <w:jc w:val="both"/>
        <w:rPr>
          <w:sz w:val="24"/>
          <w:szCs w:val="24"/>
        </w:rPr>
      </w:pPr>
      <w:r w:rsidRPr="00D92274">
        <w:rPr>
          <w:sz w:val="24"/>
          <w:szCs w:val="24"/>
        </w:rPr>
        <w:t>Ogłoszony przetarg opisuje jeden model spektrometru ICP w związku z powyższym, czy akceptujecie Państwo następujące, alternatywne rozwiązania:</w:t>
      </w:r>
    </w:p>
    <w:p w:rsidR="00D92274" w:rsidRDefault="00D92274" w:rsidP="00817E6D">
      <w:pPr>
        <w:spacing w:line="276" w:lineRule="auto"/>
        <w:jc w:val="both"/>
        <w:rPr>
          <w:sz w:val="24"/>
          <w:szCs w:val="24"/>
        </w:rPr>
      </w:pPr>
    </w:p>
    <w:p w:rsidR="00D92274" w:rsidRPr="00D92274" w:rsidRDefault="00D92274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D92274" w:rsidRPr="00D35F2A" w:rsidRDefault="00D92274" w:rsidP="00D92274">
      <w:pPr>
        <w:rPr>
          <w:sz w:val="24"/>
          <w:szCs w:val="24"/>
        </w:rPr>
      </w:pPr>
      <w:r w:rsidRPr="00D35F2A">
        <w:rPr>
          <w:sz w:val="24"/>
          <w:szCs w:val="24"/>
        </w:rPr>
        <w:t>Czy zamawiający dopuszcza zaoferowanie spektrometru o następujących parametrach:</w:t>
      </w:r>
    </w:p>
    <w:p w:rsidR="00D92274" w:rsidRPr="00D35F2A" w:rsidRDefault="00D92274" w:rsidP="00D92274">
      <w:pPr>
        <w:rPr>
          <w:sz w:val="24"/>
          <w:szCs w:val="24"/>
        </w:rPr>
      </w:pPr>
      <w:r w:rsidRPr="00D35F2A">
        <w:rPr>
          <w:sz w:val="24"/>
          <w:szCs w:val="24"/>
        </w:rPr>
        <w:t>- z systemem optycznym z detektorami CCD do jednoczesnego oznaczania pierwiastków w zakresie spektralnym co najmniej od 167nm do co najmniej 785nm;</w:t>
      </w:r>
    </w:p>
    <w:p w:rsidR="00D92274" w:rsidRPr="00D92274" w:rsidRDefault="00D92274" w:rsidP="00D92274">
      <w:pPr>
        <w:jc w:val="both"/>
        <w:rPr>
          <w:b/>
          <w:i/>
          <w:color w:val="000000" w:themeColor="text1"/>
          <w:sz w:val="24"/>
          <w:szCs w:val="24"/>
          <w:u w:val="single"/>
        </w:rPr>
      </w:pPr>
      <w:r w:rsidRPr="00D92274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Przedstawiony w zapytaniu zakres spektralny nie spełnia wymagań zamawiającego. </w:t>
      </w:r>
    </w:p>
    <w:p w:rsidR="00D92274" w:rsidRDefault="00D92274" w:rsidP="00D92274">
      <w:pPr>
        <w:jc w:val="both"/>
        <w:rPr>
          <w:color w:val="000000" w:themeColor="text1"/>
          <w:sz w:val="24"/>
          <w:szCs w:val="24"/>
        </w:rPr>
      </w:pPr>
    </w:p>
    <w:p w:rsidR="00D92274" w:rsidRPr="00D92274" w:rsidRDefault="00D92274" w:rsidP="00D92274">
      <w:pPr>
        <w:jc w:val="both"/>
        <w:rPr>
          <w:color w:val="000000" w:themeColor="text1"/>
          <w:sz w:val="24"/>
          <w:szCs w:val="24"/>
        </w:rPr>
      </w:pPr>
    </w:p>
    <w:p w:rsidR="00D92274" w:rsidRPr="00D92274" w:rsidRDefault="00D92274" w:rsidP="00D92274">
      <w:pPr>
        <w:rPr>
          <w:color w:val="000000" w:themeColor="text1"/>
          <w:sz w:val="24"/>
          <w:szCs w:val="24"/>
        </w:rPr>
      </w:pPr>
      <w:r w:rsidRPr="00D92274">
        <w:rPr>
          <w:color w:val="000000" w:themeColor="text1"/>
          <w:sz w:val="24"/>
          <w:szCs w:val="24"/>
        </w:rPr>
        <w:lastRenderedPageBreak/>
        <w:t>- z zakresem regulacji mocy w zakresie: 700 W -1500 W kontrolowana z oprogramowania dostępna w całym oferowanym zakresie zarówno dla osiowej obserwacji plazmy jak i dla radialnej</w:t>
      </w:r>
    </w:p>
    <w:p w:rsidR="001E57A8" w:rsidRPr="00385FE6" w:rsidRDefault="00D92274" w:rsidP="001E57A8">
      <w:pPr>
        <w:rPr>
          <w:b/>
          <w:i/>
          <w:color w:val="000000" w:themeColor="text1"/>
          <w:sz w:val="24"/>
          <w:szCs w:val="24"/>
          <w:u w:val="single"/>
        </w:rPr>
      </w:pPr>
      <w:r w:rsidRPr="00D92274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</w:t>
      </w:r>
      <w:r w:rsidR="001E57A8">
        <w:rPr>
          <w:b/>
          <w:i/>
          <w:color w:val="000000" w:themeColor="text1"/>
          <w:sz w:val="24"/>
          <w:szCs w:val="24"/>
          <w:u w:val="single"/>
        </w:rPr>
        <w:t>Zamawiający</w:t>
      </w:r>
      <w:r w:rsidR="001E57A8" w:rsidRPr="001E57A8">
        <w:rPr>
          <w:b/>
          <w:i/>
          <w:color w:val="000000" w:themeColor="text1"/>
          <w:sz w:val="24"/>
          <w:szCs w:val="24"/>
          <w:u w:val="single"/>
        </w:rPr>
        <w:t xml:space="preserve"> </w:t>
      </w:r>
      <w:r w:rsidR="001E57A8" w:rsidRPr="00385FE6">
        <w:rPr>
          <w:b/>
          <w:i/>
          <w:color w:val="000000" w:themeColor="text1"/>
          <w:sz w:val="24"/>
          <w:szCs w:val="24"/>
          <w:u w:val="single"/>
        </w:rPr>
        <w:t xml:space="preserve">dopuszcza generator o mocy 750-1500 W pod warunkiem, że jest kontrolowana z oprogramowania dostępna w całym oferowanym zakresie. </w:t>
      </w:r>
    </w:p>
    <w:p w:rsidR="00D92274" w:rsidRDefault="00D92274" w:rsidP="00D92274">
      <w:pPr>
        <w:rPr>
          <w:b/>
          <w:i/>
          <w:color w:val="000000" w:themeColor="text1"/>
          <w:sz w:val="24"/>
          <w:szCs w:val="24"/>
          <w:u w:val="single"/>
        </w:rPr>
      </w:pPr>
    </w:p>
    <w:p w:rsidR="00D92274" w:rsidRPr="00D92274" w:rsidRDefault="00D92274" w:rsidP="00D92274">
      <w:pPr>
        <w:rPr>
          <w:b/>
          <w:i/>
          <w:color w:val="000000" w:themeColor="text1"/>
          <w:sz w:val="24"/>
          <w:szCs w:val="24"/>
          <w:u w:val="single"/>
        </w:rPr>
      </w:pPr>
    </w:p>
    <w:p w:rsidR="00D92274" w:rsidRPr="00D92274" w:rsidRDefault="00D92274" w:rsidP="00D92274">
      <w:pPr>
        <w:rPr>
          <w:color w:val="000000" w:themeColor="text1"/>
          <w:sz w:val="24"/>
          <w:szCs w:val="24"/>
        </w:rPr>
      </w:pPr>
    </w:p>
    <w:p w:rsidR="00D92274" w:rsidRPr="00D92274" w:rsidRDefault="00D92274" w:rsidP="00D92274">
      <w:pPr>
        <w:rPr>
          <w:color w:val="000000" w:themeColor="text1"/>
          <w:sz w:val="24"/>
          <w:szCs w:val="24"/>
        </w:rPr>
      </w:pPr>
      <w:r w:rsidRPr="00D92274">
        <w:rPr>
          <w:color w:val="000000" w:themeColor="text1"/>
          <w:sz w:val="24"/>
          <w:szCs w:val="24"/>
        </w:rPr>
        <w:t>- z efektywnością generatora RF co najmniej 75%;</w:t>
      </w:r>
    </w:p>
    <w:p w:rsidR="00D92274" w:rsidRDefault="00D92274" w:rsidP="00D92274">
      <w:pPr>
        <w:rPr>
          <w:b/>
          <w:i/>
          <w:color w:val="000000" w:themeColor="text1"/>
          <w:sz w:val="24"/>
          <w:szCs w:val="24"/>
          <w:u w:val="single"/>
        </w:rPr>
      </w:pPr>
      <w:r w:rsidRPr="00D92274">
        <w:rPr>
          <w:b/>
          <w:i/>
          <w:color w:val="000000" w:themeColor="text1"/>
          <w:sz w:val="24"/>
          <w:szCs w:val="24"/>
          <w:u w:val="single"/>
        </w:rPr>
        <w:t>Odpowiedź Zamawiającego: Przedstawiona w zapytaniu efektywność generatora nie spełnia wymagań zamawiającego. Zamawiający wymaga zaoferowania generatora o efektywności powyżej 80%</w:t>
      </w:r>
    </w:p>
    <w:p w:rsidR="00D92274" w:rsidRPr="00D92274" w:rsidRDefault="00D92274" w:rsidP="00D92274">
      <w:pPr>
        <w:rPr>
          <w:b/>
          <w:i/>
          <w:color w:val="000000" w:themeColor="text1"/>
          <w:sz w:val="24"/>
          <w:szCs w:val="24"/>
          <w:u w:val="single"/>
        </w:rPr>
      </w:pPr>
    </w:p>
    <w:p w:rsidR="00D92274" w:rsidRPr="00D92274" w:rsidRDefault="00D92274" w:rsidP="00D92274">
      <w:pPr>
        <w:rPr>
          <w:color w:val="000000" w:themeColor="text1"/>
          <w:sz w:val="24"/>
          <w:szCs w:val="24"/>
        </w:rPr>
      </w:pPr>
    </w:p>
    <w:p w:rsidR="00D92274" w:rsidRPr="00D92274" w:rsidRDefault="00D92274" w:rsidP="00D92274">
      <w:pPr>
        <w:rPr>
          <w:color w:val="000000" w:themeColor="text1"/>
          <w:sz w:val="24"/>
          <w:szCs w:val="24"/>
        </w:rPr>
      </w:pPr>
      <w:r w:rsidRPr="00D92274">
        <w:rPr>
          <w:color w:val="000000" w:themeColor="text1"/>
          <w:sz w:val="24"/>
          <w:szCs w:val="24"/>
        </w:rPr>
        <w:t>- z układem optycznym z możliwością przepłukiwania gazem szlachetnym;</w:t>
      </w:r>
    </w:p>
    <w:p w:rsidR="00D92274" w:rsidRDefault="00D92274" w:rsidP="00D92274">
      <w:pPr>
        <w:rPr>
          <w:b/>
          <w:i/>
          <w:color w:val="000000" w:themeColor="text1"/>
          <w:sz w:val="24"/>
          <w:szCs w:val="24"/>
          <w:u w:val="single"/>
        </w:rPr>
      </w:pPr>
      <w:r w:rsidRPr="00D92274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Zamawiający nie dopuszcza składania ofert na spektrometr ICP-OES wymagający przepłukiwanie optyki argonem </w:t>
      </w:r>
    </w:p>
    <w:p w:rsidR="00D92274" w:rsidRPr="00D92274" w:rsidRDefault="00D92274" w:rsidP="00D92274">
      <w:pPr>
        <w:rPr>
          <w:b/>
          <w:i/>
          <w:color w:val="000000" w:themeColor="text1"/>
          <w:sz w:val="24"/>
          <w:szCs w:val="24"/>
          <w:u w:val="single"/>
        </w:rPr>
      </w:pPr>
    </w:p>
    <w:p w:rsidR="00D92274" w:rsidRPr="00D92274" w:rsidRDefault="00D92274" w:rsidP="00D92274">
      <w:pPr>
        <w:rPr>
          <w:color w:val="000000" w:themeColor="text1"/>
          <w:sz w:val="24"/>
          <w:szCs w:val="24"/>
        </w:rPr>
      </w:pPr>
    </w:p>
    <w:p w:rsidR="00D92274" w:rsidRPr="00D92274" w:rsidRDefault="00D92274" w:rsidP="00D92274">
      <w:pPr>
        <w:rPr>
          <w:color w:val="000000" w:themeColor="text1"/>
          <w:sz w:val="24"/>
          <w:szCs w:val="24"/>
        </w:rPr>
      </w:pPr>
      <w:r w:rsidRPr="00D92274">
        <w:rPr>
          <w:color w:val="000000" w:themeColor="text1"/>
          <w:sz w:val="24"/>
          <w:szCs w:val="24"/>
        </w:rPr>
        <w:t>-  z tylko jednym (pionowym) ustawieniem palnika oraz jednocześnie podwójnym sposobem oglądu plazmy</w:t>
      </w:r>
    </w:p>
    <w:p w:rsidR="00D92274" w:rsidRPr="00D92274" w:rsidRDefault="00D92274" w:rsidP="00D92274">
      <w:pPr>
        <w:rPr>
          <w:b/>
          <w:i/>
          <w:color w:val="000000" w:themeColor="text1"/>
          <w:sz w:val="24"/>
          <w:szCs w:val="24"/>
          <w:u w:val="single"/>
        </w:rPr>
      </w:pPr>
      <w:r w:rsidRPr="00D92274">
        <w:rPr>
          <w:b/>
          <w:i/>
          <w:color w:val="000000" w:themeColor="text1"/>
          <w:sz w:val="24"/>
          <w:szCs w:val="24"/>
          <w:u w:val="single"/>
        </w:rPr>
        <w:t xml:space="preserve">Odpowiedź Zamawiającego: Zamawiający dopuszcza możliwość złożenia oferty na spektrometr z alternatywnym rozwiązaniem technicznym pod warunkiem spełnienia pozostałych zapisów SIWZ </w:t>
      </w:r>
    </w:p>
    <w:p w:rsidR="00272FA0" w:rsidRDefault="00272FA0" w:rsidP="00817E6D">
      <w:pPr>
        <w:spacing w:line="276" w:lineRule="auto"/>
        <w:jc w:val="both"/>
        <w:rPr>
          <w:b/>
          <w:sz w:val="24"/>
          <w:szCs w:val="24"/>
        </w:rPr>
      </w:pPr>
    </w:p>
    <w:p w:rsidR="00272FA0" w:rsidRPr="00D92274" w:rsidRDefault="00D92274" w:rsidP="00817E6D">
      <w:pPr>
        <w:spacing w:line="276" w:lineRule="auto"/>
        <w:jc w:val="both"/>
        <w:rPr>
          <w:sz w:val="24"/>
          <w:szCs w:val="24"/>
        </w:rPr>
      </w:pPr>
      <w:r w:rsidRPr="00D92274">
        <w:rPr>
          <w:sz w:val="24"/>
          <w:szCs w:val="24"/>
        </w:rPr>
        <w:t xml:space="preserve">Jednocześnie pragniemy zwrócić uwagę, że parametry techniczne wyspecyfikowane w SIWZ w sposób jednoznaczny wskazują na model aparatu z oferty tylko jednej firmy na rynku, co w świetle prawa jest niezgodne z Ustawą o zwalczaniu nieuczciwej konkurencji. </w:t>
      </w:r>
    </w:p>
    <w:p w:rsidR="00D92274" w:rsidRDefault="00D92274" w:rsidP="00817E6D">
      <w:pPr>
        <w:spacing w:line="276" w:lineRule="auto"/>
        <w:jc w:val="both"/>
        <w:rPr>
          <w:b/>
          <w:sz w:val="24"/>
          <w:szCs w:val="24"/>
        </w:rPr>
      </w:pPr>
    </w:p>
    <w:p w:rsidR="00D92274" w:rsidRDefault="00D92274" w:rsidP="00817E6D">
      <w:pPr>
        <w:spacing w:line="276" w:lineRule="auto"/>
        <w:jc w:val="both"/>
        <w:rPr>
          <w:b/>
          <w:sz w:val="24"/>
          <w:szCs w:val="24"/>
        </w:rPr>
      </w:pPr>
    </w:p>
    <w:p w:rsidR="00D92274" w:rsidRDefault="00D92274" w:rsidP="00817E6D">
      <w:pPr>
        <w:spacing w:line="276" w:lineRule="auto"/>
        <w:jc w:val="both"/>
        <w:rPr>
          <w:b/>
          <w:sz w:val="24"/>
          <w:szCs w:val="24"/>
        </w:rPr>
      </w:pPr>
    </w:p>
    <w:p w:rsidR="00272FA0" w:rsidRDefault="00272FA0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</w:t>
      </w:r>
    </w:p>
    <w:p w:rsidR="00347338" w:rsidRPr="00347338" w:rsidRDefault="00347338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4E2704">
        <w:rPr>
          <w:rFonts w:ascii="Times New Roman" w:hAnsi="Times New Roman" w:cs="Times New Roman"/>
          <w:b/>
        </w:rPr>
        <w:t>19.04</w:t>
      </w:r>
      <w:r w:rsidR="00FB0970">
        <w:rPr>
          <w:rFonts w:ascii="Times New Roman" w:hAnsi="Times New Roman" w:cs="Times New Roman"/>
          <w:b/>
        </w:rPr>
        <w:t>.2016</w:t>
      </w:r>
      <w:r>
        <w:rPr>
          <w:rFonts w:ascii="Times New Roman" w:hAnsi="Times New Roman" w:cs="Times New Roman"/>
          <w:b/>
        </w:rPr>
        <w:t xml:space="preserve">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4E2704">
        <w:rPr>
          <w:rFonts w:ascii="Times New Roman" w:hAnsi="Times New Roman" w:cs="Times New Roman"/>
          <w:b/>
        </w:rPr>
        <w:t>19</w:t>
      </w:r>
      <w:r w:rsidRPr="001F43F3">
        <w:rPr>
          <w:rFonts w:ascii="Times New Roman" w:hAnsi="Times New Roman" w:cs="Times New Roman"/>
          <w:b/>
        </w:rPr>
        <w:t>.</w:t>
      </w:r>
      <w:r w:rsidR="00BF30DF">
        <w:rPr>
          <w:rFonts w:ascii="Times New Roman" w:hAnsi="Times New Roman" w:cs="Times New Roman"/>
          <w:b/>
        </w:rPr>
        <w:t>04.2016 r. o godz. 13.20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lastRenderedPageBreak/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C8781C">
        <w:rPr>
          <w:sz w:val="24"/>
          <w:szCs w:val="24"/>
        </w:rPr>
        <w:t xml:space="preserve">mgr </w:t>
      </w:r>
      <w:r w:rsidR="004E2704">
        <w:rPr>
          <w:sz w:val="24"/>
          <w:szCs w:val="24"/>
        </w:rPr>
        <w:t>Małgorzata Sierżant</w:t>
      </w:r>
    </w:p>
    <w:p w:rsidR="00685049" w:rsidRDefault="004E2704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C8781C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E7C" w:rsidRDefault="009D0E7C">
      <w:r>
        <w:separator/>
      </w:r>
    </w:p>
  </w:endnote>
  <w:endnote w:type="continuationSeparator" w:id="0">
    <w:p w:rsidR="009D0E7C" w:rsidRDefault="009D0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57A8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E7C" w:rsidRDefault="009D0E7C">
      <w:r>
        <w:separator/>
      </w:r>
    </w:p>
  </w:footnote>
  <w:footnote w:type="continuationSeparator" w:id="0">
    <w:p w:rsidR="009D0E7C" w:rsidRDefault="009D0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19FA455E"/>
    <w:multiLevelType w:val="hybridMultilevel"/>
    <w:tmpl w:val="55122AB0"/>
    <w:lvl w:ilvl="0" w:tplc="0D1A16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51797"/>
    <w:multiLevelType w:val="multilevel"/>
    <w:tmpl w:val="62E67E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5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613E0"/>
    <w:rsid w:val="000966CB"/>
    <w:rsid w:val="000E2063"/>
    <w:rsid w:val="00100B34"/>
    <w:rsid w:val="00102C6A"/>
    <w:rsid w:val="00124A14"/>
    <w:rsid w:val="001267CA"/>
    <w:rsid w:val="0016035E"/>
    <w:rsid w:val="001846C8"/>
    <w:rsid w:val="00194D1F"/>
    <w:rsid w:val="001A1506"/>
    <w:rsid w:val="001A1B9D"/>
    <w:rsid w:val="001A571A"/>
    <w:rsid w:val="001C4432"/>
    <w:rsid w:val="001E57A8"/>
    <w:rsid w:val="001F4B6A"/>
    <w:rsid w:val="001F7CBF"/>
    <w:rsid w:val="00216020"/>
    <w:rsid w:val="00227539"/>
    <w:rsid w:val="00272FA0"/>
    <w:rsid w:val="00277856"/>
    <w:rsid w:val="002819FE"/>
    <w:rsid w:val="002B1C74"/>
    <w:rsid w:val="002F508A"/>
    <w:rsid w:val="003034E5"/>
    <w:rsid w:val="00321E82"/>
    <w:rsid w:val="00330440"/>
    <w:rsid w:val="00330D88"/>
    <w:rsid w:val="00343C11"/>
    <w:rsid w:val="00345B3D"/>
    <w:rsid w:val="00347338"/>
    <w:rsid w:val="00384EFD"/>
    <w:rsid w:val="00385FE6"/>
    <w:rsid w:val="003A6E0E"/>
    <w:rsid w:val="003B4533"/>
    <w:rsid w:val="003C5298"/>
    <w:rsid w:val="003D2036"/>
    <w:rsid w:val="004171EA"/>
    <w:rsid w:val="004222DA"/>
    <w:rsid w:val="00440FB0"/>
    <w:rsid w:val="0044717B"/>
    <w:rsid w:val="0047657E"/>
    <w:rsid w:val="004E2704"/>
    <w:rsid w:val="005079A4"/>
    <w:rsid w:val="00512D5D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5B6181"/>
    <w:rsid w:val="00653710"/>
    <w:rsid w:val="00676308"/>
    <w:rsid w:val="00685049"/>
    <w:rsid w:val="006A579F"/>
    <w:rsid w:val="006B758E"/>
    <w:rsid w:val="006C6675"/>
    <w:rsid w:val="006D4AE5"/>
    <w:rsid w:val="006E5ABA"/>
    <w:rsid w:val="00755642"/>
    <w:rsid w:val="0076349E"/>
    <w:rsid w:val="007A4100"/>
    <w:rsid w:val="007C5243"/>
    <w:rsid w:val="00817E6D"/>
    <w:rsid w:val="00847D6C"/>
    <w:rsid w:val="0087224A"/>
    <w:rsid w:val="00894E14"/>
    <w:rsid w:val="008B415B"/>
    <w:rsid w:val="008C1A97"/>
    <w:rsid w:val="008D444C"/>
    <w:rsid w:val="008D7E0D"/>
    <w:rsid w:val="008E49B6"/>
    <w:rsid w:val="008E5E4E"/>
    <w:rsid w:val="009033D5"/>
    <w:rsid w:val="009149C3"/>
    <w:rsid w:val="00920414"/>
    <w:rsid w:val="0092308F"/>
    <w:rsid w:val="00953AA1"/>
    <w:rsid w:val="0095641D"/>
    <w:rsid w:val="00992D41"/>
    <w:rsid w:val="009A2885"/>
    <w:rsid w:val="009D0E7C"/>
    <w:rsid w:val="009D169F"/>
    <w:rsid w:val="009D55A0"/>
    <w:rsid w:val="009E5C83"/>
    <w:rsid w:val="00A34BD2"/>
    <w:rsid w:val="00A71E7D"/>
    <w:rsid w:val="00AA1571"/>
    <w:rsid w:val="00AC4952"/>
    <w:rsid w:val="00AE76E6"/>
    <w:rsid w:val="00B361A9"/>
    <w:rsid w:val="00B51E8E"/>
    <w:rsid w:val="00B54B38"/>
    <w:rsid w:val="00B95E32"/>
    <w:rsid w:val="00BC1E9D"/>
    <w:rsid w:val="00BC3EB0"/>
    <w:rsid w:val="00BF30DF"/>
    <w:rsid w:val="00C152AE"/>
    <w:rsid w:val="00C550BA"/>
    <w:rsid w:val="00C8781C"/>
    <w:rsid w:val="00CD533E"/>
    <w:rsid w:val="00D068C1"/>
    <w:rsid w:val="00D1574A"/>
    <w:rsid w:val="00D248D2"/>
    <w:rsid w:val="00D266A9"/>
    <w:rsid w:val="00D53AE3"/>
    <w:rsid w:val="00D658A8"/>
    <w:rsid w:val="00D65F1C"/>
    <w:rsid w:val="00D90E32"/>
    <w:rsid w:val="00D92274"/>
    <w:rsid w:val="00E06FD2"/>
    <w:rsid w:val="00E10BB3"/>
    <w:rsid w:val="00E128ED"/>
    <w:rsid w:val="00E6551D"/>
    <w:rsid w:val="00E74582"/>
    <w:rsid w:val="00E844B2"/>
    <w:rsid w:val="00E913C4"/>
    <w:rsid w:val="00ED667C"/>
    <w:rsid w:val="00EF1037"/>
    <w:rsid w:val="00F05537"/>
    <w:rsid w:val="00F16162"/>
    <w:rsid w:val="00F61860"/>
    <w:rsid w:val="00F97CC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9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106</TotalTime>
  <Pages>11</Pages>
  <Words>2308</Words>
  <Characters>13849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17</cp:revision>
  <cp:lastPrinted>2016-04-12T12:06:00Z</cp:lastPrinted>
  <dcterms:created xsi:type="dcterms:W3CDTF">2016-04-12T07:55:00Z</dcterms:created>
  <dcterms:modified xsi:type="dcterms:W3CDTF">2016-04-13T07:11:00Z</dcterms:modified>
</cp:coreProperties>
</file>