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62C39">
      <w:pPr>
        <w:spacing w:line="360" w:lineRule="auto"/>
        <w:rPr>
          <w:b/>
          <w:bCs/>
          <w:color w:val="000000"/>
          <w:sz w:val="24"/>
        </w:rPr>
      </w:pPr>
      <w:r w:rsidRPr="00162C3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62C39">
      <w:pPr>
        <w:spacing w:line="360" w:lineRule="auto"/>
        <w:rPr>
          <w:color w:val="000000"/>
          <w:sz w:val="24"/>
        </w:rPr>
      </w:pPr>
      <w:r w:rsidRPr="00162C3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62C3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62C39">
      <w:pPr>
        <w:spacing w:line="360" w:lineRule="auto"/>
        <w:rPr>
          <w:color w:val="000000"/>
          <w:sz w:val="24"/>
        </w:rPr>
      </w:pPr>
      <w:r w:rsidRPr="00162C3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62C3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62C3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62C39" w:rsidRPr="00162C3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62C39" w:rsidRPr="00162C3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62C39" w:rsidRPr="00162C39">
        <w:rPr>
          <w:b/>
          <w:color w:val="000000"/>
          <w:sz w:val="24"/>
        </w:rPr>
        <w:t>Druk materiałów konferencyjnych dla Katedry Zarządzania Produkcją i Logistyki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162C39" w:rsidTr="006E1064">
        <w:trPr>
          <w:cantSplit/>
        </w:trPr>
        <w:tc>
          <w:tcPr>
            <w:tcW w:w="9640" w:type="dxa"/>
          </w:tcPr>
          <w:p w:rsidR="00162C39" w:rsidRDefault="00162C39" w:rsidP="006E106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62C39">
              <w:rPr>
                <w:b/>
                <w:sz w:val="24"/>
              </w:rPr>
              <w:t>Agencja Reklamowa "TOP" Agnieszka Łuczak</w:t>
            </w:r>
          </w:p>
          <w:p w:rsidR="00162C39" w:rsidRDefault="00162C39" w:rsidP="006E106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62C39">
              <w:rPr>
                <w:b/>
                <w:sz w:val="24"/>
              </w:rPr>
              <w:t>87-800</w:t>
            </w:r>
            <w:r>
              <w:rPr>
                <w:b/>
                <w:sz w:val="24"/>
              </w:rPr>
              <w:t xml:space="preserve"> </w:t>
            </w:r>
            <w:r w:rsidRPr="00162C39">
              <w:rPr>
                <w:b/>
                <w:sz w:val="24"/>
              </w:rPr>
              <w:t>Włocławek</w:t>
            </w:r>
          </w:p>
          <w:p w:rsidR="00162C39" w:rsidRDefault="00162C39" w:rsidP="006E106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62C39">
              <w:rPr>
                <w:b/>
                <w:sz w:val="24"/>
              </w:rPr>
              <w:t>Toruńska</w:t>
            </w:r>
            <w:r>
              <w:rPr>
                <w:b/>
                <w:sz w:val="24"/>
              </w:rPr>
              <w:t xml:space="preserve"> </w:t>
            </w:r>
            <w:r w:rsidRPr="00162C39">
              <w:rPr>
                <w:b/>
                <w:sz w:val="24"/>
              </w:rPr>
              <w:t>148</w:t>
            </w:r>
          </w:p>
          <w:p w:rsidR="00162C39" w:rsidRDefault="00162C39" w:rsidP="006E106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62C39">
              <w:rPr>
                <w:b/>
                <w:sz w:val="24"/>
              </w:rPr>
              <w:t>1 344.00 zł</w:t>
            </w:r>
            <w:r w:rsidR="00BA1458">
              <w:rPr>
                <w:b/>
                <w:sz w:val="24"/>
              </w:rPr>
              <w:t xml:space="preserve"> brutto</w:t>
            </w:r>
          </w:p>
          <w:p w:rsidR="00162C39" w:rsidRPr="00253031" w:rsidRDefault="00162C39" w:rsidP="006E106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62C39" w:rsidRDefault="00162C39" w:rsidP="006E106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62C3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BA1458" w:rsidRDefault="00BA1458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9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1843"/>
        <w:gridCol w:w="2268"/>
      </w:tblGrid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A1458" w:rsidRPr="00C63DA0" w:rsidRDefault="00BA145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Partner Poligrafia Andrzej Kardasz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Zwycięstwa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15-703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49,31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54,31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EXPOl</w:t>
            </w:r>
            <w:proofErr w:type="spellEnd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P. Rybiński, J. Dąbek Spółka Jawna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Brzeska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47,65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49,65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Poligraficzno - Usługowe "MULTIGRAF" s .c. Rafał </w:t>
            </w: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Ellert</w:t>
            </w:r>
            <w:proofErr w:type="spellEnd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Jarosław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Tomczuk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Bielicka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76C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85-135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39,93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44,93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0498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Komputerowe i Poligraficzne J. Gębka,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D. Gębka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38,69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43,69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Zakład Poligraficzny "Polimer" Marek Malawski, Jolanta Malawska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Szczecińska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75-137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30,40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35,40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MULTICONCEPT </w:t>
            </w: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Piotr</w:t>
            </w:r>
            <w:proofErr w:type="spellEnd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Kosiński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Próżna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12/27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00-107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22,44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27,44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The</w:t>
            </w:r>
            <w:proofErr w:type="spellEnd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Challenge A.J. Molscy </w:t>
            </w: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Świeradowska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51a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02-662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24,80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24,80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Pasaż Sp. z o.o.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Rydlówka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30-362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18,74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23,74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Kappadruk</w:t>
            </w:r>
            <w:proofErr w:type="spellEnd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Drukarnia Julia </w:t>
            </w:r>
            <w:proofErr w:type="spellStart"/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Suszczyńska</w:t>
            </w:r>
            <w:proofErr w:type="spellEnd"/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Radwanice ul. Miedziana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55-010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Święta Katarzyna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17,42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22,42</w:t>
            </w:r>
          </w:p>
        </w:tc>
      </w:tr>
      <w:tr w:rsidR="00BA1458" w:rsidRPr="00C63DA0" w:rsidTr="00BA1458">
        <w:tc>
          <w:tcPr>
            <w:tcW w:w="54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M.M. Druk Serwis Sp. z o.o.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Żaglowa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2C3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17,25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458" w:rsidRPr="00C63DA0" w:rsidRDefault="00BA1458" w:rsidP="006E10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C39">
              <w:rPr>
                <w:rFonts w:ascii="Times New Roman" w:hAnsi="Times New Roman" w:cs="Times New Roman"/>
                <w:sz w:val="18"/>
                <w:szCs w:val="18"/>
              </w:rPr>
              <w:t xml:space="preserve">  22,25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62C39">
      <w:pPr>
        <w:pStyle w:val="Nagwek"/>
        <w:tabs>
          <w:tab w:val="clear" w:pos="4536"/>
        </w:tabs>
        <w:jc w:val="both"/>
        <w:rPr>
          <w:sz w:val="24"/>
        </w:rPr>
      </w:pPr>
      <w:r w:rsidRPr="00162C3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BA1458">
        <w:rPr>
          <w:sz w:val="24"/>
        </w:rPr>
        <w:t>2016-03-30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BB44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B57" w:rsidRDefault="00090B57">
      <w:r>
        <w:separator/>
      </w:r>
    </w:p>
  </w:endnote>
  <w:endnote w:type="continuationSeparator" w:id="0">
    <w:p w:rsidR="00090B57" w:rsidRDefault="00090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39" w:rsidRDefault="00162C3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BB44F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B44F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B44F0">
      <w:rPr>
        <w:rStyle w:val="Numerstrony"/>
        <w:rFonts w:ascii="Arial" w:hAnsi="Arial" w:cs="Arial"/>
        <w:sz w:val="18"/>
        <w:szCs w:val="18"/>
      </w:rPr>
      <w:fldChar w:fldCharType="separate"/>
    </w:r>
    <w:r w:rsidR="00D30498">
      <w:rPr>
        <w:rStyle w:val="Numerstrony"/>
        <w:rFonts w:ascii="Arial" w:hAnsi="Arial" w:cs="Arial"/>
        <w:noProof/>
        <w:sz w:val="18"/>
        <w:szCs w:val="18"/>
      </w:rPr>
      <w:t>2</w:t>
    </w:r>
    <w:r w:rsidR="00BB44F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B44F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B44F0">
      <w:rPr>
        <w:rStyle w:val="Numerstrony"/>
        <w:rFonts w:ascii="Arial" w:hAnsi="Arial" w:cs="Arial"/>
        <w:sz w:val="18"/>
        <w:szCs w:val="18"/>
      </w:rPr>
      <w:fldChar w:fldCharType="separate"/>
    </w:r>
    <w:r w:rsidR="00D30498">
      <w:rPr>
        <w:rStyle w:val="Numerstrony"/>
        <w:rFonts w:ascii="Arial" w:hAnsi="Arial" w:cs="Arial"/>
        <w:noProof/>
        <w:sz w:val="18"/>
        <w:szCs w:val="18"/>
      </w:rPr>
      <w:t>2</w:t>
    </w:r>
    <w:r w:rsidR="00BB44F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39" w:rsidRDefault="00162C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B57" w:rsidRDefault="00090B57">
      <w:r>
        <w:separator/>
      </w:r>
    </w:p>
  </w:footnote>
  <w:footnote w:type="continuationSeparator" w:id="0">
    <w:p w:rsidR="00090B57" w:rsidRDefault="00090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39" w:rsidRDefault="00162C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39" w:rsidRDefault="00162C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39" w:rsidRDefault="00162C3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2C39"/>
    <w:rsid w:val="00090B57"/>
    <w:rsid w:val="00140696"/>
    <w:rsid w:val="00162C39"/>
    <w:rsid w:val="00253031"/>
    <w:rsid w:val="00377700"/>
    <w:rsid w:val="005C147E"/>
    <w:rsid w:val="007118AF"/>
    <w:rsid w:val="007124E4"/>
    <w:rsid w:val="00745012"/>
    <w:rsid w:val="0087722C"/>
    <w:rsid w:val="00987E41"/>
    <w:rsid w:val="00BA1458"/>
    <w:rsid w:val="00BB44F0"/>
    <w:rsid w:val="00C63DA0"/>
    <w:rsid w:val="00C85A89"/>
    <w:rsid w:val="00D30498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44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B44F0"/>
    <w:rPr>
      <w:rFonts w:ascii="Arial" w:hAnsi="Arial"/>
    </w:rPr>
  </w:style>
  <w:style w:type="paragraph" w:styleId="Nagwek">
    <w:name w:val="header"/>
    <w:basedOn w:val="Normalny"/>
    <w:rsid w:val="00BB44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44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B44F0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2016-03-30T11:41:00Z</dcterms:created>
  <dcterms:modified xsi:type="dcterms:W3CDTF">2016-03-30T11:41:00Z</dcterms:modified>
</cp:coreProperties>
</file>