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5D" w:rsidRDefault="00713B5D" w:rsidP="00713B5D">
      <w:pPr>
        <w:pStyle w:val="Nagwek"/>
        <w:tabs>
          <w:tab w:val="clear" w:pos="4536"/>
        </w:tabs>
        <w:rPr>
          <w:sz w:val="24"/>
          <w:szCs w:val="24"/>
        </w:rPr>
      </w:pPr>
      <w:r>
        <w:rPr>
          <w:sz w:val="24"/>
          <w:szCs w:val="24"/>
        </w:rPr>
        <w:t>Znak sprawy: XIV/264/</w:t>
      </w:r>
      <w:r w:rsidR="00337244">
        <w:rPr>
          <w:b/>
          <w:sz w:val="24"/>
          <w:szCs w:val="24"/>
        </w:rPr>
        <w:t>2</w:t>
      </w:r>
      <w:r>
        <w:rPr>
          <w:sz w:val="24"/>
          <w:szCs w:val="24"/>
        </w:rPr>
        <w:t>/1</w:t>
      </w:r>
      <w:r w:rsidR="00337244">
        <w:rPr>
          <w:sz w:val="24"/>
          <w:szCs w:val="24"/>
        </w:rPr>
        <w:t>6</w:t>
      </w:r>
      <w:r>
        <w:rPr>
          <w:sz w:val="24"/>
          <w:szCs w:val="24"/>
        </w:rPr>
        <w:tab/>
        <w:t>Warszawa, 2016-03-</w:t>
      </w:r>
      <w:r w:rsidR="001A09D0">
        <w:rPr>
          <w:sz w:val="24"/>
          <w:szCs w:val="24"/>
        </w:rPr>
        <w:t>24</w:t>
      </w:r>
    </w:p>
    <w:p w:rsidR="00713B5D" w:rsidRDefault="00713B5D" w:rsidP="00713B5D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</w:p>
    <w:p w:rsidR="00713B5D" w:rsidRDefault="00713B5D" w:rsidP="00713B5D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713B5D" w:rsidRDefault="00713B5D" w:rsidP="00713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713B5D" w:rsidRDefault="00713B5D" w:rsidP="00713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244" w:rsidRDefault="00337244" w:rsidP="00337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Dotyczy: postępowania o udzielenie zamówienia publicznego, prowadzonego w trybie negocjacji z ogłoszeniem na podstawie ustawy z dnia 29 stycznia 2004 r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oku Prawo zamówień publicznych (Dz. U. z 2015 r. poz. 2164), zwaną dalej „ustawą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”, pod nazwą: „Bieżąca obsługa prawna Biblioteki Narodowej w Warszawie w zakresie niezbędnym do jej prawidłowego funkcjonowania”.</w:t>
      </w:r>
    </w:p>
    <w:p w:rsidR="00713B5D" w:rsidRDefault="00713B5D" w:rsidP="00713B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37244" w:rsidRDefault="00713B5D" w:rsidP="00713B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37244" w:rsidRDefault="00713B5D" w:rsidP="003372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Biblioteka Narodowa</w:t>
      </w:r>
      <w:r>
        <w:rPr>
          <w:rFonts w:ascii="Times New Roman" w:hAnsi="Times New Roman"/>
          <w:sz w:val="24"/>
          <w:szCs w:val="24"/>
        </w:rPr>
        <w:t>, jako Zamawiaj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w niniejszym post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o udzielenie zamówienia publicznego, działaj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 zgodnie z art. 92 ust. 2 ustawy </w:t>
      </w:r>
      <w:proofErr w:type="spellStart"/>
      <w:r w:rsidR="005E1F48">
        <w:rPr>
          <w:rFonts w:ascii="Times New Roman" w:hAnsi="Times New Roman"/>
          <w:sz w:val="24"/>
          <w:szCs w:val="24"/>
        </w:rPr>
        <w:t>Pzp</w:t>
      </w:r>
      <w:proofErr w:type="spellEnd"/>
      <w:r w:rsidR="005E1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informuje o wyborze najkorzystniejsz</w:t>
      </w:r>
      <w:r w:rsidR="00337244">
        <w:rPr>
          <w:rFonts w:ascii="Times New Roman" w:hAnsi="Times New Roman"/>
          <w:color w:val="000000"/>
          <w:sz w:val="24"/>
          <w:szCs w:val="24"/>
        </w:rPr>
        <w:t>ych</w:t>
      </w:r>
      <w:r>
        <w:rPr>
          <w:rFonts w:ascii="Times New Roman" w:hAnsi="Times New Roman"/>
          <w:color w:val="000000"/>
          <w:sz w:val="24"/>
          <w:szCs w:val="24"/>
        </w:rPr>
        <w:t xml:space="preserve"> ofert w tym postępowaniu i</w:t>
      </w:r>
      <w:r>
        <w:rPr>
          <w:rFonts w:ascii="Times New Roman" w:hAnsi="Times New Roman"/>
          <w:sz w:val="24"/>
          <w:szCs w:val="24"/>
        </w:rPr>
        <w:t xml:space="preserve"> przekazuje informacje, o których mowa </w:t>
      </w:r>
      <w:r>
        <w:rPr>
          <w:rFonts w:ascii="Times New Roman" w:hAnsi="Times New Roman"/>
          <w:sz w:val="24"/>
          <w:szCs w:val="24"/>
        </w:rPr>
        <w:br/>
        <w:t>w art. 92 ust. 1 pkt 1) ustawy. Za ofert</w:t>
      </w:r>
      <w:r w:rsidR="0033724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najkorzystniejsz</w:t>
      </w:r>
      <w:r w:rsidR="0033724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uznano ofert</w:t>
      </w:r>
      <w:r w:rsidR="0033724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złożon</w:t>
      </w:r>
      <w:r w:rsidR="0033724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przez</w:t>
      </w:r>
      <w:r w:rsidR="00337244">
        <w:rPr>
          <w:rFonts w:ascii="Times New Roman" w:hAnsi="Times New Roman"/>
          <w:sz w:val="24"/>
          <w:szCs w:val="24"/>
        </w:rPr>
        <w:t>:</w:t>
      </w:r>
    </w:p>
    <w:p w:rsidR="00337244" w:rsidRDefault="00337244" w:rsidP="003372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244" w:rsidRPr="00337244" w:rsidRDefault="00337244" w:rsidP="0033724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7244">
        <w:rPr>
          <w:rFonts w:ascii="Times New Roman" w:hAnsi="Times New Roman"/>
          <w:b/>
          <w:sz w:val="24"/>
          <w:szCs w:val="24"/>
        </w:rPr>
        <w:t>w części pierwszej zamówienia: Kancelarię Adwokacką Adwokat Ewy Marcjoniak</w:t>
      </w:r>
      <w:r w:rsidRPr="00337244">
        <w:rPr>
          <w:rFonts w:ascii="Times New Roman" w:hAnsi="Times New Roman"/>
          <w:sz w:val="24"/>
          <w:szCs w:val="24"/>
        </w:rPr>
        <w:t xml:space="preserve"> z siedzibą: Warszawa (00-848), ul. Żelazna 59/906, biuro kancelarii: Warszawa (00-969), ul. Pankiewicza 1 lok. 11,</w:t>
      </w:r>
    </w:p>
    <w:p w:rsidR="00337244" w:rsidRDefault="00337244" w:rsidP="003372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7244">
        <w:rPr>
          <w:rFonts w:ascii="Times New Roman" w:hAnsi="Times New Roman"/>
          <w:sz w:val="24"/>
          <w:szCs w:val="24"/>
        </w:rPr>
        <w:t>Oferta spełnia wszystkie warunki ustawowe oraz wymogi postawione przez Zamawiającego w</w:t>
      </w:r>
      <w:r>
        <w:rPr>
          <w:rFonts w:ascii="Times New Roman" w:hAnsi="Times New Roman"/>
          <w:sz w:val="24"/>
          <w:szCs w:val="24"/>
        </w:rPr>
        <w:t> </w:t>
      </w:r>
      <w:r w:rsidRPr="00337244">
        <w:rPr>
          <w:rFonts w:ascii="Times New Roman" w:hAnsi="Times New Roman"/>
          <w:sz w:val="24"/>
          <w:szCs w:val="24"/>
        </w:rPr>
        <w:t>Specyfikacji Istotnych Warunków Zamówienia oraz uzyskała</w:t>
      </w:r>
      <w:r w:rsidRPr="003372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7244">
        <w:rPr>
          <w:rFonts w:ascii="Times New Roman" w:eastAsia="Times New Roman" w:hAnsi="Times New Roman"/>
          <w:sz w:val="24"/>
          <w:szCs w:val="24"/>
          <w:lang w:eastAsia="pl-PL"/>
        </w:rPr>
        <w:t>łącznie maksymalną liczbę punktów przyznanych na podstawie przyjęty</w:t>
      </w:r>
      <w:r w:rsidR="00722435">
        <w:rPr>
          <w:rFonts w:ascii="Times New Roman" w:eastAsia="Times New Roman" w:hAnsi="Times New Roman"/>
          <w:sz w:val="24"/>
          <w:szCs w:val="24"/>
          <w:lang w:eastAsia="pl-PL"/>
        </w:rPr>
        <w:t>ch kryteriów.</w:t>
      </w:r>
    </w:p>
    <w:p w:rsidR="00722435" w:rsidRDefault="00722435" w:rsidP="00722435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92 ust. 1 pkt 1) ustawy Zamawiający przekazuje informacje wyborze najkorzystniejszej oferty w części 1 zamówienia, podając nazwę (firmę), albo imię i nazwisko, siedzibę albo miejsce zamieszkania i adres Wykonawcy, którego ofertę wybrano, uzasadnienie jej wyboru oraz nazwy (firmy), albo imiona i nazwiska, siedziby albo miejsca zamieszkania i adresy Wykonawców, którzy złożyli oferty a także punktację przyznaną ofertom podlegającym ocenie w każdym kryterium oceny ofert i łączną punktację.</w:t>
      </w:r>
    </w:p>
    <w:p w:rsidR="00722435" w:rsidRDefault="00722435" w:rsidP="0072243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tym postępowaniu ofertę podlegającą ocenie zgodnie z kryteriami oceny ofert zawartymi </w:t>
      </w:r>
      <w:r>
        <w:rPr>
          <w:rFonts w:ascii="Times New Roman" w:hAnsi="Times New Roman"/>
          <w:bCs/>
          <w:sz w:val="24"/>
          <w:szCs w:val="24"/>
        </w:rPr>
        <w:br/>
        <w:t>w SIWZ złożył następujący Wykonawca:</w:t>
      </w:r>
    </w:p>
    <w:p w:rsidR="00722435" w:rsidRPr="00337244" w:rsidRDefault="00722435" w:rsidP="003372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Kancelaria Adwokacka</w:t>
      </w:r>
      <w:r w:rsidRPr="00337244">
        <w:rPr>
          <w:rFonts w:ascii="Times New Roman" w:hAnsi="Times New Roman"/>
          <w:b/>
          <w:sz w:val="24"/>
          <w:szCs w:val="24"/>
        </w:rPr>
        <w:t xml:space="preserve"> Adwokat Ewy Marcjoniak</w:t>
      </w:r>
      <w:r w:rsidRPr="00337244">
        <w:rPr>
          <w:rFonts w:ascii="Times New Roman" w:hAnsi="Times New Roman"/>
          <w:sz w:val="24"/>
          <w:szCs w:val="24"/>
        </w:rPr>
        <w:t xml:space="preserve"> z siedzibą: Warszawa (00-848), ul.</w:t>
      </w:r>
      <w:r>
        <w:rPr>
          <w:rFonts w:ascii="Times New Roman" w:hAnsi="Times New Roman"/>
          <w:sz w:val="24"/>
          <w:szCs w:val="24"/>
        </w:rPr>
        <w:t> </w:t>
      </w:r>
      <w:r w:rsidRPr="00337244">
        <w:rPr>
          <w:rFonts w:ascii="Times New Roman" w:hAnsi="Times New Roman"/>
          <w:sz w:val="24"/>
          <w:szCs w:val="24"/>
        </w:rPr>
        <w:t>Żelazna 59/906, biuro kancelarii: Warszawa (00-969), ul. Pankiewicza 1 lok. 11</w:t>
      </w:r>
      <w:r>
        <w:rPr>
          <w:rFonts w:ascii="Times New Roman" w:hAnsi="Times New Roman"/>
          <w:sz w:val="24"/>
          <w:szCs w:val="24"/>
        </w:rPr>
        <w:t>. Zgodnie z kryteriami oceny ofert przyznano następujące pkt.:</w:t>
      </w:r>
    </w:p>
    <w:p w:rsidR="00337244" w:rsidRPr="00337244" w:rsidRDefault="00337244" w:rsidP="003372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7244">
        <w:rPr>
          <w:rFonts w:ascii="Times New Roman" w:eastAsia="Times New Roman" w:hAnsi="Times New Roman"/>
          <w:sz w:val="24"/>
          <w:szCs w:val="24"/>
          <w:lang w:eastAsia="pl-PL"/>
        </w:rPr>
        <w:t xml:space="preserve">Cena (cena brutto za godzinę pracy) – przyznano </w:t>
      </w:r>
      <w:r w:rsidRPr="00337244">
        <w:rPr>
          <w:rFonts w:ascii="Times New Roman" w:hAnsi="Times New Roman"/>
          <w:sz w:val="24"/>
          <w:szCs w:val="24"/>
        </w:rPr>
        <w:t>60 pkt.</w:t>
      </w:r>
    </w:p>
    <w:p w:rsidR="00337244" w:rsidRPr="00337244" w:rsidRDefault="00337244" w:rsidP="003372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7244">
        <w:rPr>
          <w:rFonts w:ascii="Times New Roman" w:eastAsia="Times New Roman" w:hAnsi="Times New Roman"/>
          <w:sz w:val="24"/>
          <w:szCs w:val="24"/>
          <w:lang w:eastAsia="pl-PL"/>
        </w:rPr>
        <w:t>Liczba lat doświadczenia osoby, która będzie wykonywała zamówienie, w stosowaniu przepisów prawa zamówień publicznych w państwowej instytucji kultury, w tym kryterium przyznano 20 punktów</w:t>
      </w:r>
    </w:p>
    <w:p w:rsidR="00337244" w:rsidRPr="00337244" w:rsidRDefault="00337244" w:rsidP="003372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724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Liczba obsługiwanych przez osobę, która będzie wykonywała usługę, projektów dofinansowanych z NFOŚiGW lub Mechanizmu Finansowego EOG, w tym kryterium przyznano 20 punktów.</w:t>
      </w:r>
    </w:p>
    <w:p w:rsidR="00722435" w:rsidRPr="00722435" w:rsidRDefault="00722435" w:rsidP="00722435">
      <w:pPr>
        <w:tabs>
          <w:tab w:val="left" w:pos="-52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22435">
        <w:rPr>
          <w:rFonts w:ascii="Times New Roman" w:eastAsia="Times New Roman" w:hAnsi="Times New Roman"/>
          <w:b/>
          <w:sz w:val="24"/>
          <w:szCs w:val="24"/>
          <w:lang w:eastAsia="pl-PL"/>
        </w:rPr>
        <w:t>Oferta uzyskała maksymalną liczbę punktów - 100.</w:t>
      </w:r>
    </w:p>
    <w:p w:rsidR="00337244" w:rsidRDefault="00337244" w:rsidP="003372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244" w:rsidRPr="00337244" w:rsidRDefault="00337244" w:rsidP="0033724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7244">
        <w:rPr>
          <w:rFonts w:ascii="Times New Roman" w:hAnsi="Times New Roman"/>
          <w:b/>
          <w:sz w:val="24"/>
          <w:szCs w:val="24"/>
        </w:rPr>
        <w:t>w części drugiej zamówienia: Spółkę Prawniczą I &amp; Z Hubert Izdebski Jerzy Kaczorek Jan Zieliński Spółka Cywilna</w:t>
      </w:r>
      <w:r w:rsidRPr="00337244">
        <w:rPr>
          <w:rFonts w:ascii="Times New Roman" w:hAnsi="Times New Roman"/>
          <w:sz w:val="24"/>
          <w:szCs w:val="24"/>
        </w:rPr>
        <w:t>: 02-520 Warszawa, ul. Wiśniowa 57 lok. 6,</w:t>
      </w:r>
    </w:p>
    <w:p w:rsidR="00337244" w:rsidRDefault="00337244" w:rsidP="003372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337244">
        <w:rPr>
          <w:rFonts w:ascii="Times New Roman" w:eastAsia="Times New Roman" w:hAnsi="Times New Roman"/>
          <w:sz w:val="24"/>
          <w:szCs w:val="24"/>
          <w:lang w:eastAsia="pl-PL"/>
        </w:rPr>
        <w:t>ferta spełnia wszystkie warunki ustawowe oraz wymogi postawione przez Zamawiającego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37244">
        <w:rPr>
          <w:rFonts w:ascii="Times New Roman" w:eastAsia="Times New Roman" w:hAnsi="Times New Roman"/>
          <w:sz w:val="24"/>
          <w:szCs w:val="24"/>
          <w:lang w:eastAsia="pl-PL"/>
        </w:rPr>
        <w:t>Specyfikacji Istotnych Warunków Zamówienia i uzyskała łącznie maksymalną liczbę punktów przyznanych na</w:t>
      </w:r>
      <w:r w:rsidR="00722435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podstawie przyjętych kryteriów.</w:t>
      </w:r>
    </w:p>
    <w:p w:rsidR="00722435" w:rsidRDefault="00722435" w:rsidP="00722435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92 ust. 1 pkt 1) ustawy Zamawiający przekazuje informacje wyborze najkorzystniejszej oferty w części 1 zamówienia, podając nazwę (firmę), albo imię i nazwisko, siedzibę albo miejsce zamieszkania i adres Wykonawcy, którego ofertę wybrano, uzasadnienie jej wyboru oraz nazwy (firmy), albo imiona i nazwiska, siedziby albo miejsca zamieszkania i adresy Wykonawców, którzy złożyli oferty a także punktację przyznaną ofertom podlegającym ocenie w każdym kryterium oceny ofert i łączną punktację.</w:t>
      </w:r>
    </w:p>
    <w:p w:rsidR="00722435" w:rsidRDefault="00722435" w:rsidP="0072243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tym postępowaniu ofertę podlegającą ocenie zgodnie z kryteriami oceny ofert zawartymi </w:t>
      </w:r>
      <w:r>
        <w:rPr>
          <w:rFonts w:ascii="Times New Roman" w:hAnsi="Times New Roman"/>
          <w:bCs/>
          <w:sz w:val="24"/>
          <w:szCs w:val="24"/>
        </w:rPr>
        <w:br/>
        <w:t>w SIWZ złożył następujący Wykonawca:</w:t>
      </w:r>
    </w:p>
    <w:p w:rsidR="00722435" w:rsidRDefault="00722435" w:rsidP="0072243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2435">
        <w:rPr>
          <w:rFonts w:ascii="Times New Roman" w:hAnsi="Times New Roman"/>
          <w:b/>
          <w:sz w:val="24"/>
          <w:szCs w:val="24"/>
        </w:rPr>
        <w:t>Spółk</w:t>
      </w:r>
      <w:r>
        <w:rPr>
          <w:rFonts w:ascii="Times New Roman" w:hAnsi="Times New Roman"/>
          <w:b/>
          <w:sz w:val="24"/>
          <w:szCs w:val="24"/>
        </w:rPr>
        <w:t>a</w:t>
      </w:r>
      <w:r w:rsidRPr="00722435">
        <w:rPr>
          <w:rFonts w:ascii="Times New Roman" w:hAnsi="Times New Roman"/>
          <w:b/>
          <w:sz w:val="24"/>
          <w:szCs w:val="24"/>
        </w:rPr>
        <w:t xml:space="preserve"> Prawnicz</w:t>
      </w:r>
      <w:r>
        <w:rPr>
          <w:rFonts w:ascii="Times New Roman" w:hAnsi="Times New Roman"/>
          <w:b/>
          <w:sz w:val="24"/>
          <w:szCs w:val="24"/>
        </w:rPr>
        <w:t>a</w:t>
      </w:r>
      <w:r w:rsidRPr="00722435">
        <w:rPr>
          <w:rFonts w:ascii="Times New Roman" w:hAnsi="Times New Roman"/>
          <w:b/>
          <w:sz w:val="24"/>
          <w:szCs w:val="24"/>
        </w:rPr>
        <w:t xml:space="preserve"> I &amp; Z Hubert Izdebski Jerzy Kaczorek Jan Zieliński Spółka Cywilna</w:t>
      </w:r>
      <w:r w:rsidRPr="00722435">
        <w:rPr>
          <w:rFonts w:ascii="Times New Roman" w:hAnsi="Times New Roman"/>
          <w:sz w:val="24"/>
          <w:szCs w:val="24"/>
        </w:rPr>
        <w:t>: 02-520 W</w:t>
      </w:r>
      <w:r>
        <w:rPr>
          <w:rFonts w:ascii="Times New Roman" w:hAnsi="Times New Roman"/>
          <w:sz w:val="24"/>
          <w:szCs w:val="24"/>
        </w:rPr>
        <w:t>arszawa, ul. Wiśniowa 57 lok. 6. Zgodnie z kryteriami oceny ofert przyznano następujące pkt.:</w:t>
      </w:r>
    </w:p>
    <w:p w:rsidR="00337244" w:rsidRPr="00337244" w:rsidRDefault="00337244" w:rsidP="00337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37244">
        <w:rPr>
          <w:rFonts w:ascii="Times New Roman" w:eastAsia="Times New Roman" w:hAnsi="Times New Roman"/>
          <w:sz w:val="24"/>
          <w:szCs w:val="24"/>
          <w:lang w:eastAsia="pl-PL"/>
        </w:rPr>
        <w:t>Cena (cena brutto za godzinę pracy) – przyznano 60 pkt.</w:t>
      </w:r>
    </w:p>
    <w:p w:rsidR="00337244" w:rsidRPr="00337244" w:rsidRDefault="00337244" w:rsidP="00337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37244">
        <w:rPr>
          <w:rFonts w:ascii="Times New Roman" w:eastAsia="Times New Roman" w:hAnsi="Times New Roman"/>
          <w:sz w:val="24"/>
          <w:szCs w:val="24"/>
          <w:lang w:eastAsia="pl-PL"/>
        </w:rPr>
        <w:t>Liczba lat doświadczenia jednej, wskazanej przez Wykonawcę osoby, która będzie wykonywała zamówienie, w stosowaniu przepisów prawa administracyjnego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37244">
        <w:rPr>
          <w:rFonts w:ascii="Times New Roman" w:eastAsia="Times New Roman" w:hAnsi="Times New Roman"/>
          <w:sz w:val="24"/>
          <w:szCs w:val="24"/>
          <w:lang w:eastAsia="pl-PL"/>
        </w:rPr>
        <w:t>państwowej instytucji kultury, w tym kryterium przyznano 20 punktów.</w:t>
      </w:r>
    </w:p>
    <w:p w:rsidR="00337244" w:rsidRPr="00337244" w:rsidRDefault="00337244" w:rsidP="00337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37244">
        <w:rPr>
          <w:rFonts w:ascii="Times New Roman" w:eastAsia="Times New Roman" w:hAnsi="Times New Roman"/>
          <w:sz w:val="24"/>
          <w:szCs w:val="24"/>
          <w:lang w:eastAsia="pl-PL"/>
        </w:rPr>
        <w:t>Doświadczenie osoby wskazanej przez Wykonawcę, która będzie wykonywała zamówienie, w obsłudze prawnej programów rządowych dla instytucji kultury w ramach dotacji celowych, w tym kryterium przyznano 20 punktów.</w:t>
      </w:r>
    </w:p>
    <w:p w:rsidR="00337244" w:rsidRPr="00337244" w:rsidRDefault="00337244" w:rsidP="00337244">
      <w:pPr>
        <w:tabs>
          <w:tab w:val="left" w:pos="-52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7244">
        <w:rPr>
          <w:rFonts w:ascii="Times New Roman" w:eastAsia="Times New Roman" w:hAnsi="Times New Roman"/>
          <w:b/>
          <w:sz w:val="24"/>
          <w:szCs w:val="24"/>
          <w:lang w:eastAsia="pl-PL"/>
        </w:rPr>
        <w:t>Oferta uzyskała maksymalną liczbę punktów - 100.</w:t>
      </w:r>
    </w:p>
    <w:p w:rsidR="00337244" w:rsidRPr="00337244" w:rsidRDefault="00337244" w:rsidP="003372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244" w:rsidRPr="00722435" w:rsidRDefault="00337244" w:rsidP="00722435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435">
        <w:rPr>
          <w:rFonts w:ascii="Times New Roman" w:hAnsi="Times New Roman"/>
          <w:b/>
          <w:sz w:val="24"/>
          <w:szCs w:val="24"/>
        </w:rPr>
        <w:t>w części trzeciej zamówienia: Kancelarię Adwokacką Adwokata Tymoteusza Barańskiego</w:t>
      </w:r>
      <w:r w:rsidRPr="00722435">
        <w:rPr>
          <w:rFonts w:ascii="Times New Roman" w:hAnsi="Times New Roman"/>
          <w:sz w:val="24"/>
          <w:szCs w:val="24"/>
        </w:rPr>
        <w:t xml:space="preserve"> z siedzibą: 00-153 Warszawa, ul. Nowolipki 12/53, biuro kancelarii: </w:t>
      </w:r>
      <w:r w:rsidRPr="00722435">
        <w:rPr>
          <w:rFonts w:ascii="Times New Roman" w:hAnsi="Times New Roman"/>
          <w:sz w:val="24"/>
          <w:szCs w:val="24"/>
        </w:rPr>
        <w:br/>
        <w:t>01-003 Warszawa, al. Solidarności 82B lok. 38.</w:t>
      </w:r>
    </w:p>
    <w:p w:rsidR="00722435" w:rsidRDefault="00722435" w:rsidP="007224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Pr="00337244">
        <w:rPr>
          <w:rFonts w:ascii="Times New Roman" w:eastAsia="Times New Roman" w:hAnsi="Times New Roman"/>
          <w:sz w:val="24"/>
          <w:szCs w:val="24"/>
          <w:lang w:eastAsia="pl-PL"/>
        </w:rPr>
        <w:t>ferta spełnia wszystkie warunki ustawowe oraz wymogi postawione przez Zamawiającego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37244">
        <w:rPr>
          <w:rFonts w:ascii="Times New Roman" w:eastAsia="Times New Roman" w:hAnsi="Times New Roman"/>
          <w:sz w:val="24"/>
          <w:szCs w:val="24"/>
          <w:lang w:eastAsia="pl-PL"/>
        </w:rPr>
        <w:t>Specyfikacji Istotnych Warunków Zamówienia i uzyskała łącznie maksymalną liczbę punktów przyznanych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podstawie przyjętych kryteriów.</w:t>
      </w:r>
    </w:p>
    <w:p w:rsidR="00722435" w:rsidRDefault="00722435" w:rsidP="00722435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92 ust. 1 pkt 1) ustawy Zamawiający przekazuje informacje wyborze najkorzystniejszej oferty w części 1 zamówienia, podając nazwę (firmę), albo imię i nazwisko, siedzibę albo miejsce zamieszkania i adres Wykonawcy, którego ofertę wybrano, uzasadnienie jej wyboru oraz nazwy (firmy), albo imiona i nazwiska, siedziby albo miejsca zamieszkania i adresy Wykonawców, którzy złożyli oferty a także punktację przyznaną ofertom podlegającym ocenie w każdym kryterium oceny ofert i łączną punktację.</w:t>
      </w:r>
    </w:p>
    <w:p w:rsidR="00722435" w:rsidRDefault="00722435" w:rsidP="0072243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tym postępowaniu ofertę podlegającą ocenie zgodnie z kryteriami oceny ofert zawartymi </w:t>
      </w:r>
      <w:r>
        <w:rPr>
          <w:rFonts w:ascii="Times New Roman" w:hAnsi="Times New Roman"/>
          <w:bCs/>
          <w:sz w:val="24"/>
          <w:szCs w:val="24"/>
        </w:rPr>
        <w:br/>
        <w:t>w SIWZ złożył następujący Wykonawca:</w:t>
      </w:r>
    </w:p>
    <w:p w:rsidR="00722435" w:rsidRDefault="00432A40" w:rsidP="007224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Kancelaria Adwokacka</w:t>
      </w:r>
      <w:r w:rsidRPr="00722435">
        <w:rPr>
          <w:rFonts w:ascii="Times New Roman" w:hAnsi="Times New Roman"/>
          <w:b/>
          <w:sz w:val="24"/>
          <w:szCs w:val="24"/>
        </w:rPr>
        <w:t xml:space="preserve"> Adwokata Tymoteusza Barańskiego</w:t>
      </w:r>
      <w:r w:rsidRPr="00722435">
        <w:rPr>
          <w:rFonts w:ascii="Times New Roman" w:hAnsi="Times New Roman"/>
          <w:sz w:val="24"/>
          <w:szCs w:val="24"/>
        </w:rPr>
        <w:t xml:space="preserve"> z siedzibą: 00-153 Warszawa, ul. Nowo</w:t>
      </w:r>
      <w:r>
        <w:rPr>
          <w:rFonts w:ascii="Times New Roman" w:hAnsi="Times New Roman"/>
          <w:sz w:val="24"/>
          <w:szCs w:val="24"/>
        </w:rPr>
        <w:t xml:space="preserve">lipki 12/53, biuro kancelarii: </w:t>
      </w:r>
      <w:r w:rsidRPr="00722435">
        <w:rPr>
          <w:rFonts w:ascii="Times New Roman" w:hAnsi="Times New Roman"/>
          <w:sz w:val="24"/>
          <w:szCs w:val="24"/>
        </w:rPr>
        <w:t>01-003 Warszawa, al. Solidarności 82B lok. 38</w:t>
      </w:r>
    </w:p>
    <w:p w:rsidR="00432A40" w:rsidRDefault="00432A40" w:rsidP="00432A4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 kryteriami oceny ofert przyznano następujące pkt.:</w:t>
      </w:r>
    </w:p>
    <w:p w:rsidR="00722435" w:rsidRPr="00722435" w:rsidRDefault="00722435" w:rsidP="0072243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22435">
        <w:rPr>
          <w:rFonts w:ascii="Times New Roman" w:eastAsia="Times New Roman" w:hAnsi="Times New Roman"/>
          <w:sz w:val="24"/>
          <w:szCs w:val="24"/>
          <w:lang w:eastAsia="pl-PL"/>
        </w:rPr>
        <w:t>Cena (cena brutto za godzinę pracy) – przyznano 60 pkt.</w:t>
      </w:r>
    </w:p>
    <w:p w:rsidR="00722435" w:rsidRPr="00722435" w:rsidRDefault="00722435" w:rsidP="0072243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22435">
        <w:rPr>
          <w:rFonts w:ascii="Times New Roman" w:eastAsia="Times New Roman" w:hAnsi="Times New Roman"/>
          <w:sz w:val="24"/>
          <w:szCs w:val="24"/>
          <w:lang w:eastAsia="pl-PL"/>
        </w:rPr>
        <w:t>Liczba lat doświadczenia osoby, która będzie wykonywała zamówienie, w stosowaniu przepisów prawa autorskiego i praw pokrewnych w państwowej instytucji kultury, w</w:t>
      </w:r>
      <w:r w:rsidR="00432A4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22435">
        <w:rPr>
          <w:rFonts w:ascii="Times New Roman" w:eastAsia="Times New Roman" w:hAnsi="Times New Roman"/>
          <w:sz w:val="24"/>
          <w:szCs w:val="24"/>
          <w:lang w:eastAsia="pl-PL"/>
        </w:rPr>
        <w:t>tym kryterium przyznano 20 punktów.</w:t>
      </w:r>
    </w:p>
    <w:p w:rsidR="00722435" w:rsidRPr="00722435" w:rsidRDefault="00722435" w:rsidP="0072243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22435">
        <w:rPr>
          <w:rFonts w:ascii="Times New Roman" w:eastAsia="Times New Roman" w:hAnsi="Times New Roman"/>
          <w:sz w:val="24"/>
          <w:szCs w:val="24"/>
          <w:lang w:eastAsia="pl-PL"/>
        </w:rPr>
        <w:t>Doświadczenie osoby wykonującej zamówienie w obsłudze prawnej umów w zakresie badań statystycznych dla państwowej instytucji kultury, w tym kryterium przyznano 20 punktów.</w:t>
      </w:r>
    </w:p>
    <w:p w:rsidR="00722435" w:rsidRDefault="00722435" w:rsidP="00722435">
      <w:pPr>
        <w:tabs>
          <w:tab w:val="left" w:pos="-52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Oferta uzyskała maksymalną liczbę punktów - 100.</w:t>
      </w:r>
    </w:p>
    <w:sectPr w:rsidR="00722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F5" w:rsidRDefault="007073F5" w:rsidP="007073F5">
      <w:pPr>
        <w:spacing w:after="0" w:line="240" w:lineRule="auto"/>
      </w:pPr>
      <w:r>
        <w:separator/>
      </w:r>
    </w:p>
  </w:endnote>
  <w:endnote w:type="continuationSeparator" w:id="0">
    <w:p w:rsidR="007073F5" w:rsidRDefault="007073F5" w:rsidP="0070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F5" w:rsidRDefault="007073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F5" w:rsidRDefault="007073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F5" w:rsidRDefault="00707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F5" w:rsidRDefault="007073F5" w:rsidP="007073F5">
      <w:pPr>
        <w:spacing w:after="0" w:line="240" w:lineRule="auto"/>
      </w:pPr>
      <w:r>
        <w:separator/>
      </w:r>
    </w:p>
  </w:footnote>
  <w:footnote w:type="continuationSeparator" w:id="0">
    <w:p w:rsidR="007073F5" w:rsidRDefault="007073F5" w:rsidP="0070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F5" w:rsidRDefault="007073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F5" w:rsidRDefault="007073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F5" w:rsidRDefault="00707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6D5"/>
    <w:multiLevelType w:val="hybridMultilevel"/>
    <w:tmpl w:val="2F84539C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789660D"/>
    <w:multiLevelType w:val="hybridMultilevel"/>
    <w:tmpl w:val="AC3AD19C"/>
    <w:lvl w:ilvl="0" w:tplc="9DFC7CF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C9B2010"/>
    <w:multiLevelType w:val="hybridMultilevel"/>
    <w:tmpl w:val="D7463F96"/>
    <w:lvl w:ilvl="0" w:tplc="8A5C8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353798"/>
    <w:multiLevelType w:val="hybridMultilevel"/>
    <w:tmpl w:val="0C7EB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2ACD"/>
    <w:multiLevelType w:val="hybridMultilevel"/>
    <w:tmpl w:val="4AFC1EF6"/>
    <w:lvl w:ilvl="0" w:tplc="323ECA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4411C"/>
    <w:multiLevelType w:val="hybridMultilevel"/>
    <w:tmpl w:val="66F073C4"/>
    <w:lvl w:ilvl="0" w:tplc="260E72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91"/>
    <w:rsid w:val="00006EBC"/>
    <w:rsid w:val="001A09D0"/>
    <w:rsid w:val="00337244"/>
    <w:rsid w:val="00432A40"/>
    <w:rsid w:val="005E1F48"/>
    <w:rsid w:val="006F2691"/>
    <w:rsid w:val="007073F5"/>
    <w:rsid w:val="00713B5D"/>
    <w:rsid w:val="00722435"/>
    <w:rsid w:val="00B161D0"/>
    <w:rsid w:val="00C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B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B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13B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724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3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2016-03-24T11:31:00Z</dcterms:created>
  <dcterms:modified xsi:type="dcterms:W3CDTF">2016-03-24T11:31:00Z</dcterms:modified>
</cp:coreProperties>
</file>