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86706C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86706C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="00617B64">
        <w:rPr>
          <w:rFonts w:ascii="Tahoma" w:hAnsi="Tahoma" w:cs="Tahoma"/>
          <w:sz w:val="16"/>
          <w:szCs w:val="16"/>
        </w:rPr>
        <w:t>2016-02-25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86706C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86706C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86706C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6706C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6706C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86706C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86706C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86706C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86706C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617B64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617B64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86706C" w:rsidRPr="00617B64">
        <w:rPr>
          <w:rFonts w:ascii="Tahoma" w:hAnsi="Tahoma" w:cs="Tahoma"/>
          <w:color w:val="000000"/>
          <w:sz w:val="16"/>
          <w:szCs w:val="16"/>
        </w:rPr>
        <w:t>(34)3250236</w:t>
      </w:r>
      <w:r w:rsidRPr="00617B64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86706C" w:rsidRPr="00617B64">
        <w:rPr>
          <w:rFonts w:ascii="Tahoma" w:hAnsi="Tahoma" w:cs="Tahoma"/>
          <w:color w:val="000000"/>
          <w:sz w:val="16"/>
          <w:szCs w:val="16"/>
        </w:rPr>
        <w:t>(34)3250415</w:t>
      </w:r>
      <w:r w:rsidRPr="00617B64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86706C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86706C">
        <w:rPr>
          <w:rFonts w:ascii="Tahoma" w:hAnsi="Tahoma" w:cs="Tahoma"/>
          <w:b/>
          <w:sz w:val="16"/>
          <w:szCs w:val="16"/>
        </w:rPr>
        <w:t>ZP/D-05/A/16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86706C" w:rsidRPr="0086706C">
        <w:rPr>
          <w:rFonts w:ascii="Tahoma" w:hAnsi="Tahoma" w:cs="Tahoma"/>
          <w:b/>
          <w:sz w:val="16"/>
          <w:szCs w:val="16"/>
        </w:rPr>
        <w:t>ZP/D-05/A/16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86706C" w:rsidRPr="0086706C">
        <w:rPr>
          <w:rFonts w:ascii="Tahoma" w:hAnsi="Tahoma" w:cs="Tahoma"/>
          <w:b/>
          <w:color w:val="000000"/>
          <w:sz w:val="16"/>
          <w:szCs w:val="16"/>
        </w:rPr>
        <w:t>Dostawa zestawu do szybkiego zatężania/filtracji różnych próbek środowiskowych dla Wydziału Inżynierii Środowiska i Biotechnologii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86706C" w:rsidRPr="00E524D9" w:rsidTr="004C5CA0">
        <w:trPr>
          <w:cantSplit/>
          <w:trHeight w:val="3069"/>
        </w:trPr>
        <w:tc>
          <w:tcPr>
            <w:tcW w:w="5000" w:type="pct"/>
          </w:tcPr>
          <w:p w:rsidR="0086706C" w:rsidRPr="00E524D9" w:rsidRDefault="0086706C" w:rsidP="004C5CA0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86706C" w:rsidRPr="00E524D9" w:rsidRDefault="0086706C" w:rsidP="004C5CA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86706C">
              <w:rPr>
                <w:rFonts w:ascii="Tahoma" w:hAnsi="Tahoma" w:cs="Tahoma"/>
                <w:b/>
                <w:sz w:val="16"/>
                <w:szCs w:val="16"/>
              </w:rPr>
              <w:t>MERCK Sp. z o. o.</w:t>
            </w:r>
          </w:p>
          <w:p w:rsidR="0086706C" w:rsidRPr="00E524D9" w:rsidRDefault="00F67E73" w:rsidP="004C5CA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02-231</w:t>
            </w:r>
            <w:bookmarkStart w:id="0" w:name="_GoBack"/>
            <w:bookmarkEnd w:id="0"/>
            <w:r w:rsidR="0086706C"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86706C" w:rsidRPr="0086706C">
              <w:rPr>
                <w:rFonts w:ascii="Tahoma" w:hAnsi="Tahoma" w:cs="Tahoma"/>
                <w:b/>
                <w:sz w:val="16"/>
                <w:szCs w:val="16"/>
              </w:rPr>
              <w:t>Warszawa</w:t>
            </w:r>
          </w:p>
          <w:p w:rsidR="0086706C" w:rsidRPr="00E524D9" w:rsidRDefault="00F67E73" w:rsidP="004C5CA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ul. Jutrzenki 137 </w:t>
            </w:r>
          </w:p>
          <w:p w:rsidR="0086706C" w:rsidRPr="00E524D9" w:rsidRDefault="0086706C" w:rsidP="004C5CA0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86706C">
              <w:rPr>
                <w:rFonts w:ascii="Tahoma" w:hAnsi="Tahoma" w:cs="Tahoma"/>
                <w:b/>
                <w:sz w:val="16"/>
                <w:szCs w:val="16"/>
              </w:rPr>
              <w:t>8 733.00 zł</w:t>
            </w:r>
          </w:p>
          <w:p w:rsidR="0086706C" w:rsidRPr="00E524D9" w:rsidRDefault="0086706C" w:rsidP="004C5CA0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86706C" w:rsidRPr="0086706C" w:rsidRDefault="00617B64" w:rsidP="00617B64">
            <w:pPr>
              <w:pStyle w:val="Tekstpodstawowy2"/>
              <w:rPr>
                <w:rFonts w:ascii="Tahoma" w:hAnsi="Tahoma" w:cs="Tahoma"/>
                <w:sz w:val="16"/>
                <w:szCs w:val="16"/>
                <w:highlight w:val="darkGray"/>
              </w:rPr>
            </w:pPr>
            <w:r w:rsidRPr="00617B64">
              <w:rPr>
                <w:rFonts w:ascii="Tahoma" w:hAnsi="Tahoma" w:cs="Tahoma"/>
                <w:sz w:val="16"/>
                <w:szCs w:val="16"/>
              </w:rPr>
              <w:t xml:space="preserve">Wybrana oferta jest </w:t>
            </w:r>
            <w:r>
              <w:rPr>
                <w:rFonts w:ascii="Tahoma" w:hAnsi="Tahoma" w:cs="Tahoma"/>
                <w:sz w:val="16"/>
                <w:szCs w:val="16"/>
              </w:rPr>
              <w:t>jedyną złożoną w przedmiotowym postępowaniu</w:t>
            </w:r>
            <w:r w:rsidRPr="00617B64">
              <w:rPr>
                <w:rFonts w:ascii="Tahoma" w:hAnsi="Tahoma" w:cs="Tahoma"/>
                <w:sz w:val="16"/>
                <w:szCs w:val="16"/>
              </w:rPr>
              <w:t>. Oferta ta spełnia wymagania określone w SIWZ i nie podlega odrzuceniu a w wyniku przeprowadzonej oceny oferta przedmiotowego Wykonawcy otrzymała</w:t>
            </w:r>
            <w:r>
              <w:rPr>
                <w:rFonts w:ascii="Tahoma" w:hAnsi="Tahoma" w:cs="Tahoma"/>
                <w:sz w:val="16"/>
                <w:szCs w:val="16"/>
              </w:rPr>
              <w:t xml:space="preserve"> liczbę punktów - 95</w:t>
            </w:r>
            <w:r w:rsidRPr="00617B64">
              <w:rPr>
                <w:rFonts w:ascii="Tahoma" w:hAnsi="Tahoma" w:cs="Tahoma"/>
                <w:sz w:val="16"/>
                <w:szCs w:val="16"/>
              </w:rPr>
              <w:t>,00 pkt. Cena oferty mieści się w możliwościach finansowych Zamawiającego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86706C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617B64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86706C" w:rsidRPr="00581974" w:rsidTr="0086706C">
        <w:trPr>
          <w:jc w:val="center"/>
        </w:trPr>
        <w:tc>
          <w:tcPr>
            <w:tcW w:w="1295" w:type="pct"/>
            <w:vAlign w:val="center"/>
          </w:tcPr>
          <w:p w:rsidR="0086706C" w:rsidRPr="00581974" w:rsidRDefault="0086706C" w:rsidP="004C5CA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6706C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86706C" w:rsidRPr="00581974" w:rsidRDefault="0086706C" w:rsidP="004C5CA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6706C">
              <w:rPr>
                <w:rFonts w:ascii="Tahoma" w:hAnsi="Tahoma" w:cs="Tahoma"/>
                <w:bCs/>
                <w:sz w:val="16"/>
                <w:szCs w:val="16"/>
              </w:rPr>
              <w:t>MERCK Sp. z o. o.</w:t>
            </w:r>
          </w:p>
          <w:p w:rsidR="0086706C" w:rsidRPr="00581974" w:rsidRDefault="0086706C" w:rsidP="004C5CA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6706C">
              <w:rPr>
                <w:rFonts w:ascii="Tahoma" w:hAnsi="Tahoma" w:cs="Tahoma"/>
                <w:bCs/>
                <w:sz w:val="16"/>
                <w:szCs w:val="16"/>
              </w:rPr>
              <w:t>Al. Jerozolimskie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6706C">
              <w:rPr>
                <w:rFonts w:ascii="Tahoma" w:hAnsi="Tahoma" w:cs="Tahoma"/>
                <w:bCs/>
                <w:sz w:val="16"/>
                <w:szCs w:val="16"/>
              </w:rPr>
              <w:t>178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86706C" w:rsidRPr="00581974" w:rsidRDefault="0086706C" w:rsidP="004C5CA0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86706C">
              <w:rPr>
                <w:rFonts w:ascii="Tahoma" w:hAnsi="Tahoma" w:cs="Tahoma"/>
                <w:bCs/>
                <w:sz w:val="16"/>
                <w:szCs w:val="16"/>
              </w:rPr>
              <w:t>02-486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86706C">
              <w:rPr>
                <w:rFonts w:ascii="Tahoma" w:hAnsi="Tahoma" w:cs="Tahoma"/>
                <w:bCs/>
                <w:sz w:val="16"/>
                <w:szCs w:val="16"/>
              </w:rPr>
              <w:t>Warszawa</w:t>
            </w:r>
          </w:p>
          <w:p w:rsidR="0086706C" w:rsidRPr="00581974" w:rsidRDefault="0086706C" w:rsidP="004C5CA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86706C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86706C" w:rsidRDefault="00617B64" w:rsidP="004C5CA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="0086706C" w:rsidRPr="0086706C">
              <w:rPr>
                <w:rFonts w:ascii="Tahoma" w:hAnsi="Tahoma" w:cs="Tahoma"/>
                <w:sz w:val="16"/>
                <w:szCs w:val="16"/>
              </w:rPr>
              <w:t>95,00</w:t>
            </w:r>
          </w:p>
          <w:p w:rsidR="00617B64" w:rsidRPr="00581974" w:rsidRDefault="00617B64" w:rsidP="004C5CA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Okres gwarancji – 0,00</w:t>
            </w:r>
          </w:p>
        </w:tc>
        <w:tc>
          <w:tcPr>
            <w:tcW w:w="1057" w:type="pct"/>
            <w:vAlign w:val="center"/>
          </w:tcPr>
          <w:p w:rsidR="0086706C" w:rsidRPr="00581974" w:rsidRDefault="0086706C" w:rsidP="004C5CA0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86706C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611F" w:rsidRDefault="00D8611F">
      <w:r>
        <w:separator/>
      </w:r>
    </w:p>
  </w:endnote>
  <w:endnote w:type="continuationSeparator" w:id="0">
    <w:p w:rsidR="00D8611F" w:rsidRDefault="00D86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06C" w:rsidRDefault="008670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7E7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67E7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06C" w:rsidRDefault="008670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611F" w:rsidRDefault="00D8611F">
      <w:r>
        <w:separator/>
      </w:r>
    </w:p>
  </w:footnote>
  <w:footnote w:type="continuationSeparator" w:id="0">
    <w:p w:rsidR="00D8611F" w:rsidRDefault="00D861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06C" w:rsidRDefault="008670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06C" w:rsidRDefault="008670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706C" w:rsidRDefault="008670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11F"/>
    <w:rsid w:val="00140696"/>
    <w:rsid w:val="00253031"/>
    <w:rsid w:val="00377700"/>
    <w:rsid w:val="00581974"/>
    <w:rsid w:val="005C147E"/>
    <w:rsid w:val="00617B64"/>
    <w:rsid w:val="007124E4"/>
    <w:rsid w:val="00745012"/>
    <w:rsid w:val="0086706C"/>
    <w:rsid w:val="00987E41"/>
    <w:rsid w:val="00C36477"/>
    <w:rsid w:val="00C85A89"/>
    <w:rsid w:val="00CE6C76"/>
    <w:rsid w:val="00D5444F"/>
    <w:rsid w:val="00D8611F"/>
    <w:rsid w:val="00E524D9"/>
    <w:rsid w:val="00F26135"/>
    <w:rsid w:val="00F6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B2CD4EB-CA37-4F4D-9F93-070EEBB56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617B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17B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2016-02-24T09:36:00Z</cp:lastPrinted>
  <dcterms:created xsi:type="dcterms:W3CDTF">2016-02-24T09:37:00Z</dcterms:created>
  <dcterms:modified xsi:type="dcterms:W3CDTF">2016-02-24T09:37:00Z</dcterms:modified>
</cp:coreProperties>
</file>