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B0493D" w:rsidP="00CB6204">
      <w:pPr>
        <w:pStyle w:val="Nagwek4"/>
        <w:rPr>
          <w:b/>
          <w:i w:val="0"/>
        </w:rPr>
      </w:pPr>
      <w:r w:rsidRPr="00B0493D">
        <w:rPr>
          <w:noProof/>
        </w:rPr>
        <w:pict>
          <v:roundrect id="_x0000_s1026" style="position:absolute;left:0;text-align:left;margin-left:-24.1pt;margin-top:-35.75pt;width:181.95pt;height:92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E16B3" w:rsidRPr="004E16B3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E16B3" w:rsidRPr="004E16B3">
        <w:rPr>
          <w:b/>
          <w:sz w:val="24"/>
        </w:rPr>
        <w:t>ZP/D-21/15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E16B3" w:rsidRPr="004E16B3">
        <w:rPr>
          <w:b/>
        </w:rPr>
        <w:t>przetarg nieograniczony</w:t>
      </w:r>
      <w:r w:rsidR="00753DC1">
        <w:t xml:space="preserve"> na:</w:t>
      </w:r>
    </w:p>
    <w:p w:rsidR="0000184A" w:rsidRDefault="004E16B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E16B3">
        <w:rPr>
          <w:b/>
          <w:sz w:val="24"/>
          <w:szCs w:val="24"/>
        </w:rPr>
        <w:t>Dostawa  zestawu telebimów wraz ze zdalnym sterowaniem, oprogramowaniem, układem zasilania i montażem na dachu Wydziału Inżynierii Produkcji i Technologii Materiałów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E16B3" w:rsidRPr="004E16B3">
        <w:rPr>
          <w:sz w:val="24"/>
          <w:szCs w:val="24"/>
        </w:rPr>
        <w:t>(</w:t>
      </w:r>
      <w:proofErr w:type="spellStart"/>
      <w:r w:rsidR="004E16B3" w:rsidRPr="004E16B3">
        <w:rPr>
          <w:sz w:val="24"/>
          <w:szCs w:val="24"/>
        </w:rPr>
        <w:t>t.j</w:t>
      </w:r>
      <w:proofErr w:type="spellEnd"/>
      <w:r w:rsidR="004E16B3" w:rsidRPr="004E16B3">
        <w:rPr>
          <w:sz w:val="24"/>
          <w:szCs w:val="24"/>
        </w:rPr>
        <w:t xml:space="preserve">. Dz. U. z 2013 r. poz. 907, z </w:t>
      </w:r>
      <w:proofErr w:type="spellStart"/>
      <w:r w:rsidR="004E16B3" w:rsidRPr="004E16B3">
        <w:rPr>
          <w:sz w:val="24"/>
          <w:szCs w:val="24"/>
        </w:rPr>
        <w:t>późn</w:t>
      </w:r>
      <w:proofErr w:type="spellEnd"/>
      <w:r w:rsidR="004E16B3" w:rsidRPr="004E16B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E16B3" w:rsidRPr="004E16B3">
        <w:rPr>
          <w:sz w:val="24"/>
          <w:szCs w:val="24"/>
        </w:rPr>
        <w:t>(</w:t>
      </w:r>
      <w:proofErr w:type="spellStart"/>
      <w:r w:rsidR="004E16B3" w:rsidRPr="004E16B3">
        <w:rPr>
          <w:sz w:val="24"/>
          <w:szCs w:val="24"/>
        </w:rPr>
        <w:t>t.j</w:t>
      </w:r>
      <w:proofErr w:type="spellEnd"/>
      <w:r w:rsidR="004E16B3" w:rsidRPr="004E16B3">
        <w:rPr>
          <w:sz w:val="24"/>
          <w:szCs w:val="24"/>
        </w:rPr>
        <w:t xml:space="preserve">. Dz. U. z 2013 r. poz. 907, z </w:t>
      </w:r>
      <w:proofErr w:type="spellStart"/>
      <w:r w:rsidR="004E16B3" w:rsidRPr="004E16B3">
        <w:rPr>
          <w:sz w:val="24"/>
          <w:szCs w:val="24"/>
        </w:rPr>
        <w:t>późn</w:t>
      </w:r>
      <w:proofErr w:type="spellEnd"/>
      <w:r w:rsidR="004E16B3" w:rsidRPr="004E16B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E16B3" w:rsidRPr="004E16B3">
        <w:rPr>
          <w:sz w:val="24"/>
          <w:szCs w:val="24"/>
        </w:rPr>
        <w:t>(</w:t>
      </w:r>
      <w:proofErr w:type="spellStart"/>
      <w:r w:rsidR="004E16B3" w:rsidRPr="004E16B3">
        <w:rPr>
          <w:sz w:val="24"/>
          <w:szCs w:val="24"/>
        </w:rPr>
        <w:t>t.j</w:t>
      </w:r>
      <w:proofErr w:type="spellEnd"/>
      <w:r w:rsidR="004E16B3" w:rsidRPr="004E16B3">
        <w:rPr>
          <w:sz w:val="24"/>
          <w:szCs w:val="24"/>
        </w:rPr>
        <w:t xml:space="preserve">. Dz. U. z 2013 r. poz. 907, z </w:t>
      </w:r>
      <w:proofErr w:type="spellStart"/>
      <w:r w:rsidR="004E16B3" w:rsidRPr="004E16B3">
        <w:rPr>
          <w:sz w:val="24"/>
          <w:szCs w:val="24"/>
        </w:rPr>
        <w:t>późn</w:t>
      </w:r>
      <w:proofErr w:type="spellEnd"/>
      <w:r w:rsidR="004E16B3" w:rsidRPr="004E16B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865" w:rsidRDefault="00FF0865">
      <w:r>
        <w:separator/>
      </w:r>
    </w:p>
  </w:endnote>
  <w:endnote w:type="continuationSeparator" w:id="0">
    <w:p w:rsidR="00FF0865" w:rsidRDefault="00FF08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B0493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0493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0493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0493D">
      <w:rPr>
        <w:rStyle w:val="Numerstrony"/>
        <w:rFonts w:ascii="Arial" w:hAnsi="Arial"/>
        <w:sz w:val="18"/>
        <w:szCs w:val="18"/>
      </w:rPr>
      <w:fldChar w:fldCharType="separate"/>
    </w:r>
    <w:r w:rsidR="00800D1B">
      <w:rPr>
        <w:rStyle w:val="Numerstrony"/>
        <w:rFonts w:ascii="Arial" w:hAnsi="Arial"/>
        <w:noProof/>
        <w:sz w:val="18"/>
        <w:szCs w:val="18"/>
      </w:rPr>
      <w:t>1</w:t>
    </w:r>
    <w:r w:rsidR="00B0493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0493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0493D">
      <w:rPr>
        <w:rStyle w:val="Numerstrony"/>
        <w:rFonts w:ascii="Arial" w:hAnsi="Arial"/>
        <w:sz w:val="18"/>
        <w:szCs w:val="18"/>
      </w:rPr>
      <w:fldChar w:fldCharType="separate"/>
    </w:r>
    <w:r w:rsidR="00800D1B">
      <w:rPr>
        <w:rStyle w:val="Numerstrony"/>
        <w:rFonts w:ascii="Arial" w:hAnsi="Arial"/>
        <w:noProof/>
        <w:sz w:val="18"/>
        <w:szCs w:val="18"/>
      </w:rPr>
      <w:t>1</w:t>
    </w:r>
    <w:r w:rsidR="00B0493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6B3" w:rsidRDefault="004E16B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865" w:rsidRDefault="00FF0865">
      <w:r>
        <w:separator/>
      </w:r>
    </w:p>
  </w:footnote>
  <w:footnote w:type="continuationSeparator" w:id="0">
    <w:p w:rsidR="00FF0865" w:rsidRDefault="00FF086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6B3" w:rsidRDefault="004E16B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6B3" w:rsidRDefault="004E16B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6B3" w:rsidRDefault="004E16B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16B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16B3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0D1B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0493D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0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16952-FD01-4A71-9ED6-BB526BE67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2015-10-22T07:38:00Z</dcterms:created>
  <dcterms:modified xsi:type="dcterms:W3CDTF">2015-10-22T07:38:00Z</dcterms:modified>
</cp:coreProperties>
</file>