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bookmarkStart w:id="0" w:name="_GoBack"/>
      <w:bookmarkEnd w:id="0"/>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4A21F6" w:rsidRPr="004A21F6">
        <w:rPr>
          <w:rFonts w:ascii="Tahoma" w:hAnsi="Tahoma" w:cs="Tahoma"/>
          <w:b/>
          <w:sz w:val="16"/>
          <w:szCs w:val="16"/>
        </w:rPr>
        <w:t>ZP/DK-38/15</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4A21F6" w:rsidRPr="004A21F6">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4A21F6" w:rsidRPr="004A21F6">
        <w:rPr>
          <w:rFonts w:ascii="Tahoma" w:hAnsi="Tahoma" w:cs="Tahoma"/>
          <w:sz w:val="16"/>
          <w:szCs w:val="16"/>
          <w:highlight w:val="darkGray"/>
        </w:rPr>
        <w:t>????</w:t>
      </w:r>
      <w:r w:rsidRPr="00F86BC8">
        <w:rPr>
          <w:rFonts w:ascii="Tahoma" w:hAnsi="Tahoma" w:cs="Tahoma"/>
          <w:sz w:val="16"/>
          <w:szCs w:val="16"/>
        </w:rPr>
        <w:t xml:space="preserve"> z siedzibą w </w:t>
      </w:r>
      <w:r w:rsidR="004A21F6" w:rsidRPr="004A21F6">
        <w:rPr>
          <w:rFonts w:ascii="Tahoma" w:hAnsi="Tahoma" w:cs="Tahoma"/>
          <w:sz w:val="16"/>
          <w:szCs w:val="16"/>
          <w:highlight w:val="darkGray"/>
        </w:rPr>
        <w:t>????</w:t>
      </w:r>
      <w:r w:rsidRPr="00F86BC8">
        <w:rPr>
          <w:rFonts w:ascii="Tahoma" w:hAnsi="Tahoma" w:cs="Tahoma"/>
          <w:sz w:val="16"/>
          <w:szCs w:val="16"/>
        </w:rPr>
        <w:t xml:space="preserve"> przy  </w:t>
      </w:r>
      <w:r w:rsidR="004A21F6" w:rsidRPr="004A21F6">
        <w:rPr>
          <w:rFonts w:ascii="Tahoma" w:hAnsi="Tahoma" w:cs="Tahoma"/>
          <w:sz w:val="16"/>
          <w:szCs w:val="16"/>
          <w:highlight w:val="darkGray"/>
        </w:rPr>
        <w:t>????</w:t>
      </w:r>
      <w:r w:rsidRPr="00F86BC8">
        <w:rPr>
          <w:rFonts w:ascii="Tahoma" w:hAnsi="Tahoma" w:cs="Tahoma"/>
          <w:b/>
          <w:sz w:val="16"/>
          <w:szCs w:val="16"/>
        </w:rPr>
        <w:t xml:space="preserve"> </w:t>
      </w:r>
      <w:r w:rsidR="004A21F6" w:rsidRPr="004A21F6">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4A21F6" w:rsidRPr="004A21F6">
        <w:rPr>
          <w:rFonts w:ascii="Tahoma" w:hAnsi="Tahoma" w:cs="Tahoma"/>
          <w:sz w:val="16"/>
          <w:szCs w:val="16"/>
          <w:highlight w:val="darkGray"/>
        </w:rPr>
        <w:t>????</w:t>
      </w:r>
      <w:r w:rsidRPr="00F86BC8">
        <w:rPr>
          <w:rFonts w:ascii="Tahoma" w:hAnsi="Tahoma" w:cs="Tahoma"/>
          <w:sz w:val="16"/>
          <w:szCs w:val="16"/>
        </w:rPr>
        <w:t xml:space="preserve">, REGON: </w:t>
      </w:r>
      <w:r w:rsidR="004A21F6" w:rsidRPr="004A21F6">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4A21F6" w:rsidRPr="004A21F6">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4A21F6" w:rsidRPr="004A21F6">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102B6F">
        <w:rPr>
          <w:rFonts w:ascii="Tahoma" w:hAnsi="Tahoma" w:cs="Tahoma"/>
          <w:sz w:val="16"/>
          <w:szCs w:val="16"/>
        </w:rPr>
        <w:t>7</w:t>
      </w:r>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4A21F6" w:rsidRPr="004A21F6">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Podczas odbioru monitory nie mogą mieć martwych pikseli lub subpikseli.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4A21F6" w:rsidRPr="004A21F6">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4A21F6" w:rsidRPr="004A21F6">
        <w:rPr>
          <w:rFonts w:ascii="Tahoma" w:hAnsi="Tahoma" w:cs="Tahoma"/>
          <w:b/>
          <w:sz w:val="16"/>
          <w:szCs w:val="16"/>
          <w:highlight w:val="darkGray"/>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reinstalację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0E22F3" w:rsidRPr="003C0AD9" w:rsidRDefault="000E22F3" w:rsidP="000E22F3">
      <w:pPr>
        <w:numPr>
          <w:ilvl w:val="0"/>
          <w:numId w:val="21"/>
        </w:numPr>
        <w:tabs>
          <w:tab w:val="clear" w:pos="283"/>
          <w:tab w:val="left" w:pos="284"/>
        </w:tabs>
        <w:spacing w:line="360" w:lineRule="auto"/>
        <w:ind w:left="284" w:hanging="284"/>
        <w:jc w:val="both"/>
        <w:rPr>
          <w:rFonts w:ascii="Tahoma" w:hAnsi="Tahoma" w:cs="Tahoma"/>
          <w:sz w:val="16"/>
          <w:szCs w:val="16"/>
        </w:rPr>
      </w:pPr>
      <w:r>
        <w:rPr>
          <w:rFonts w:ascii="Tahoma" w:hAnsi="Tahoma" w:cs="Tahoma"/>
          <w:sz w:val="16"/>
          <w:szCs w:val="16"/>
        </w:rPr>
        <w:t>Wykonawca wyraża zgodę na potrącenie kar umownych z przysługującego mu wynagrodzenia.</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sidR="00C5118D">
        <w:rPr>
          <w:rFonts w:ascii="Tahoma" w:hAnsi="Tahoma" w:cs="Tahoma"/>
          <w:bCs/>
          <w:iCs/>
          <w:sz w:val="16"/>
          <w:szCs w:val="16"/>
        </w:rPr>
        <w:t xml:space="preserve">ień publicznych (Dz.U. z </w:t>
      </w:r>
      <w:r w:rsidR="002D7E88">
        <w:rPr>
          <w:rFonts w:ascii="Tahoma" w:hAnsi="Tahoma" w:cs="Tahoma"/>
          <w:bCs/>
          <w:iCs/>
          <w:sz w:val="16"/>
          <w:szCs w:val="16"/>
        </w:rPr>
        <w:t xml:space="preserve"> </w:t>
      </w:r>
      <w:r w:rsidRPr="00F86BC8">
        <w:rPr>
          <w:rFonts w:ascii="Tahoma" w:hAnsi="Tahoma" w:cs="Tahoma"/>
          <w:bCs/>
          <w:iCs/>
          <w:sz w:val="16"/>
          <w:szCs w:val="16"/>
        </w:rPr>
        <w:t>201</w:t>
      </w:r>
      <w:r w:rsidR="00C5118D">
        <w:rPr>
          <w:rFonts w:ascii="Tahoma" w:hAnsi="Tahoma" w:cs="Tahoma"/>
          <w:bCs/>
          <w:iCs/>
          <w:sz w:val="16"/>
          <w:szCs w:val="16"/>
        </w:rPr>
        <w:t xml:space="preserve">3 </w:t>
      </w:r>
      <w:r w:rsidRPr="00F86BC8">
        <w:rPr>
          <w:rFonts w:ascii="Tahoma" w:hAnsi="Tahoma" w:cs="Tahoma"/>
          <w:bCs/>
          <w:iCs/>
          <w:sz w:val="16"/>
          <w:szCs w:val="16"/>
        </w:rPr>
        <w:t xml:space="preserve">poz. </w:t>
      </w:r>
      <w:r w:rsidR="00C5118D">
        <w:rPr>
          <w:rFonts w:ascii="Tahoma" w:hAnsi="Tahoma" w:cs="Tahoma"/>
          <w:bCs/>
          <w:iCs/>
          <w:sz w:val="16"/>
          <w:szCs w:val="16"/>
        </w:rPr>
        <w:t>907</w:t>
      </w:r>
      <w:r w:rsidR="002D7E88">
        <w:rPr>
          <w:rFonts w:ascii="Tahoma" w:hAnsi="Tahoma" w:cs="Tahoma"/>
          <w:bCs/>
          <w:iCs/>
          <w:sz w:val="16"/>
          <w:szCs w:val="16"/>
        </w:rPr>
        <w:t>, z późn. zm.</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217" w:rsidRDefault="00146217" w:rsidP="00A11516">
      <w:r>
        <w:separator/>
      </w:r>
    </w:p>
  </w:endnote>
  <w:endnote w:type="continuationSeparator" w:id="0">
    <w:p w:rsidR="00146217" w:rsidRDefault="00146217"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1F6" w:rsidRDefault="004A21F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1F6" w:rsidRDefault="004A21F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217" w:rsidRDefault="00146217" w:rsidP="00A11516">
      <w:r>
        <w:separator/>
      </w:r>
    </w:p>
  </w:footnote>
  <w:footnote w:type="continuationSeparator" w:id="0">
    <w:p w:rsidR="00146217" w:rsidRDefault="00146217"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1F6" w:rsidRDefault="004A21F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1F6" w:rsidRDefault="004A21F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6217"/>
    <w:rsid w:val="0008790F"/>
    <w:rsid w:val="000E22F3"/>
    <w:rsid w:val="00102B6F"/>
    <w:rsid w:val="00146217"/>
    <w:rsid w:val="00203486"/>
    <w:rsid w:val="002D7E88"/>
    <w:rsid w:val="002F798A"/>
    <w:rsid w:val="0039638F"/>
    <w:rsid w:val="003A24A5"/>
    <w:rsid w:val="004349CE"/>
    <w:rsid w:val="004A21F6"/>
    <w:rsid w:val="004D0BD1"/>
    <w:rsid w:val="004D114B"/>
    <w:rsid w:val="004E5397"/>
    <w:rsid w:val="00546AB9"/>
    <w:rsid w:val="005918FA"/>
    <w:rsid w:val="00874DC2"/>
    <w:rsid w:val="008F581C"/>
    <w:rsid w:val="00A11516"/>
    <w:rsid w:val="00A46870"/>
    <w:rsid w:val="00B302B7"/>
    <w:rsid w:val="00B6428C"/>
    <w:rsid w:val="00B9390E"/>
    <w:rsid w:val="00C5118D"/>
    <w:rsid w:val="00D96F3F"/>
    <w:rsid w:val="00DC0C85"/>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1518</Words>
  <Characters>9109</Characters>
  <Application>Microsoft Office Word</Application>
  <DocSecurity>0</DocSecurity>
  <Lines>75</Lines>
  <Paragraphs>21</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10606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1601-01-01T00:00:00Z</cp:lastPrinted>
  <dcterms:created xsi:type="dcterms:W3CDTF">2015-10-08T06:25:00Z</dcterms:created>
  <dcterms:modified xsi:type="dcterms:W3CDTF">2015-10-08T06:25:00Z</dcterms:modified>
</cp:coreProperties>
</file>