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1050"/>
        <w:tblW w:w="11199" w:type="dxa"/>
        <w:tblLook w:val="04A0"/>
      </w:tblPr>
      <w:tblGrid>
        <w:gridCol w:w="2575"/>
        <w:gridCol w:w="6114"/>
        <w:gridCol w:w="2510"/>
      </w:tblGrid>
      <w:tr w:rsidR="004D3287" w:rsidTr="004D3287">
        <w:tc>
          <w:tcPr>
            <w:tcW w:w="2575" w:type="dxa"/>
            <w:vAlign w:val="center"/>
            <w:hideMark/>
          </w:tcPr>
          <w:p w:rsidR="004D3287" w:rsidRPr="004D3287" w:rsidRDefault="004D3287" w:rsidP="004D3287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4D3287">
              <w:rPr>
                <w:rFonts w:eastAsia="Calibri"/>
                <w:sz w:val="24"/>
                <w:szCs w:val="22"/>
                <w:lang w:eastAsia="en-US"/>
              </w:rPr>
              <w:object w:dxaOrig="10769" w:dyaOrig="7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7.75pt;height:81pt" o:ole="">
                  <v:imagedata r:id="rId7" o:title=""/>
                </v:shape>
                <o:OLEObject Type="Embed" ProgID="PBrush" ShapeID="_x0000_i1025" DrawAspect="Content" ObjectID="_1504943562" r:id="rId8"/>
              </w:object>
            </w:r>
          </w:p>
        </w:tc>
        <w:tc>
          <w:tcPr>
            <w:tcW w:w="6114" w:type="dxa"/>
            <w:vAlign w:val="center"/>
          </w:tcPr>
          <w:p w:rsidR="004D3287" w:rsidRPr="004D3287" w:rsidRDefault="004D3287" w:rsidP="004D3287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4D3287" w:rsidRPr="004D3287" w:rsidRDefault="004D3287" w:rsidP="004D3287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4D3287" w:rsidRPr="004D3287" w:rsidRDefault="004D3287" w:rsidP="004D3287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4D3287">
              <w:rPr>
                <w:rFonts w:asciiTheme="majorHAnsi" w:eastAsiaTheme="majorEastAsia" w:hAnsiTheme="majorHAnsi" w:cstheme="minorBidi"/>
              </w:rPr>
              <w:t>FUNDUSZ STYPENDIALNY I SZKOLENIOWY</w:t>
            </w:r>
          </w:p>
          <w:p w:rsidR="004D3287" w:rsidRPr="004D3287" w:rsidRDefault="004D3287" w:rsidP="004D3287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4D3287">
              <w:rPr>
                <w:rFonts w:asciiTheme="majorHAnsi" w:eastAsiaTheme="majorEastAsia" w:hAnsiTheme="majorHAnsi" w:cstheme="minorBidi"/>
              </w:rPr>
              <w:t>Rozwój Polskich Uczelni</w:t>
            </w:r>
          </w:p>
          <w:p w:rsidR="004D3287" w:rsidRPr="004D3287" w:rsidRDefault="004D3287" w:rsidP="004D3287">
            <w:pPr>
              <w:pStyle w:val="Nagwek"/>
              <w:jc w:val="center"/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</w:pPr>
            <w:r w:rsidRPr="004D3287"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  <w:t>Edukacyjne Centrum CCS</w:t>
            </w:r>
          </w:p>
          <w:p w:rsidR="004D3287" w:rsidRPr="004D3287" w:rsidRDefault="004D3287" w:rsidP="004D3287">
            <w:pPr>
              <w:pStyle w:val="Nagwek"/>
              <w:jc w:val="center"/>
              <w:rPr>
                <w:rFonts w:asciiTheme="majorHAnsi" w:eastAsiaTheme="majorEastAsia" w:hAnsiTheme="majorHAnsi" w:cstheme="minorBidi"/>
                <w:sz w:val="28"/>
                <w:szCs w:val="28"/>
              </w:rPr>
            </w:pPr>
            <w:r w:rsidRPr="004D3287">
              <w:rPr>
                <w:rFonts w:asciiTheme="majorHAnsi" w:eastAsiaTheme="majorEastAsia" w:hAnsiTheme="majorHAnsi" w:cstheme="minorBidi"/>
                <w:sz w:val="28"/>
                <w:szCs w:val="28"/>
              </w:rPr>
              <w:t>nr umowy: FSS/2014/HEI/W/0122/U/0032</w:t>
            </w:r>
          </w:p>
          <w:p w:rsidR="004D3287" w:rsidRPr="004D3287" w:rsidRDefault="004D3287" w:rsidP="004D3287">
            <w:pPr>
              <w:pStyle w:val="Nagwek"/>
              <w:jc w:val="center"/>
              <w:rPr>
                <w:rFonts w:asciiTheme="majorHAnsi" w:eastAsiaTheme="majorEastAsia" w:hAnsiTheme="majorHAnsi" w:cstheme="majorBidi"/>
                <w:color w:val="17365D" w:themeColor="text2" w:themeShade="BF"/>
                <w:sz w:val="32"/>
                <w:szCs w:val="32"/>
                <w:lang w:eastAsia="en-US"/>
              </w:rPr>
            </w:pPr>
            <w:r w:rsidRPr="004D3287">
              <w:rPr>
                <w:rFonts w:asciiTheme="majorHAnsi" w:eastAsiaTheme="majorEastAsia" w:hAnsiTheme="majorHAnsi" w:cstheme="minorBidi"/>
                <w:color w:val="17365D" w:themeColor="text2" w:themeShade="BF"/>
                <w:sz w:val="28"/>
                <w:szCs w:val="28"/>
              </w:rPr>
              <w:t>Akronim: ECS</w:t>
            </w:r>
          </w:p>
        </w:tc>
        <w:tc>
          <w:tcPr>
            <w:tcW w:w="2510" w:type="dxa"/>
            <w:vAlign w:val="center"/>
            <w:hideMark/>
          </w:tcPr>
          <w:p w:rsidR="004D3287" w:rsidRPr="004D3287" w:rsidRDefault="004D3287" w:rsidP="004D3287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4D3287">
              <w:rPr>
                <w:rFonts w:ascii="Calibri" w:hAnsi="Calibri"/>
                <w:noProof/>
              </w:rPr>
              <w:pict>
                <v:shape id="Obraz 1" o:spid="_x0000_i1026" type="#_x0000_t75" alt="http://www.fss.org.pl/sites/fss.org.pl/files/page/pl/2012/04/logonowetekst_jpg_11914.jpg" style="width:114.75pt;height:78pt;visibility:visible;mso-wrap-style:square">
                  <v:imagedata r:id="rId9" o:title="logonowetekst_jpg_11914"/>
                </v:shape>
              </w:pict>
            </w:r>
          </w:p>
        </w:tc>
      </w:tr>
    </w:tbl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564F4" w:rsidRPr="00E564F4">
        <w:rPr>
          <w:b/>
          <w:i w:val="0"/>
        </w:rPr>
        <w:t>2</w:t>
      </w:r>
    </w:p>
    <w:p w:rsidR="00CB6204" w:rsidRDefault="004A56B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A56B1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564F4" w:rsidRPr="00E564F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564F4" w:rsidP="009A21D7">
      <w:pPr>
        <w:pStyle w:val="Tekstpodstawowywcity"/>
        <w:spacing w:line="360" w:lineRule="auto"/>
        <w:ind w:firstLine="0"/>
      </w:pPr>
      <w:r w:rsidRPr="00E564F4">
        <w:rPr>
          <w:b/>
        </w:rPr>
        <w:t>Dostawa sprzętu i oprogramowania komputerowego dla Instytutu Zaawansowanych Technologii Energetycznych Politechniki Częstochowskiej</w:t>
      </w:r>
      <w:r w:rsidR="00DC1FDE">
        <w:rPr>
          <w:b/>
        </w:rPr>
        <w:t xml:space="preserve">, </w:t>
      </w:r>
      <w:proofErr w:type="spellStart"/>
      <w:r w:rsidR="00DC1FDE" w:rsidRPr="00AD2625">
        <w:rPr>
          <w:b/>
          <w:szCs w:val="24"/>
        </w:rPr>
        <w:t>spr</w:t>
      </w:r>
      <w:proofErr w:type="spellEnd"/>
      <w:r w:rsidR="00DC1FDE" w:rsidRPr="00AD2625">
        <w:rPr>
          <w:b/>
          <w:szCs w:val="24"/>
        </w:rPr>
        <w:t>. nr rej.</w:t>
      </w:r>
      <w:r w:rsidR="00DC1FDE" w:rsidRPr="00AD2625">
        <w:rPr>
          <w:szCs w:val="24"/>
        </w:rPr>
        <w:t xml:space="preserve"> </w:t>
      </w:r>
      <w:r w:rsidR="00DC1FDE" w:rsidRPr="00AD2625">
        <w:rPr>
          <w:b/>
          <w:szCs w:val="24"/>
        </w:rPr>
        <w:t>ZP/DK-36/15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564F4" w:rsidRPr="00E564F4">
        <w:rPr>
          <w:szCs w:val="24"/>
        </w:rPr>
        <w:t>(</w:t>
      </w:r>
      <w:proofErr w:type="spellStart"/>
      <w:r w:rsidR="00E564F4" w:rsidRPr="00E564F4">
        <w:rPr>
          <w:szCs w:val="24"/>
        </w:rPr>
        <w:t>t.j</w:t>
      </w:r>
      <w:proofErr w:type="spellEnd"/>
      <w:r w:rsidR="00E564F4" w:rsidRPr="00E564F4">
        <w:rPr>
          <w:szCs w:val="24"/>
        </w:rPr>
        <w:t xml:space="preserve">. Dz. U. z 2013 r. poz. 907, z </w:t>
      </w:r>
      <w:proofErr w:type="spellStart"/>
      <w:r w:rsidR="00E564F4" w:rsidRPr="00E564F4">
        <w:rPr>
          <w:szCs w:val="24"/>
        </w:rPr>
        <w:t>późn</w:t>
      </w:r>
      <w:proofErr w:type="spellEnd"/>
      <w:r w:rsidR="00E564F4" w:rsidRPr="00E564F4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lastRenderedPageBreak/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564F4" w:rsidRPr="00E564F4">
        <w:t>(</w:t>
      </w:r>
      <w:proofErr w:type="spellStart"/>
      <w:r w:rsidR="00E564F4" w:rsidRPr="00E564F4">
        <w:t>t.j</w:t>
      </w:r>
      <w:proofErr w:type="spellEnd"/>
      <w:r w:rsidR="00E564F4" w:rsidRPr="00E564F4">
        <w:t xml:space="preserve">. Dz. U. z 2013 r. poz. 907, z </w:t>
      </w:r>
      <w:proofErr w:type="spellStart"/>
      <w:r w:rsidR="00E564F4" w:rsidRPr="00E564F4">
        <w:t>późn</w:t>
      </w:r>
      <w:proofErr w:type="spellEnd"/>
      <w:r w:rsidR="00E564F4" w:rsidRPr="00E564F4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</w:t>
      </w:r>
      <w:r w:rsidRPr="00D771B6">
        <w:rPr>
          <w:szCs w:val="24"/>
        </w:rPr>
        <w:lastRenderedPageBreak/>
        <w:t xml:space="preserve">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E564F4" w:rsidRPr="00E564F4">
        <w:t>(</w:t>
      </w:r>
      <w:proofErr w:type="spellStart"/>
      <w:r w:rsidR="00E564F4" w:rsidRPr="00E564F4">
        <w:t>t.j</w:t>
      </w:r>
      <w:proofErr w:type="spellEnd"/>
      <w:r w:rsidR="00E564F4" w:rsidRPr="00E564F4">
        <w:t xml:space="preserve">. Dz. U. z 2013 r. poz. 907, z </w:t>
      </w:r>
      <w:proofErr w:type="spellStart"/>
      <w:r w:rsidR="00E564F4" w:rsidRPr="00E564F4">
        <w:t>późn</w:t>
      </w:r>
      <w:proofErr w:type="spellEnd"/>
      <w:r w:rsidR="00E564F4" w:rsidRPr="00E564F4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564F4" w:rsidRPr="00E564F4">
        <w:t>(</w:t>
      </w:r>
      <w:proofErr w:type="spellStart"/>
      <w:r w:rsidR="00E564F4" w:rsidRPr="00E564F4">
        <w:t>t.j</w:t>
      </w:r>
      <w:proofErr w:type="spellEnd"/>
      <w:r w:rsidR="00E564F4" w:rsidRPr="00E564F4">
        <w:t xml:space="preserve">. Dz. U. z 2013 r. poz. 907, z </w:t>
      </w:r>
      <w:proofErr w:type="spellStart"/>
      <w:r w:rsidR="00E564F4" w:rsidRPr="00E564F4">
        <w:t>późn</w:t>
      </w:r>
      <w:proofErr w:type="spellEnd"/>
      <w:r w:rsidR="00E564F4" w:rsidRPr="00E564F4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9E5" w:rsidRDefault="001A29E5">
      <w:r>
        <w:separator/>
      </w:r>
    </w:p>
  </w:endnote>
  <w:endnote w:type="continuationSeparator" w:id="0">
    <w:p w:rsidR="001A29E5" w:rsidRDefault="001A29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A56B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A56B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A56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A56B1">
      <w:rPr>
        <w:rStyle w:val="Numerstrony"/>
        <w:rFonts w:ascii="Arial" w:hAnsi="Arial"/>
        <w:sz w:val="18"/>
        <w:szCs w:val="18"/>
      </w:rPr>
      <w:fldChar w:fldCharType="separate"/>
    </w:r>
    <w:r w:rsidR="004D3287">
      <w:rPr>
        <w:rStyle w:val="Numerstrony"/>
        <w:rFonts w:ascii="Arial" w:hAnsi="Arial"/>
        <w:noProof/>
        <w:sz w:val="18"/>
        <w:szCs w:val="18"/>
      </w:rPr>
      <w:t>1</w:t>
    </w:r>
    <w:r w:rsidR="004A56B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A56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A56B1">
      <w:rPr>
        <w:rStyle w:val="Numerstrony"/>
        <w:rFonts w:ascii="Arial" w:hAnsi="Arial"/>
        <w:sz w:val="18"/>
        <w:szCs w:val="18"/>
      </w:rPr>
      <w:fldChar w:fldCharType="separate"/>
    </w:r>
    <w:r w:rsidR="004D3287">
      <w:rPr>
        <w:rStyle w:val="Numerstrony"/>
        <w:rFonts w:ascii="Arial" w:hAnsi="Arial"/>
        <w:noProof/>
        <w:sz w:val="18"/>
        <w:szCs w:val="18"/>
      </w:rPr>
      <w:t>3</w:t>
    </w:r>
    <w:r w:rsidR="004A56B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4F4" w:rsidRDefault="00E564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9E5" w:rsidRDefault="001A29E5">
      <w:r>
        <w:separator/>
      </w:r>
    </w:p>
  </w:footnote>
  <w:footnote w:type="continuationSeparator" w:id="0">
    <w:p w:rsidR="001A29E5" w:rsidRDefault="001A29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4F4" w:rsidRDefault="00E564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4F4" w:rsidRDefault="00E564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4F4" w:rsidRDefault="00E564F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64F4"/>
    <w:rsid w:val="00002F64"/>
    <w:rsid w:val="000E6599"/>
    <w:rsid w:val="00111985"/>
    <w:rsid w:val="001614BA"/>
    <w:rsid w:val="001A29E5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A56B1"/>
    <w:rsid w:val="004C55DE"/>
    <w:rsid w:val="004D3287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C1FDE"/>
    <w:rsid w:val="00DD482A"/>
    <w:rsid w:val="00DE0405"/>
    <w:rsid w:val="00DE192E"/>
    <w:rsid w:val="00DE252B"/>
    <w:rsid w:val="00E564F4"/>
    <w:rsid w:val="00EB5766"/>
    <w:rsid w:val="00EC667E"/>
    <w:rsid w:val="00EF68EB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4D3287"/>
  </w:style>
  <w:style w:type="table" w:styleId="Tabela-Siatka">
    <w:name w:val="Table Grid"/>
    <w:basedOn w:val="Standardowy"/>
    <w:uiPriority w:val="59"/>
    <w:rsid w:val="004D3287"/>
    <w:rPr>
      <w:rFonts w:eastAsia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894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2015-09-28T09:06:00Z</dcterms:created>
  <dcterms:modified xsi:type="dcterms:W3CDTF">2015-09-28T09:06:00Z</dcterms:modified>
</cp:coreProperties>
</file>