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133F87" w:rsidRDefault="004D249F">
      <w:pPr>
        <w:rPr>
          <w:b/>
          <w:bCs/>
          <w:sz w:val="24"/>
        </w:rPr>
      </w:pPr>
      <w:r w:rsidRPr="00133F87">
        <w:rPr>
          <w:b/>
          <w:bCs/>
          <w:sz w:val="24"/>
        </w:rPr>
        <w:t>Politechnika Częstochowska</w:t>
      </w:r>
    </w:p>
    <w:p w:rsidR="006D4AB3" w:rsidRPr="00133F87" w:rsidRDefault="004D249F">
      <w:pPr>
        <w:rPr>
          <w:b/>
          <w:bCs/>
          <w:sz w:val="24"/>
        </w:rPr>
      </w:pPr>
      <w:r w:rsidRPr="00133F87">
        <w:rPr>
          <w:b/>
          <w:bCs/>
          <w:sz w:val="24"/>
        </w:rPr>
        <w:t>Dąbrowskiego</w:t>
      </w:r>
      <w:r w:rsidR="006D4AB3" w:rsidRPr="00133F87">
        <w:rPr>
          <w:b/>
          <w:bCs/>
          <w:sz w:val="24"/>
        </w:rPr>
        <w:t xml:space="preserve"> </w:t>
      </w:r>
      <w:r w:rsidRPr="00133F87">
        <w:rPr>
          <w:b/>
          <w:bCs/>
          <w:sz w:val="24"/>
        </w:rPr>
        <w:t>69</w:t>
      </w:r>
    </w:p>
    <w:p w:rsidR="006D4AB3" w:rsidRPr="00133F87" w:rsidRDefault="004D249F">
      <w:pPr>
        <w:rPr>
          <w:b/>
          <w:bCs/>
          <w:sz w:val="24"/>
        </w:rPr>
      </w:pPr>
      <w:r w:rsidRPr="00133F87">
        <w:rPr>
          <w:b/>
          <w:bCs/>
          <w:sz w:val="24"/>
        </w:rPr>
        <w:t>42-201</w:t>
      </w:r>
      <w:r w:rsidR="006D4AB3" w:rsidRPr="00133F87">
        <w:rPr>
          <w:b/>
          <w:bCs/>
          <w:sz w:val="24"/>
        </w:rPr>
        <w:t xml:space="preserve"> </w:t>
      </w:r>
      <w:r w:rsidRPr="00133F87">
        <w:rPr>
          <w:b/>
          <w:bCs/>
          <w:sz w:val="24"/>
        </w:rPr>
        <w:t>Częstochowa</w:t>
      </w:r>
    </w:p>
    <w:p w:rsidR="006D4AB3" w:rsidRPr="00133F87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Pr="00133F87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133F87" w:rsidRDefault="006D4AB3">
      <w:pPr>
        <w:pStyle w:val="Nagwek"/>
        <w:tabs>
          <w:tab w:val="clear" w:pos="4536"/>
        </w:tabs>
        <w:rPr>
          <w:sz w:val="24"/>
        </w:rPr>
      </w:pPr>
      <w:r w:rsidRPr="00133F87">
        <w:rPr>
          <w:b/>
          <w:bCs/>
          <w:sz w:val="24"/>
        </w:rPr>
        <w:t>Pismo:</w:t>
      </w:r>
      <w:r w:rsidR="00B25FED" w:rsidRPr="00133F87">
        <w:rPr>
          <w:b/>
          <w:bCs/>
          <w:sz w:val="24"/>
        </w:rPr>
        <w:t xml:space="preserve"> RK- </w:t>
      </w:r>
      <w:r w:rsidR="00F45280">
        <w:rPr>
          <w:b/>
          <w:bCs/>
          <w:sz w:val="24"/>
        </w:rPr>
        <w:t>972</w:t>
      </w:r>
      <w:r w:rsidR="00B25FED" w:rsidRPr="00133F87">
        <w:rPr>
          <w:b/>
          <w:bCs/>
          <w:sz w:val="24"/>
        </w:rPr>
        <w:t>/15</w:t>
      </w:r>
      <w:r w:rsidRPr="00133F87">
        <w:rPr>
          <w:sz w:val="24"/>
        </w:rPr>
        <w:tab/>
        <w:t xml:space="preserve"> </w:t>
      </w:r>
      <w:r w:rsidR="004D249F" w:rsidRPr="00133F87">
        <w:rPr>
          <w:sz w:val="24"/>
        </w:rPr>
        <w:t>Częstochowa</w:t>
      </w:r>
      <w:r w:rsidRPr="00133F87">
        <w:rPr>
          <w:sz w:val="24"/>
        </w:rPr>
        <w:t xml:space="preserve"> dnia: </w:t>
      </w:r>
      <w:r w:rsidR="00CA2192">
        <w:rPr>
          <w:sz w:val="24"/>
        </w:rPr>
        <w:t>2015-10-01</w:t>
      </w:r>
    </w:p>
    <w:p w:rsidR="006D4AB3" w:rsidRPr="00133F87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133F87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133F87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133F87" w:rsidRDefault="006D4AB3">
      <w:pPr>
        <w:pStyle w:val="Nagwek1"/>
        <w:jc w:val="center"/>
        <w:rPr>
          <w:rFonts w:ascii="Times New Roman" w:hAnsi="Times New Roman"/>
        </w:rPr>
      </w:pPr>
      <w:r w:rsidRPr="00133F87">
        <w:rPr>
          <w:rFonts w:ascii="Times New Roman" w:hAnsi="Times New Roman"/>
        </w:rPr>
        <w:t>O D P O W I E D Ź</w:t>
      </w:r>
    </w:p>
    <w:p w:rsidR="006D4AB3" w:rsidRPr="00133F87" w:rsidRDefault="006D4AB3">
      <w:pPr>
        <w:pStyle w:val="Nagwek1"/>
        <w:spacing w:before="0"/>
        <w:jc w:val="center"/>
        <w:rPr>
          <w:rFonts w:ascii="Times New Roman" w:hAnsi="Times New Roman"/>
        </w:rPr>
      </w:pPr>
      <w:r w:rsidRPr="00133F87">
        <w:rPr>
          <w:rFonts w:ascii="Times New Roman" w:hAnsi="Times New Roman"/>
        </w:rPr>
        <w:t>na zapytania w sprawie SIWZ</w:t>
      </w:r>
      <w:r w:rsidR="00B25FED" w:rsidRPr="00133F87">
        <w:rPr>
          <w:rFonts w:ascii="Times New Roman" w:hAnsi="Times New Roman"/>
        </w:rPr>
        <w:t>, zmiana SIWZ oraz przedłużenie terminu składania ofert</w:t>
      </w:r>
    </w:p>
    <w:p w:rsidR="006D4AB3" w:rsidRPr="00133F87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133F87">
        <w:rPr>
          <w:i/>
          <w:sz w:val="24"/>
        </w:rPr>
        <w:t>Szanowni Państwo,</w:t>
      </w:r>
    </w:p>
    <w:p w:rsidR="006D4AB3" w:rsidRPr="00133F87" w:rsidRDefault="006D4AB3">
      <w:pPr>
        <w:pStyle w:val="Tekstpodstawowywcity3"/>
        <w:spacing w:before="120" w:after="120"/>
        <w:ind w:firstLine="0"/>
        <w:rPr>
          <w:sz w:val="24"/>
        </w:rPr>
      </w:pPr>
      <w:r w:rsidRPr="00133F87"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D249F" w:rsidRPr="00133F87">
        <w:rPr>
          <w:sz w:val="24"/>
        </w:rPr>
        <w:t>(</w:t>
      </w:r>
      <w:proofErr w:type="spellStart"/>
      <w:r w:rsidR="004D249F" w:rsidRPr="00133F87">
        <w:rPr>
          <w:sz w:val="24"/>
        </w:rPr>
        <w:t>t.j</w:t>
      </w:r>
      <w:proofErr w:type="spellEnd"/>
      <w:r w:rsidR="004D249F" w:rsidRPr="00133F87">
        <w:rPr>
          <w:sz w:val="24"/>
        </w:rPr>
        <w:t xml:space="preserve">. Dz. U. z 2013 r. poz. 907, z </w:t>
      </w:r>
      <w:proofErr w:type="spellStart"/>
      <w:r w:rsidR="004D249F" w:rsidRPr="00133F87">
        <w:rPr>
          <w:sz w:val="24"/>
        </w:rPr>
        <w:t>późn</w:t>
      </w:r>
      <w:proofErr w:type="spellEnd"/>
      <w:r w:rsidR="004D249F" w:rsidRPr="00133F87">
        <w:rPr>
          <w:sz w:val="24"/>
        </w:rPr>
        <w:t>. zm.)</w:t>
      </w:r>
      <w:r w:rsidRPr="00133F87">
        <w:t xml:space="preserve"> </w:t>
      </w:r>
      <w:r w:rsidRPr="00133F87">
        <w:rPr>
          <w:sz w:val="24"/>
        </w:rPr>
        <w:t xml:space="preserve">w trybie </w:t>
      </w:r>
      <w:r w:rsidR="004D249F" w:rsidRPr="00133F87">
        <w:rPr>
          <w:b/>
          <w:sz w:val="24"/>
        </w:rPr>
        <w:t>przetarg nieograniczony</w:t>
      </w:r>
      <w:r w:rsidRPr="00133F87">
        <w:rPr>
          <w:sz w:val="24"/>
        </w:rPr>
        <w:t>, na:</w:t>
      </w:r>
    </w:p>
    <w:p w:rsidR="006D4AB3" w:rsidRPr="00133F87" w:rsidRDefault="004D249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33F87">
        <w:rPr>
          <w:b/>
          <w:sz w:val="24"/>
        </w:rPr>
        <w:t>Dostawa zestawu ekranów świetlnych wraz ze zdalnym sterowaniem, oprogramowaniem, układem zasilania i montażem na dachu Wydziału Inżynierii Produkcji i Technologii Materiałów Politechniki Częstochowskiej</w:t>
      </w:r>
      <w:r w:rsidR="006D4AB3" w:rsidRPr="00133F87">
        <w:rPr>
          <w:sz w:val="24"/>
        </w:rPr>
        <w:t>,</w:t>
      </w:r>
      <w:r w:rsidR="00B25FED" w:rsidRPr="00133F87">
        <w:rPr>
          <w:sz w:val="24"/>
        </w:rPr>
        <w:t xml:space="preserve"> </w:t>
      </w:r>
      <w:proofErr w:type="spellStart"/>
      <w:r w:rsidR="00B25FED" w:rsidRPr="00133F87">
        <w:rPr>
          <w:sz w:val="24"/>
        </w:rPr>
        <w:t>spr</w:t>
      </w:r>
      <w:proofErr w:type="spellEnd"/>
      <w:r w:rsidR="00B25FED" w:rsidRPr="00133F87">
        <w:rPr>
          <w:sz w:val="24"/>
        </w:rPr>
        <w:t xml:space="preserve">. nr rej. </w:t>
      </w:r>
      <w:r w:rsidR="00B25FED" w:rsidRPr="00133F87">
        <w:rPr>
          <w:b/>
          <w:bCs/>
          <w:sz w:val="24"/>
        </w:rPr>
        <w:t>ZP/D-16/15</w:t>
      </w:r>
    </w:p>
    <w:p w:rsidR="006D4AB3" w:rsidRPr="00133F87" w:rsidRDefault="006D4AB3">
      <w:pPr>
        <w:pStyle w:val="Tekstpodstawowywcity3"/>
        <w:spacing w:before="120" w:after="120"/>
        <w:ind w:firstLine="0"/>
        <w:rPr>
          <w:sz w:val="24"/>
        </w:rPr>
      </w:pPr>
      <w:r w:rsidRPr="00133F87">
        <w:rPr>
          <w:sz w:val="24"/>
        </w:rPr>
        <w:t>Treść wspomnianej prośby jest następująca :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 zainstalowania czujnika oświetlenia, który w połączeniu z systemem sterowania ekranem LED będzie dostosowywał jasność ekranu do warunków oświetlenia (pozwoli to uniknąć oślepiania kierowców na sąsiedniej ulicy oraz zredukuje pobór energii elektrycznej)?</w:t>
      </w: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C01F12" w:rsidRPr="00133F87" w:rsidRDefault="00C01F12" w:rsidP="00946090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33F87">
        <w:rPr>
          <w:rFonts w:ascii="Times New Roman" w:hAnsi="Times New Roman"/>
          <w:sz w:val="24"/>
          <w:szCs w:val="24"/>
        </w:rPr>
        <w:t xml:space="preserve">W specyfikacji istotnych warunków zamówienia Zamawiający zawarł wymóg </w:t>
      </w:r>
      <w:r w:rsidR="0025733E" w:rsidRPr="00133F87">
        <w:rPr>
          <w:rFonts w:ascii="Times New Roman" w:hAnsi="Times New Roman"/>
          <w:sz w:val="24"/>
          <w:szCs w:val="24"/>
        </w:rPr>
        <w:t>dotyczący automatycznej opcji</w:t>
      </w:r>
      <w:r w:rsidRPr="00133F87">
        <w:rPr>
          <w:rFonts w:ascii="Times New Roman" w:hAnsi="Times New Roman"/>
          <w:sz w:val="24"/>
          <w:szCs w:val="24"/>
        </w:rPr>
        <w:t xml:space="preserve"> ściemniania/rozjaśniania obrazu w zależności od pory dnia. Ze strony Zamawiającego nie ma wymogu instalowania dodatkowych c</w:t>
      </w:r>
      <w:r w:rsidR="001915AD">
        <w:rPr>
          <w:rFonts w:ascii="Times New Roman" w:hAnsi="Times New Roman"/>
          <w:sz w:val="24"/>
          <w:szCs w:val="24"/>
        </w:rPr>
        <w:t>zujników, jeżeli tylko spełniony</w:t>
      </w:r>
      <w:r w:rsidRPr="00133F87">
        <w:rPr>
          <w:rFonts w:ascii="Times New Roman" w:hAnsi="Times New Roman"/>
          <w:sz w:val="24"/>
          <w:szCs w:val="24"/>
        </w:rPr>
        <w:t xml:space="preserve"> jest powyższy wymóg.</w:t>
      </w: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lastRenderedPageBreak/>
        <w:t>2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wymaga, aby producent oprogramowania oraz telebimu, firma instalująca i serwisująca posiadały ISO9001 oraz ISO 14001 celem zapewnienia najwyższej jakości usług?</w:t>
      </w: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C01F12" w:rsidRPr="00133F87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Zamawiający nie wymaga pos</w:t>
      </w:r>
      <w:r w:rsidR="001915AD">
        <w:rPr>
          <w:sz w:val="24"/>
          <w:szCs w:val="24"/>
        </w:rPr>
        <w:t>iadania przez Wykonawcę ISO9001</w:t>
      </w:r>
      <w:r w:rsidRPr="00133F87">
        <w:rPr>
          <w:sz w:val="24"/>
          <w:szCs w:val="24"/>
        </w:rPr>
        <w:t xml:space="preserve"> oraz ISO14001.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w związku z wysokimi wymaganiami dot. parametrów technicznych telebimu, Zamawiający wymaga dołączenia certyfikatów ISO 9001, ISO 14001 oraz deklaracji zgodności CE, w celu potwierdzenia spełnienia norm jakościowych?</w:t>
      </w: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C01F12" w:rsidRPr="00133F87" w:rsidRDefault="00EE554B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Zgodnie z informacją podaną w załączniku do  SIWZ</w:t>
      </w:r>
      <w:r w:rsidR="00472CA5" w:rsidRPr="00133F87">
        <w:rPr>
          <w:sz w:val="24"/>
          <w:szCs w:val="24"/>
        </w:rPr>
        <w:t>,</w:t>
      </w:r>
      <w:r w:rsidRPr="00133F87">
        <w:rPr>
          <w:sz w:val="24"/>
          <w:szCs w:val="24"/>
        </w:rPr>
        <w:t xml:space="preserve"> a mianowicie </w:t>
      </w:r>
      <w:r w:rsidR="00472CA5" w:rsidRPr="00133F87">
        <w:rPr>
          <w:sz w:val="24"/>
          <w:szCs w:val="24"/>
        </w:rPr>
        <w:t xml:space="preserve">we wzorze Protokołu odbioru, </w:t>
      </w:r>
      <w:r w:rsidR="0054705E">
        <w:rPr>
          <w:sz w:val="24"/>
          <w:szCs w:val="24"/>
        </w:rPr>
        <w:t>„</w:t>
      </w:r>
      <w:r w:rsidR="00472CA5" w:rsidRPr="00133F87">
        <w:rPr>
          <w:sz w:val="24"/>
          <w:szCs w:val="24"/>
        </w:rPr>
        <w:t>Wykonawca potwierdza, że przedmiot zamówienia publicznego posiada oznaczenie „CE" oraz wszelkie inne atesty i certyfikaty poświadczające o dopuszczeniu produktu do sprzedaży na terenie Unii Europejskiej</w:t>
      </w:r>
      <w:r w:rsidR="0054705E">
        <w:rPr>
          <w:sz w:val="24"/>
          <w:szCs w:val="24"/>
        </w:rPr>
        <w:t>”</w:t>
      </w:r>
      <w:r w:rsidR="00472CA5" w:rsidRPr="00133F87">
        <w:rPr>
          <w:sz w:val="24"/>
          <w:szCs w:val="24"/>
        </w:rPr>
        <w:t xml:space="preserve">. </w:t>
      </w:r>
      <w:r w:rsidR="001915AD">
        <w:rPr>
          <w:sz w:val="24"/>
          <w:szCs w:val="24"/>
        </w:rPr>
        <w:t>Dołączenie certyfikatów ISO9001</w:t>
      </w:r>
      <w:r w:rsidR="00C01F12" w:rsidRPr="00133F87">
        <w:rPr>
          <w:sz w:val="24"/>
          <w:szCs w:val="24"/>
        </w:rPr>
        <w:t xml:space="preserve"> oraz ISO14001 nie jest wymagane.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– celem usprawnienia usług serwisowych – producent telebimów oraz oprogramowania posiadał internetowy system obsługi zgłoszeń, pozwalający na: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uzyskanie danych o dostarczonych produktach w szczególności o terminie ważności gwarancji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uzyskanie informacji o elementach składowych produktu, jeżeli jest wytworzony przez oferenta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podgląd dokonanych w trakcie eksploatacji wymian podzespołów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podgląd dołączonych do produktu dokumentów, w szczególności certyfikatów, zaświadczeń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uzyskanie historii awarii produktu oraz podjętych interwencji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powiadamianie Zamawiającego drogą elektroniczną (np. email) o podjętych czynnościach w ramach zarejestrowanego zgłoszenia (np. określenie terminu usunięcia usterki, określenie terminu planowanej wizyty serwisowej wraz z opisem planowanych czynności, zamknięcie zgłoszenia serwisowego)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możliwość zgłaszania propozycji dotyczących funkcjonalności oprogramowania dołączonego do sprzętu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możliwość zgłaszania błędów w oprogramowaniu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>•             zarejestrowanie zgłoszenia reklamacyjnego</w:t>
      </w:r>
    </w:p>
    <w:p w:rsidR="00FA4E60" w:rsidRPr="00133F87" w:rsidRDefault="00FA4E6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lastRenderedPageBreak/>
        <w:t>•             śledzenie stanu obsługi zgłoszenia reklamacyjnego od momentu zarejestrowania do jego zamknięcia?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5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 xml:space="preserve">Czy Zamawiający wymaga udostępnienia </w:t>
      </w:r>
      <w:proofErr w:type="spellStart"/>
      <w:r w:rsidR="00FA4E60" w:rsidRPr="00133F87">
        <w:rPr>
          <w:sz w:val="24"/>
          <w:szCs w:val="24"/>
        </w:rPr>
        <w:t>loginu</w:t>
      </w:r>
      <w:proofErr w:type="spellEnd"/>
      <w:r w:rsidR="00FA4E60" w:rsidRPr="00133F87">
        <w:rPr>
          <w:sz w:val="24"/>
          <w:szCs w:val="24"/>
        </w:rPr>
        <w:t xml:space="preserve"> i hasła do systemu serwisowego, celem zweryfikowania jego jakości?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6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umożliwiało zamieszczanie informacji na temat użytkowników w postaci listy zawierającej: Użytkownika, login, adres e-mail, aktywność, typ konta?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7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zmiany przez administratora nowego hasła dla każdego użytkownika?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8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umożliwiało wprowadzanie danych teleadresowych dla każdego użytkownika?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9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określania czasu sesji dla każdego użytkownika po upłynięciu którego użytkownik zostaną automatycznie wylogowany?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10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  możliwość konfiguracji wyświetlania pomocy dla każdego z użytkowników?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11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posiadało standardowo dostępny „Szablon Podstawowy” z nałożoną blokadą usunięcia?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12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tworzenia dowolnej liczby stref odtwarzania dla każdego z szablonów?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13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nadawania nazw strefom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14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dostępny gotowy zestaw najczęściej używanych rozmiarów szablonów w formie rozwijanej listy w górnej prawej części graficznego edytora szablonu?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15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przypisywania wielu szablonów do każdej z list oraz określania czasu rotacji pomiędzy nimi?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16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tworzenia kolejki zasobów dla każdej ze stref szablonu?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17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wymaga, aby oprogramowanie umożliwiało tworzenie List odtwarzania w formie listy zasobów zawierającej: typ, nazwę, alias, czas oraz możliwość podglądu zasobu, wprowadzenia dodatkowych ustawień wprowadzenia notatki?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18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edycji listy odtwarzania poprzez „Drag &amp; Drop” z Biblioteki multimediów?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lastRenderedPageBreak/>
        <w:t>19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wymaga, aby oprogramowanie pozwalało na szybki dostęp do zawartości Biblioteki plików podczas edycji listy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20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wymaga, aby oprogramowanie dawało możliwość dodania strefy audio dla każdej z list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21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duplikowania przygotowanej listy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22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precyzyjnego określenia odtwarzania wybranego zasobu na liście odtwarzania według: kalendarza, dni tygodnia godzin, oraz kryteriów użytkownika?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23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tworzenia zależności między treściami wyświetlanymi w różnych strefach?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24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używania Kontenera multimediów, funkcji umożliwiającej definiowanie grupy zasobów, z której elementy wyświetlane są pojedynczo, według określonej kolejności, w ramach jednego przedziału czasowego?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25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wyświetlało automatycznie sumowany czas plików na Liście odtwarzania, wyświetlany jako dwa parametry: wykorzystany czas, pozostały czas?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26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szybkiego przypisania listy odtwarzania do wybranego odtwarzacza lub grupy odtwarzaczy?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27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tworzenia dowolnej liczby harmonogramów?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28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posiadało zaawansowany kreator Harmonogramu bazujący na specjalnych Slotach czasowych?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29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dodawania do harmonogramu dowolnej liczby slotów?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30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Zamawiający wymaga, aby oprogramowanie umożliwiało podgląd harmonogramu w postaci listy zawierającej nazwę slotu, czas wyświetlania „od” i „do” oraz graficzną listę czasów z zaznaczonymi przebiegami czasowymi poszczególnych slotów?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31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szczegółowego określenia czasu slotu poprzez wybór daty, godziny oraz dni tygodnia?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32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przypisywania do dowolnego slotu dowolnej liczby list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lastRenderedPageBreak/>
        <w:t>33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jedną z funkcji oprogramowania było to, by dany harmonogram zawierał „slot podstawowy” automatycznie wykorzystujący każdy wolny czas w harmonogramie?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34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posiadało mechanizm automatycznego przetwarzania plików Video, dokumentów PDF oraz prezentacji Power Point na Serwerze, w celu zwiększenia kompatybilności oraz wydajności w odtwarzaniu?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35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 xml:space="preserve">Czy Zamawiający wymaga, aby oprogramowanie dawało możliwość wyświetlenia szczegółów na temat każdego pliku: wielkość, czas trwania, tryb obrazu, rozdzielczość, liczba klatek, </w:t>
      </w:r>
      <w:proofErr w:type="spellStart"/>
      <w:r w:rsidR="00FA4E60" w:rsidRPr="00133F87">
        <w:rPr>
          <w:sz w:val="24"/>
          <w:szCs w:val="24"/>
        </w:rPr>
        <w:t>bitrate</w:t>
      </w:r>
      <w:proofErr w:type="spellEnd"/>
      <w:r w:rsidR="00FA4E60" w:rsidRPr="00133F87">
        <w:rPr>
          <w:sz w:val="24"/>
          <w:szCs w:val="24"/>
        </w:rPr>
        <w:t>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36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wprowadzania dodatkowych ustawień, różnych dla każdego z typów multimediów: animacja pojawiania i znikania, tryb wyświetlania, kolor tła, głośność oraz wyciszenie. W oknie edycji dostępny jest podgląd pliku w odniesieniu do ustawień?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37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definiowania lokalnych list odtwarzania, z możliwością definiowania dostępu osób trzecich?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38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wymaga, aby oprogramowanie dawało możliwość zaawansowanego generowania statystyk odtwarzania według typów multimediów, dla wybranego odtwarzacza lub grupy odtwarzaczy, w wybranym przedziale czasowym, przedstawionych w postaci godzinowego rozkładu odtwarzania?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39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 wskazania nazwy producenta telebimu oraz producenta oprogramowania, aby umożliwić weryfikację jakości oferowanych produktów?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40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oprogramowanie ma umożliwiać obsługę przez przeglądarkę Internetową z dowolnego komputera z dostępem do Internetu w jednym czasie dla wielu użytkowników?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41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Zamawiający wymaga dołączenia do oferty próbki oprogramowania do sterowania ekranem LED w celu potwierdzenia jego funkcjonalności oraz jakości?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42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Czy podgląd z kamer ma być dostępny w tej samej aplikacji, która służy do sterowania kampanią reklamową?</w:t>
      </w:r>
    </w:p>
    <w:p w:rsidR="00C01F12" w:rsidRPr="00133F87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b/>
          <w:sz w:val="24"/>
          <w:szCs w:val="24"/>
        </w:rPr>
        <w:t>Odpowiedź na pyt. 4-42</w:t>
      </w:r>
    </w:p>
    <w:p w:rsidR="001915AD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 xml:space="preserve">Zgodnie ze specyfikacją istotnych warunków zamówienia Zamawiający nie wskazał ściśle funkcji </w:t>
      </w:r>
      <w:r w:rsidR="00472CA5" w:rsidRPr="00133F87">
        <w:rPr>
          <w:sz w:val="24"/>
          <w:szCs w:val="24"/>
        </w:rPr>
        <w:t>oprogramowania wymienionych w punktach</w:t>
      </w:r>
      <w:r w:rsidRPr="00133F87">
        <w:rPr>
          <w:sz w:val="24"/>
          <w:szCs w:val="24"/>
        </w:rPr>
        <w:t xml:space="preserve"> 4-42 zapytania. </w:t>
      </w:r>
      <w:r w:rsidRPr="0054705E">
        <w:rPr>
          <w:sz w:val="24"/>
          <w:szCs w:val="24"/>
        </w:rPr>
        <w:t>Zamawiający wymaga</w:t>
      </w:r>
      <w:r w:rsidR="00A27427" w:rsidRPr="0054705E">
        <w:rPr>
          <w:sz w:val="24"/>
          <w:szCs w:val="24"/>
        </w:rPr>
        <w:t xml:space="preserve"> jedynie</w:t>
      </w:r>
      <w:r w:rsidRPr="0054705E">
        <w:rPr>
          <w:sz w:val="24"/>
          <w:szCs w:val="24"/>
        </w:rPr>
        <w:t xml:space="preserve"> </w:t>
      </w:r>
      <w:r w:rsidR="001915AD" w:rsidRPr="0054705E">
        <w:rPr>
          <w:sz w:val="24"/>
          <w:szCs w:val="24"/>
        </w:rPr>
        <w:t xml:space="preserve">funkcji oprogramowania </w:t>
      </w:r>
      <w:r w:rsidR="0054705E" w:rsidRPr="0054705E">
        <w:rPr>
          <w:sz w:val="24"/>
          <w:szCs w:val="24"/>
        </w:rPr>
        <w:t>podanych</w:t>
      </w:r>
      <w:r w:rsidR="00A27427" w:rsidRPr="0054705E">
        <w:rPr>
          <w:sz w:val="24"/>
          <w:szCs w:val="24"/>
        </w:rPr>
        <w:t xml:space="preserve"> w punkcie</w:t>
      </w:r>
      <w:r w:rsidR="001915AD" w:rsidRPr="0054705E">
        <w:rPr>
          <w:sz w:val="24"/>
          <w:szCs w:val="24"/>
        </w:rPr>
        <w:t xml:space="preserve"> 3</w:t>
      </w:r>
      <w:r w:rsidR="0054705E" w:rsidRPr="0054705E">
        <w:rPr>
          <w:sz w:val="24"/>
          <w:szCs w:val="24"/>
        </w:rPr>
        <w:t>.1</w:t>
      </w:r>
      <w:r w:rsidR="001915AD" w:rsidRPr="0054705E">
        <w:rPr>
          <w:sz w:val="24"/>
          <w:szCs w:val="24"/>
        </w:rPr>
        <w:t xml:space="preserve"> SIWZ – Opis przedmiotu zamówienia.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43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Czy w opisie przedmiotu Zamówienia  minimalny pobór mocy 7,5kW nie jest pomyłką? Winno być maksimum 7,5kW.</w:t>
      </w:r>
    </w:p>
    <w:p w:rsidR="00C01F12" w:rsidRPr="00133F87" w:rsidRDefault="00C01F12" w:rsidP="00946090">
      <w:pPr>
        <w:spacing w:line="360" w:lineRule="auto"/>
        <w:jc w:val="both"/>
        <w:rPr>
          <w:b/>
          <w:sz w:val="24"/>
          <w:szCs w:val="24"/>
        </w:rPr>
      </w:pPr>
      <w:r w:rsidRPr="00133F87">
        <w:rPr>
          <w:b/>
          <w:sz w:val="24"/>
          <w:szCs w:val="24"/>
        </w:rPr>
        <w:lastRenderedPageBreak/>
        <w:t>Odpowiedź</w:t>
      </w:r>
    </w:p>
    <w:p w:rsidR="00C01F12" w:rsidRPr="00133F87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sz w:val="24"/>
          <w:szCs w:val="24"/>
        </w:rPr>
        <w:t xml:space="preserve">Moc minimalna 7,5 </w:t>
      </w:r>
      <w:proofErr w:type="spellStart"/>
      <w:r w:rsidRPr="00133F87">
        <w:rPr>
          <w:sz w:val="24"/>
          <w:szCs w:val="24"/>
        </w:rPr>
        <w:t>kW</w:t>
      </w:r>
      <w:proofErr w:type="spellEnd"/>
      <w:r w:rsidRPr="00133F87">
        <w:rPr>
          <w:sz w:val="24"/>
          <w:szCs w:val="24"/>
        </w:rPr>
        <w:t xml:space="preserve"> jest parametrem trójfazowego obwodu zasilania a nie zestawu ekranów świetlnych. Oznacza to, że obwód ten musi mieć możliwość zasilania urządzeń o mocy 7,5 </w:t>
      </w:r>
      <w:proofErr w:type="spellStart"/>
      <w:r w:rsidRPr="00133F87">
        <w:rPr>
          <w:sz w:val="24"/>
          <w:szCs w:val="24"/>
        </w:rPr>
        <w:t>kW</w:t>
      </w:r>
      <w:proofErr w:type="spellEnd"/>
      <w:r w:rsidRPr="00133F87">
        <w:rPr>
          <w:sz w:val="24"/>
          <w:szCs w:val="24"/>
        </w:rPr>
        <w:t xml:space="preserve"> lub większej.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44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 xml:space="preserve">Zgodnie z wymogami SIWZ Wykonawca ma pozyskać pozwolenie na budowę - termin realizacji zamówienia wynosi 56 dni natomiast maksymalny czas na udzielenie pozwolenia przed odpowiedni organ wynosi 65 dni. Czy w takim przypadku, gdy opóźnienie będzie niezależne od Wykonawcy czy Zamawiający </w:t>
      </w:r>
      <w:proofErr w:type="spellStart"/>
      <w:r w:rsidR="00FA4E60" w:rsidRPr="00133F87">
        <w:rPr>
          <w:sz w:val="24"/>
          <w:szCs w:val="24"/>
        </w:rPr>
        <w:t>aneksuje</w:t>
      </w:r>
      <w:proofErr w:type="spellEnd"/>
      <w:r w:rsidR="00FA4E60" w:rsidRPr="00133F87">
        <w:rPr>
          <w:sz w:val="24"/>
          <w:szCs w:val="24"/>
        </w:rPr>
        <w:t xml:space="preserve"> termin wykonania zamówienia o czas konieczny na uzyskanie odpowiednich pozwoleń?</w:t>
      </w:r>
    </w:p>
    <w:p w:rsidR="00C01F12" w:rsidRPr="00133F87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C01F12" w:rsidRPr="00133F87" w:rsidRDefault="00A27427" w:rsidP="00222EC1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przewiduje zmian</w:t>
      </w:r>
      <w:r w:rsidR="0054705E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terminu wykonania zamówienia.</w:t>
      </w:r>
    </w:p>
    <w:p w:rsidR="00133F87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45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 xml:space="preserve">Wymagany dokładny rozmiar ekranów 3x2 m oraz minimalna rozdzielczość 120x180 </w:t>
      </w:r>
      <w:proofErr w:type="spellStart"/>
      <w:r w:rsidR="00FA4E60" w:rsidRPr="00133F87">
        <w:rPr>
          <w:sz w:val="24"/>
          <w:szCs w:val="24"/>
        </w:rPr>
        <w:t>px</w:t>
      </w:r>
      <w:proofErr w:type="spellEnd"/>
      <w:r w:rsidR="00FA4E60" w:rsidRPr="00133F87">
        <w:rPr>
          <w:sz w:val="24"/>
          <w:szCs w:val="24"/>
        </w:rPr>
        <w:t xml:space="preserve"> wskazuje na konieczność zastosowania rozmiaru plamki dokładnie 16,67mm co ma wpływ na ograniczenie konkurencji tylko do firm produkujących ekrany z dokładnym rozmiarem plamki 16,67mm. Czy Zamawiający zmieni zapis dokładny rozmiar ekranów na minimalny rozmiar ekranów 3x2m? Tak aby umożliwić zastosowanie ekranów o plamce np. 16mm?</w:t>
      </w:r>
    </w:p>
    <w:p w:rsidR="00C01F12" w:rsidRDefault="00C01F12" w:rsidP="00946090">
      <w:pPr>
        <w:spacing w:line="360" w:lineRule="auto"/>
        <w:jc w:val="both"/>
        <w:rPr>
          <w:b/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54705E" w:rsidRDefault="0054705E" w:rsidP="0054705E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dokonuje zmiany zapisu SIWZ w następujący sposób:</w:t>
      </w:r>
    </w:p>
    <w:p w:rsidR="0054705E" w:rsidRDefault="0054705E" w:rsidP="0054705E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442129">
        <w:rPr>
          <w:rFonts w:ascii="Times New Roman" w:hAnsi="Times New Roman"/>
          <w:b/>
          <w:sz w:val="24"/>
          <w:szCs w:val="24"/>
        </w:rPr>
        <w:t>Było</w:t>
      </w:r>
      <w:r>
        <w:rPr>
          <w:rFonts w:ascii="Times New Roman" w:hAnsi="Times New Roman"/>
          <w:sz w:val="24"/>
          <w:szCs w:val="24"/>
        </w:rPr>
        <w:t>: Dokładny wymiar ekranu: 2m x 3m x 2szt</w:t>
      </w:r>
    </w:p>
    <w:p w:rsidR="0054705E" w:rsidRPr="00133F87" w:rsidRDefault="0054705E" w:rsidP="0054705E">
      <w:pPr>
        <w:pStyle w:val="Akapitzlist"/>
        <w:spacing w:line="360" w:lineRule="auto"/>
        <w:ind w:left="0"/>
        <w:rPr>
          <w:sz w:val="24"/>
          <w:szCs w:val="24"/>
        </w:rPr>
      </w:pPr>
      <w:r w:rsidRPr="00442129">
        <w:rPr>
          <w:rFonts w:ascii="Times New Roman" w:hAnsi="Times New Roman"/>
          <w:b/>
          <w:sz w:val="24"/>
          <w:szCs w:val="24"/>
        </w:rPr>
        <w:t xml:space="preserve">Jest:  </w:t>
      </w:r>
      <w:r>
        <w:rPr>
          <w:rFonts w:ascii="Times New Roman" w:hAnsi="Times New Roman"/>
          <w:sz w:val="24"/>
          <w:szCs w:val="24"/>
        </w:rPr>
        <w:t>Wymiar ekranu: 2m x 3m x 2szt – tolerancja do +/-2,5%.</w:t>
      </w:r>
    </w:p>
    <w:p w:rsidR="00FA4E60" w:rsidRPr="00133F87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46</w:t>
      </w:r>
      <w:r w:rsidRPr="00133F87">
        <w:rPr>
          <w:sz w:val="24"/>
          <w:szCs w:val="24"/>
        </w:rPr>
        <w:t>.</w:t>
      </w:r>
      <w:r w:rsidR="00FA4E60" w:rsidRPr="00133F87">
        <w:rPr>
          <w:sz w:val="24"/>
          <w:szCs w:val="24"/>
        </w:rPr>
        <w:t>Zamawiający w specyfikacji telebimu wymaga maksymalne zużycie energii mniejsze niż 580W/m2 oraz maksymalne zużycie energii elektrycznej 586W/m2 – które z wymagań jest prawidłowe?</w:t>
      </w:r>
    </w:p>
    <w:p w:rsidR="00C01F12" w:rsidRPr="00133F87" w:rsidRDefault="00C01F12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54421D" w:rsidRDefault="00946090" w:rsidP="00133F87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33F87">
        <w:rPr>
          <w:rFonts w:ascii="Times New Roman" w:hAnsi="Times New Roman"/>
          <w:sz w:val="24"/>
          <w:szCs w:val="24"/>
        </w:rPr>
        <w:t>Zamawiający</w:t>
      </w:r>
      <w:r w:rsidR="00402250" w:rsidRPr="00133F87">
        <w:rPr>
          <w:rFonts w:ascii="Times New Roman" w:hAnsi="Times New Roman"/>
          <w:sz w:val="24"/>
          <w:szCs w:val="24"/>
        </w:rPr>
        <w:t xml:space="preserve"> dokonuje</w:t>
      </w:r>
      <w:r w:rsidR="00F45280">
        <w:rPr>
          <w:rFonts w:ascii="Times New Roman" w:hAnsi="Times New Roman"/>
          <w:sz w:val="24"/>
          <w:szCs w:val="24"/>
        </w:rPr>
        <w:t xml:space="preserve"> zmiany SIWZ</w:t>
      </w:r>
      <w:r w:rsidR="006233EA">
        <w:rPr>
          <w:rFonts w:ascii="Times New Roman" w:hAnsi="Times New Roman"/>
          <w:sz w:val="24"/>
          <w:szCs w:val="24"/>
        </w:rPr>
        <w:t xml:space="preserve"> poprzez</w:t>
      </w:r>
      <w:r w:rsidRPr="00133F87">
        <w:rPr>
          <w:rFonts w:ascii="Times New Roman" w:hAnsi="Times New Roman"/>
          <w:sz w:val="24"/>
          <w:szCs w:val="24"/>
        </w:rPr>
        <w:t xml:space="preserve"> </w:t>
      </w:r>
      <w:r w:rsidR="00402250" w:rsidRPr="00133F87">
        <w:rPr>
          <w:rFonts w:ascii="Times New Roman" w:hAnsi="Times New Roman"/>
          <w:sz w:val="24"/>
          <w:szCs w:val="24"/>
        </w:rPr>
        <w:t>usunięci</w:t>
      </w:r>
      <w:r w:rsidR="006233EA">
        <w:rPr>
          <w:rFonts w:ascii="Times New Roman" w:hAnsi="Times New Roman"/>
          <w:sz w:val="24"/>
          <w:szCs w:val="24"/>
        </w:rPr>
        <w:t>e</w:t>
      </w:r>
      <w:r w:rsidR="00402250" w:rsidRPr="00133F87">
        <w:rPr>
          <w:rFonts w:ascii="Times New Roman" w:hAnsi="Times New Roman"/>
          <w:sz w:val="24"/>
          <w:szCs w:val="24"/>
        </w:rPr>
        <w:t xml:space="preserve"> </w:t>
      </w:r>
      <w:r w:rsidRPr="00133F87">
        <w:rPr>
          <w:rFonts w:ascii="Times New Roman" w:hAnsi="Times New Roman"/>
          <w:sz w:val="24"/>
          <w:szCs w:val="24"/>
        </w:rPr>
        <w:t>zapis</w:t>
      </w:r>
      <w:r w:rsidR="00402250" w:rsidRPr="00133F87">
        <w:rPr>
          <w:rFonts w:ascii="Times New Roman" w:hAnsi="Times New Roman"/>
          <w:sz w:val="24"/>
          <w:szCs w:val="24"/>
        </w:rPr>
        <w:t>u</w:t>
      </w:r>
      <w:r w:rsidRPr="00133F87">
        <w:rPr>
          <w:rFonts w:ascii="Times New Roman" w:hAnsi="Times New Roman"/>
          <w:sz w:val="24"/>
          <w:szCs w:val="24"/>
        </w:rPr>
        <w:t xml:space="preserve">: </w:t>
      </w:r>
      <w:r w:rsidR="0091171F" w:rsidRPr="00133F87">
        <w:rPr>
          <w:rFonts w:ascii="Times New Roman" w:hAnsi="Times New Roman"/>
          <w:sz w:val="24"/>
          <w:szCs w:val="24"/>
        </w:rPr>
        <w:t>„</w:t>
      </w:r>
      <w:r w:rsidRPr="00133F87">
        <w:rPr>
          <w:rFonts w:ascii="Times New Roman" w:hAnsi="Times New Roman"/>
          <w:sz w:val="24"/>
          <w:szCs w:val="24"/>
        </w:rPr>
        <w:t>Maksymalne zużycie energii: mniejsze niż 580W / m2</w:t>
      </w:r>
      <w:r w:rsidR="0091171F" w:rsidRPr="00133F87">
        <w:rPr>
          <w:rFonts w:ascii="Times New Roman" w:hAnsi="Times New Roman"/>
          <w:sz w:val="24"/>
          <w:szCs w:val="24"/>
        </w:rPr>
        <w:t>”:</w:t>
      </w:r>
      <w:r w:rsidRPr="00133F87">
        <w:rPr>
          <w:rFonts w:ascii="Times New Roman" w:hAnsi="Times New Roman"/>
          <w:sz w:val="24"/>
          <w:szCs w:val="24"/>
        </w:rPr>
        <w:t>, pozostawiając jednocześnie zapis</w:t>
      </w:r>
      <w:r w:rsidR="0091171F" w:rsidRPr="00133F87">
        <w:rPr>
          <w:rFonts w:ascii="Times New Roman" w:hAnsi="Times New Roman"/>
          <w:sz w:val="24"/>
          <w:szCs w:val="24"/>
        </w:rPr>
        <w:t>:</w:t>
      </w:r>
      <w:r w:rsidRPr="00133F87">
        <w:rPr>
          <w:rFonts w:ascii="Times New Roman" w:hAnsi="Times New Roman"/>
          <w:sz w:val="24"/>
          <w:szCs w:val="24"/>
        </w:rPr>
        <w:t xml:space="preserve"> </w:t>
      </w:r>
      <w:r w:rsidR="0091171F" w:rsidRPr="00133F87">
        <w:rPr>
          <w:rFonts w:ascii="Times New Roman" w:hAnsi="Times New Roman"/>
          <w:sz w:val="24"/>
          <w:szCs w:val="24"/>
        </w:rPr>
        <w:t>„</w:t>
      </w:r>
      <w:r w:rsidRPr="00133F87">
        <w:rPr>
          <w:rFonts w:ascii="Times New Roman" w:hAnsi="Times New Roman"/>
          <w:sz w:val="24"/>
          <w:szCs w:val="24"/>
        </w:rPr>
        <w:t>Maksymalne zużycie energii</w:t>
      </w:r>
      <w:r w:rsidR="00402250" w:rsidRPr="00133F87">
        <w:rPr>
          <w:rFonts w:ascii="Times New Roman" w:hAnsi="Times New Roman"/>
          <w:sz w:val="24"/>
          <w:szCs w:val="24"/>
        </w:rPr>
        <w:t xml:space="preserve"> (W / m2)</w:t>
      </w:r>
      <w:r w:rsidRPr="00133F87">
        <w:rPr>
          <w:rFonts w:ascii="Times New Roman" w:hAnsi="Times New Roman"/>
          <w:sz w:val="24"/>
          <w:szCs w:val="24"/>
        </w:rPr>
        <w:t>: 586</w:t>
      </w:r>
      <w:r w:rsidR="0091171F" w:rsidRPr="00133F87">
        <w:rPr>
          <w:rFonts w:ascii="Times New Roman" w:hAnsi="Times New Roman"/>
          <w:sz w:val="24"/>
          <w:szCs w:val="24"/>
        </w:rPr>
        <w:t>”</w:t>
      </w:r>
      <w:r w:rsidRPr="00133F87">
        <w:rPr>
          <w:rFonts w:ascii="Times New Roman" w:hAnsi="Times New Roman"/>
          <w:sz w:val="24"/>
          <w:szCs w:val="24"/>
        </w:rPr>
        <w:t>, które jest prawidłowe.</w:t>
      </w:r>
    </w:p>
    <w:p w:rsidR="00002802" w:rsidRDefault="00133F87" w:rsidP="00946090">
      <w:pPr>
        <w:spacing w:line="360" w:lineRule="auto"/>
        <w:jc w:val="both"/>
        <w:rPr>
          <w:sz w:val="24"/>
          <w:szCs w:val="24"/>
        </w:rPr>
      </w:pPr>
      <w:r w:rsidRPr="00222EC1">
        <w:rPr>
          <w:b/>
          <w:sz w:val="24"/>
          <w:szCs w:val="24"/>
        </w:rPr>
        <w:t>47</w:t>
      </w:r>
      <w:r w:rsidRPr="00133F87">
        <w:rPr>
          <w:sz w:val="24"/>
          <w:szCs w:val="24"/>
        </w:rPr>
        <w:t>. </w:t>
      </w:r>
      <w:r w:rsidR="00FA4E60" w:rsidRPr="00133F87">
        <w:rPr>
          <w:sz w:val="24"/>
          <w:szCs w:val="24"/>
        </w:rPr>
        <w:t>Zamawiający wymaga maksymalny rozmiar modułu 0,4 x 0,2 milimetra – naszym zdaniem wartość powinna być wyrażona w „metrach” – ponadto narzucenie rozmiarów modułu organiczna uczciwą konkurencję.</w:t>
      </w:r>
    </w:p>
    <w:p w:rsidR="00946090" w:rsidRPr="00133F87" w:rsidRDefault="00946090" w:rsidP="00946090">
      <w:pPr>
        <w:spacing w:line="360" w:lineRule="auto"/>
        <w:jc w:val="both"/>
        <w:rPr>
          <w:sz w:val="24"/>
          <w:szCs w:val="24"/>
        </w:rPr>
      </w:pPr>
      <w:r w:rsidRPr="00133F87">
        <w:rPr>
          <w:b/>
          <w:sz w:val="24"/>
          <w:szCs w:val="24"/>
        </w:rPr>
        <w:t>Odpowiedź</w:t>
      </w:r>
    </w:p>
    <w:p w:rsidR="0054421D" w:rsidRDefault="0054421D" w:rsidP="00133F87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A4E60" w:rsidRPr="00133F87" w:rsidRDefault="00946090" w:rsidP="00133F87">
      <w:pPr>
        <w:pStyle w:val="Akapitzlist"/>
        <w:spacing w:after="0" w:line="360" w:lineRule="auto"/>
        <w:ind w:left="0"/>
        <w:jc w:val="both"/>
        <w:rPr>
          <w:sz w:val="24"/>
          <w:szCs w:val="24"/>
        </w:rPr>
      </w:pPr>
      <w:r w:rsidRPr="00133F87">
        <w:rPr>
          <w:rFonts w:ascii="Times New Roman" w:hAnsi="Times New Roman"/>
          <w:sz w:val="24"/>
          <w:szCs w:val="24"/>
        </w:rPr>
        <w:lastRenderedPageBreak/>
        <w:t xml:space="preserve">Zamawiający </w:t>
      </w:r>
      <w:r w:rsidR="0091171F" w:rsidRPr="00133F87">
        <w:rPr>
          <w:rFonts w:ascii="Times New Roman" w:hAnsi="Times New Roman"/>
          <w:sz w:val="24"/>
          <w:szCs w:val="24"/>
        </w:rPr>
        <w:t xml:space="preserve"> dokonuje usunięcia</w:t>
      </w:r>
      <w:r w:rsidRPr="00133F87">
        <w:rPr>
          <w:rFonts w:ascii="Times New Roman" w:hAnsi="Times New Roman"/>
          <w:sz w:val="24"/>
          <w:szCs w:val="24"/>
        </w:rPr>
        <w:t xml:space="preserve"> </w:t>
      </w:r>
      <w:r w:rsidR="0091171F" w:rsidRPr="00133F87">
        <w:rPr>
          <w:rFonts w:ascii="Times New Roman" w:hAnsi="Times New Roman"/>
          <w:sz w:val="24"/>
          <w:szCs w:val="24"/>
        </w:rPr>
        <w:t xml:space="preserve">ze specyfikacji istotnych warunków zamówienia </w:t>
      </w:r>
      <w:r w:rsidRPr="00133F87">
        <w:rPr>
          <w:rFonts w:ascii="Times New Roman" w:hAnsi="Times New Roman"/>
          <w:sz w:val="24"/>
          <w:szCs w:val="24"/>
        </w:rPr>
        <w:t>zapis</w:t>
      </w:r>
      <w:r w:rsidR="0091171F" w:rsidRPr="00133F87">
        <w:rPr>
          <w:rFonts w:ascii="Times New Roman" w:hAnsi="Times New Roman"/>
          <w:sz w:val="24"/>
          <w:szCs w:val="24"/>
        </w:rPr>
        <w:t>u:</w:t>
      </w:r>
      <w:r w:rsidRPr="00133F87">
        <w:rPr>
          <w:rFonts w:ascii="Times New Roman" w:hAnsi="Times New Roman"/>
          <w:sz w:val="24"/>
          <w:szCs w:val="24"/>
        </w:rPr>
        <w:t xml:space="preserve"> </w:t>
      </w:r>
      <w:r w:rsidR="0091171F" w:rsidRPr="00133F87">
        <w:rPr>
          <w:rFonts w:ascii="Times New Roman" w:hAnsi="Times New Roman"/>
          <w:sz w:val="24"/>
          <w:szCs w:val="24"/>
        </w:rPr>
        <w:t>„</w:t>
      </w:r>
      <w:r w:rsidRPr="00133F87">
        <w:rPr>
          <w:rFonts w:ascii="Times New Roman" w:hAnsi="Times New Roman"/>
          <w:sz w:val="24"/>
          <w:szCs w:val="24"/>
        </w:rPr>
        <w:t>Maksymalny rozmiar modułu (mm): 0,4 x 0,2</w:t>
      </w:r>
      <w:r w:rsidR="0091171F" w:rsidRPr="00133F87">
        <w:rPr>
          <w:rFonts w:ascii="Times New Roman" w:hAnsi="Times New Roman"/>
          <w:sz w:val="24"/>
          <w:szCs w:val="24"/>
        </w:rPr>
        <w:t>”.</w:t>
      </w:r>
    </w:p>
    <w:p w:rsidR="00F248C2" w:rsidRPr="00133F87" w:rsidRDefault="00FA4E60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2EC1">
        <w:rPr>
          <w:rFonts w:ascii="Times New Roman" w:hAnsi="Times New Roman"/>
          <w:b/>
          <w:sz w:val="24"/>
          <w:szCs w:val="24"/>
        </w:rPr>
        <w:t>48</w:t>
      </w:r>
      <w:r w:rsidR="008E51B6" w:rsidRPr="00133F87">
        <w:rPr>
          <w:rFonts w:ascii="Times New Roman" w:hAnsi="Times New Roman"/>
          <w:sz w:val="24"/>
          <w:szCs w:val="24"/>
        </w:rPr>
        <w:t>.  </w:t>
      </w:r>
      <w:r w:rsidR="00F248C2" w:rsidRPr="00133F87">
        <w:rPr>
          <w:rFonts w:ascii="Times New Roman" w:hAnsi="Times New Roman"/>
          <w:sz w:val="24"/>
          <w:szCs w:val="24"/>
        </w:rPr>
        <w:t>Ze względu na specjalną konstrukcję modułów wykonanie ekranu LED  o dokładnym wymiarze 3m x 2m nie jest możliwe. Czy zamawiający dopuszcza tolerancję wymiaru ekranu do +/- 5% ?</w:t>
      </w:r>
    </w:p>
    <w:p w:rsidR="008E51B6" w:rsidRPr="00133F87" w:rsidRDefault="008E51B6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33F87">
        <w:rPr>
          <w:rFonts w:ascii="Times New Roman" w:hAnsi="Times New Roman"/>
          <w:b/>
          <w:sz w:val="24"/>
          <w:szCs w:val="24"/>
        </w:rPr>
        <w:t>Odpowiedź</w:t>
      </w:r>
    </w:p>
    <w:p w:rsidR="00442129" w:rsidRDefault="00442129" w:rsidP="0091171F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dokonuje zmiany zapisu SIWZ w następujący sposób:</w:t>
      </w:r>
    </w:p>
    <w:p w:rsidR="00442129" w:rsidRDefault="00442129" w:rsidP="0091171F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442129">
        <w:rPr>
          <w:rFonts w:ascii="Times New Roman" w:hAnsi="Times New Roman"/>
          <w:b/>
          <w:sz w:val="24"/>
          <w:szCs w:val="24"/>
        </w:rPr>
        <w:t>Było</w:t>
      </w:r>
      <w:r>
        <w:rPr>
          <w:rFonts w:ascii="Times New Roman" w:hAnsi="Times New Roman"/>
          <w:sz w:val="24"/>
          <w:szCs w:val="24"/>
        </w:rPr>
        <w:t>:</w:t>
      </w:r>
      <w:r w:rsidR="00F81C2A">
        <w:rPr>
          <w:rFonts w:ascii="Times New Roman" w:hAnsi="Times New Roman"/>
          <w:sz w:val="24"/>
          <w:szCs w:val="24"/>
        </w:rPr>
        <w:t xml:space="preserve"> Dokładny wymiar ekranu: 2m x 3m x 2szt</w:t>
      </w:r>
    </w:p>
    <w:p w:rsidR="008E51B6" w:rsidRPr="00442129" w:rsidRDefault="00442129" w:rsidP="0091171F">
      <w:pPr>
        <w:pStyle w:val="Akapitzlist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442129">
        <w:rPr>
          <w:rFonts w:ascii="Times New Roman" w:hAnsi="Times New Roman"/>
          <w:b/>
          <w:sz w:val="24"/>
          <w:szCs w:val="24"/>
        </w:rPr>
        <w:t xml:space="preserve">Jest:  </w:t>
      </w:r>
      <w:r w:rsidR="00F81C2A">
        <w:rPr>
          <w:rFonts w:ascii="Times New Roman" w:hAnsi="Times New Roman"/>
          <w:sz w:val="24"/>
          <w:szCs w:val="24"/>
        </w:rPr>
        <w:t>Wymiar ekranu: 2m x 3m x 2szt – tolerancja do +/-2,5%.</w:t>
      </w:r>
    </w:p>
    <w:p w:rsidR="0091171F" w:rsidRPr="00133F87" w:rsidRDefault="00FA4E60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22EC1">
        <w:rPr>
          <w:rFonts w:ascii="Times New Roman" w:hAnsi="Times New Roman"/>
          <w:b/>
          <w:sz w:val="24"/>
          <w:szCs w:val="24"/>
        </w:rPr>
        <w:t>49</w:t>
      </w:r>
      <w:r w:rsidR="008E51B6" w:rsidRPr="00133F87">
        <w:rPr>
          <w:rFonts w:ascii="Times New Roman" w:hAnsi="Times New Roman"/>
          <w:sz w:val="24"/>
          <w:szCs w:val="24"/>
        </w:rPr>
        <w:t>.  </w:t>
      </w:r>
      <w:r w:rsidR="00F248C2" w:rsidRPr="00133F87">
        <w:rPr>
          <w:rFonts w:ascii="Times New Roman" w:hAnsi="Times New Roman"/>
          <w:sz w:val="24"/>
          <w:szCs w:val="24"/>
        </w:rPr>
        <w:t>Ze względu na specjalną konstrukcję modułów, ich rozdzielczość jest dopasowana do rozmiaru piksela i może się różnić od wymagań Zamawiającego. Czy Zamawiający dopuszcza zastosowanie odpowiedniej rozdzielczości modułu przy zachowaniu pozostałych parametrów zgodnie z SIWZ?</w:t>
      </w:r>
    </w:p>
    <w:p w:rsidR="008E51B6" w:rsidRPr="00133F87" w:rsidRDefault="008E51B6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33F87">
        <w:rPr>
          <w:rFonts w:ascii="Times New Roman" w:hAnsi="Times New Roman"/>
          <w:b/>
          <w:sz w:val="24"/>
          <w:szCs w:val="24"/>
        </w:rPr>
        <w:t>Odpowiedź</w:t>
      </w:r>
    </w:p>
    <w:p w:rsidR="008E51B6" w:rsidRPr="00133F87" w:rsidRDefault="00570731" w:rsidP="0091171F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133F87">
        <w:rPr>
          <w:rFonts w:ascii="Times New Roman" w:hAnsi="Times New Roman"/>
          <w:sz w:val="24"/>
          <w:szCs w:val="24"/>
        </w:rPr>
        <w:t xml:space="preserve">Zgodnie </w:t>
      </w:r>
      <w:r w:rsidR="0091171F" w:rsidRPr="00133F87">
        <w:rPr>
          <w:rFonts w:ascii="Times New Roman" w:hAnsi="Times New Roman"/>
          <w:sz w:val="24"/>
          <w:szCs w:val="24"/>
        </w:rPr>
        <w:t>z SIWZ</w:t>
      </w:r>
      <w:r w:rsidRPr="00133F87">
        <w:rPr>
          <w:rFonts w:ascii="Times New Roman" w:hAnsi="Times New Roman"/>
          <w:sz w:val="24"/>
          <w:szCs w:val="24"/>
        </w:rPr>
        <w:t>, minimalna rozdzielczość modułu m</w:t>
      </w:r>
      <w:r w:rsidR="00222EC1">
        <w:rPr>
          <w:rFonts w:ascii="Times New Roman" w:hAnsi="Times New Roman"/>
          <w:sz w:val="24"/>
          <w:szCs w:val="24"/>
        </w:rPr>
        <w:t xml:space="preserve">usi wynosić 24 </w:t>
      </w:r>
      <w:proofErr w:type="spellStart"/>
      <w:r w:rsidR="00222EC1">
        <w:rPr>
          <w:rFonts w:ascii="Times New Roman" w:hAnsi="Times New Roman"/>
          <w:sz w:val="24"/>
          <w:szCs w:val="24"/>
        </w:rPr>
        <w:t>pixel</w:t>
      </w:r>
      <w:proofErr w:type="spellEnd"/>
      <w:r w:rsidR="00222EC1">
        <w:rPr>
          <w:rFonts w:ascii="Times New Roman" w:hAnsi="Times New Roman"/>
          <w:sz w:val="24"/>
          <w:szCs w:val="24"/>
        </w:rPr>
        <w:t xml:space="preserve"> x 12 </w:t>
      </w:r>
      <w:proofErr w:type="spellStart"/>
      <w:r w:rsidR="00222EC1">
        <w:rPr>
          <w:rFonts w:ascii="Times New Roman" w:hAnsi="Times New Roman"/>
          <w:sz w:val="24"/>
          <w:szCs w:val="24"/>
        </w:rPr>
        <w:t>pixel</w:t>
      </w:r>
      <w:proofErr w:type="spellEnd"/>
      <w:r w:rsidRPr="00133F87">
        <w:rPr>
          <w:rFonts w:ascii="Times New Roman" w:hAnsi="Times New Roman"/>
          <w:sz w:val="24"/>
          <w:szCs w:val="24"/>
        </w:rPr>
        <w:t>.</w:t>
      </w:r>
    </w:p>
    <w:p w:rsidR="00222EC1" w:rsidRPr="00133F87" w:rsidRDefault="00FA4E60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2EC1">
        <w:rPr>
          <w:rFonts w:ascii="Times New Roman" w:hAnsi="Times New Roman"/>
          <w:b/>
          <w:sz w:val="24"/>
          <w:szCs w:val="24"/>
        </w:rPr>
        <w:t>50</w:t>
      </w:r>
      <w:r w:rsidR="008E51B6" w:rsidRPr="00133F87">
        <w:rPr>
          <w:rFonts w:ascii="Times New Roman" w:hAnsi="Times New Roman"/>
          <w:sz w:val="24"/>
          <w:szCs w:val="24"/>
        </w:rPr>
        <w:t>.  </w:t>
      </w:r>
      <w:r w:rsidR="00F248C2" w:rsidRPr="00133F87">
        <w:rPr>
          <w:rFonts w:ascii="Times New Roman" w:hAnsi="Times New Roman"/>
          <w:sz w:val="24"/>
          <w:szCs w:val="24"/>
        </w:rPr>
        <w:t xml:space="preserve">Z doświadczenie wiemy, iż ekran aluminiowy zewnętrzny waży około 45 kg/m2.  Czy zamawiający dopuszcza zastosowanie ekranu o wadze do 45 kg/m2. Proszę o podanie producenta ekranów LED, który jest w stanie wykonać taki ekran o wadzę 31/m2.   </w:t>
      </w:r>
    </w:p>
    <w:p w:rsidR="008E51B6" w:rsidRPr="00133F87" w:rsidRDefault="008E51B6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33F87">
        <w:rPr>
          <w:rFonts w:ascii="Times New Roman" w:hAnsi="Times New Roman"/>
          <w:b/>
          <w:sz w:val="24"/>
          <w:szCs w:val="24"/>
        </w:rPr>
        <w:t>Odpowiedź</w:t>
      </w:r>
    </w:p>
    <w:p w:rsidR="008E51B6" w:rsidRDefault="00F81C2A" w:rsidP="0091171F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dopuszcza zastosowanie ekranu o wadze do 35 kg/m2 i jednocześnie dokonuje zmiany zapisu SIWZ jak poniżej:</w:t>
      </w:r>
    </w:p>
    <w:p w:rsidR="009B7E69" w:rsidRDefault="009B7E69" w:rsidP="009B7E6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Było</w:t>
      </w:r>
      <w:r>
        <w:rPr>
          <w:rFonts w:ascii="Times New Roman" w:hAnsi="Times New Roman"/>
          <w:sz w:val="24"/>
          <w:szCs w:val="24"/>
        </w:rPr>
        <w:t>: Waga 1m2 ekranu: mniejsza niż 31kg</w:t>
      </w:r>
    </w:p>
    <w:p w:rsidR="009B7E69" w:rsidRDefault="009B7E69" w:rsidP="009B7E6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>:</w:t>
      </w:r>
      <w:r w:rsidRPr="00F81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Waga 1m2 ekranu: do 35 kg,</w:t>
      </w:r>
    </w:p>
    <w:p w:rsidR="00E72C01" w:rsidRDefault="00E72C01" w:rsidP="009B7E6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oraz</w:t>
      </w:r>
    </w:p>
    <w:p w:rsidR="009B7E69" w:rsidRDefault="009B7E69" w:rsidP="009B7E69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Było</w:t>
      </w:r>
      <w:r>
        <w:rPr>
          <w:rFonts w:ascii="Times New Roman" w:hAnsi="Times New Roman"/>
          <w:sz w:val="24"/>
          <w:szCs w:val="24"/>
        </w:rPr>
        <w:t>: Maksymalna waga kabiny (kg/m2): 31</w:t>
      </w:r>
    </w:p>
    <w:p w:rsidR="009B7E69" w:rsidRPr="00133F87" w:rsidRDefault="009B7E69" w:rsidP="0091171F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>:</w:t>
      </w:r>
      <w:r w:rsidRPr="00F81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Maksymalna waga kabiny (kg/m2): 35.</w:t>
      </w:r>
    </w:p>
    <w:p w:rsidR="00F248C2" w:rsidRPr="00133F87" w:rsidRDefault="00FA4E60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22EC1">
        <w:rPr>
          <w:rFonts w:ascii="Times New Roman" w:hAnsi="Times New Roman"/>
          <w:b/>
          <w:sz w:val="24"/>
          <w:szCs w:val="24"/>
        </w:rPr>
        <w:t>51</w:t>
      </w:r>
      <w:r w:rsidR="00CC1E47" w:rsidRPr="00133F87">
        <w:rPr>
          <w:rFonts w:ascii="Times New Roman" w:hAnsi="Times New Roman"/>
          <w:sz w:val="24"/>
          <w:szCs w:val="24"/>
        </w:rPr>
        <w:t>.  </w:t>
      </w:r>
      <w:r w:rsidR="00F248C2" w:rsidRPr="00133F87">
        <w:rPr>
          <w:rFonts w:ascii="Times New Roman" w:hAnsi="Times New Roman"/>
          <w:sz w:val="24"/>
          <w:szCs w:val="24"/>
        </w:rPr>
        <w:t xml:space="preserve">Ze względu na budowę modułów oraz kabinetów wystarczającym jest zastosowanie współczynnika ochrony dla modułów IP60 a dla kabinetów IP65 w celu bezawaryjnej pracy. </w:t>
      </w:r>
    </w:p>
    <w:p w:rsidR="00F248C2" w:rsidRPr="00133F87" w:rsidRDefault="00F248C2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33F87">
        <w:rPr>
          <w:rFonts w:ascii="Times New Roman" w:hAnsi="Times New Roman"/>
          <w:sz w:val="24"/>
          <w:szCs w:val="24"/>
        </w:rPr>
        <w:t>Czy Zamawiający dopuszcza zastosowanie wyżej wspomnianych współczynników ochrony? Proszę o wskazanie producenta, który stosuję moduły do ekranów LED o IP68.</w:t>
      </w:r>
    </w:p>
    <w:p w:rsidR="008E51B6" w:rsidRPr="00133F87" w:rsidRDefault="008E51B6" w:rsidP="0091171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33F87">
        <w:rPr>
          <w:rFonts w:ascii="Times New Roman" w:hAnsi="Times New Roman"/>
          <w:b/>
          <w:sz w:val="24"/>
          <w:szCs w:val="24"/>
        </w:rPr>
        <w:t>Odpowiedź</w:t>
      </w:r>
    </w:p>
    <w:p w:rsidR="008E51B6" w:rsidRPr="00133F87" w:rsidRDefault="00570731" w:rsidP="0091171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133F87">
        <w:rPr>
          <w:rFonts w:ascii="Times New Roman" w:hAnsi="Times New Roman"/>
          <w:sz w:val="24"/>
          <w:szCs w:val="24"/>
        </w:rPr>
        <w:t xml:space="preserve">Zamawiający dopuszcza </w:t>
      </w:r>
      <w:r w:rsidR="00CC1E47" w:rsidRPr="00133F87">
        <w:rPr>
          <w:rFonts w:ascii="Times New Roman" w:hAnsi="Times New Roman"/>
          <w:sz w:val="24"/>
          <w:szCs w:val="24"/>
        </w:rPr>
        <w:t xml:space="preserve">zastosowanie </w:t>
      </w:r>
      <w:r w:rsidRPr="00133F87">
        <w:rPr>
          <w:rFonts w:ascii="Times New Roman" w:hAnsi="Times New Roman"/>
          <w:sz w:val="24"/>
          <w:szCs w:val="24"/>
        </w:rPr>
        <w:t>współczynnika ochrony dla modułów IP60</w:t>
      </w:r>
      <w:r w:rsidR="00297F5D">
        <w:rPr>
          <w:rFonts w:ascii="Times New Roman" w:hAnsi="Times New Roman"/>
          <w:sz w:val="24"/>
          <w:szCs w:val="24"/>
        </w:rPr>
        <w:t>,</w:t>
      </w:r>
      <w:r w:rsidRPr="00133F87">
        <w:rPr>
          <w:rFonts w:ascii="Times New Roman" w:hAnsi="Times New Roman"/>
          <w:sz w:val="24"/>
          <w:szCs w:val="24"/>
        </w:rPr>
        <w:t xml:space="preserve"> a dla kabinetów IP65. </w:t>
      </w:r>
    </w:p>
    <w:p w:rsidR="008E51B6" w:rsidRPr="00133F87" w:rsidRDefault="008E51B6" w:rsidP="008E51B6">
      <w:pPr>
        <w:pStyle w:val="Akapitzlist"/>
        <w:spacing w:line="360" w:lineRule="auto"/>
        <w:rPr>
          <w:rFonts w:ascii="Times New Roman" w:hAnsi="Times New Roman"/>
        </w:rPr>
      </w:pPr>
    </w:p>
    <w:p w:rsidR="0089262B" w:rsidRDefault="0089262B" w:rsidP="0089262B">
      <w:pPr>
        <w:spacing w:before="120" w:after="120" w:line="360" w:lineRule="auto"/>
        <w:jc w:val="both"/>
        <w:rPr>
          <w:sz w:val="24"/>
          <w:szCs w:val="24"/>
        </w:rPr>
      </w:pPr>
      <w:r w:rsidRPr="00133F87">
        <w:rPr>
          <w:sz w:val="24"/>
          <w:szCs w:val="22"/>
        </w:rPr>
        <w:lastRenderedPageBreak/>
        <w:t xml:space="preserve">Zamawiający działając na podstawie art. 38 ust. 4 ustawy z dnia </w:t>
      </w:r>
      <w:r w:rsidRPr="00133F87">
        <w:rPr>
          <w:sz w:val="24"/>
        </w:rPr>
        <w:t xml:space="preserve">29 stycznia </w:t>
      </w:r>
      <w:r w:rsidRPr="00133F87">
        <w:rPr>
          <w:sz w:val="24"/>
          <w:szCs w:val="24"/>
        </w:rPr>
        <w:t xml:space="preserve">2004 roku Prawo Zamówień Publicznych </w:t>
      </w:r>
      <w:r w:rsidRPr="00133F87">
        <w:rPr>
          <w:sz w:val="24"/>
        </w:rPr>
        <w:t xml:space="preserve">(Dz. U. z 2010 r. Nr 113, poz. 759, z </w:t>
      </w:r>
      <w:proofErr w:type="spellStart"/>
      <w:r w:rsidRPr="00133F87">
        <w:rPr>
          <w:sz w:val="24"/>
        </w:rPr>
        <w:t>późn</w:t>
      </w:r>
      <w:proofErr w:type="spellEnd"/>
      <w:r w:rsidRPr="00133F87">
        <w:rPr>
          <w:sz w:val="24"/>
        </w:rPr>
        <w:t>. zm.)</w:t>
      </w:r>
      <w:r w:rsidRPr="00133F87">
        <w:t xml:space="preserve"> </w:t>
      </w:r>
      <w:r w:rsidRPr="00133F87">
        <w:rPr>
          <w:sz w:val="24"/>
          <w:szCs w:val="24"/>
        </w:rPr>
        <w:t>zmienia treść specyfikacji istotnych warunków zamówienia w zakresie wskazanym powyżej.</w:t>
      </w:r>
    </w:p>
    <w:p w:rsidR="00DF73D5" w:rsidRPr="00E21C8B" w:rsidRDefault="00DF73D5" w:rsidP="0089262B">
      <w:pPr>
        <w:spacing w:before="120" w:after="120" w:line="360" w:lineRule="auto"/>
        <w:jc w:val="both"/>
        <w:rPr>
          <w:b/>
          <w:sz w:val="24"/>
          <w:szCs w:val="22"/>
        </w:rPr>
      </w:pPr>
      <w:r w:rsidRPr="00E21C8B">
        <w:rPr>
          <w:b/>
          <w:sz w:val="24"/>
          <w:szCs w:val="24"/>
        </w:rPr>
        <w:t>Ponadto Zamawiający działając na podstawie ww. przepisów</w:t>
      </w:r>
      <w:r w:rsidRPr="00E21C8B">
        <w:rPr>
          <w:b/>
          <w:sz w:val="24"/>
          <w:szCs w:val="22"/>
        </w:rPr>
        <w:t>, dokonuje następujących zmian zapisów specyfikacji istotnych warunków zamówienia w</w:t>
      </w:r>
      <w:r w:rsidRPr="00E21C8B">
        <w:rPr>
          <w:b/>
          <w:sz w:val="24"/>
          <w:szCs w:val="24"/>
        </w:rPr>
        <w:t xml:space="preserve"> przedmiotowym postępowaniu</w:t>
      </w:r>
      <w:r w:rsidRPr="00E21C8B">
        <w:rPr>
          <w:b/>
          <w:sz w:val="24"/>
          <w:szCs w:val="22"/>
        </w:rPr>
        <w:t xml:space="preserve">, w </w:t>
      </w:r>
      <w:proofErr w:type="spellStart"/>
      <w:r w:rsidRPr="00E21C8B">
        <w:rPr>
          <w:b/>
          <w:sz w:val="24"/>
          <w:szCs w:val="22"/>
        </w:rPr>
        <w:t>pkt</w:t>
      </w:r>
      <w:proofErr w:type="spellEnd"/>
      <w:r w:rsidRPr="00E21C8B">
        <w:rPr>
          <w:b/>
          <w:sz w:val="24"/>
          <w:szCs w:val="22"/>
        </w:rPr>
        <w:t xml:space="preserve"> </w:t>
      </w:r>
      <w:r w:rsidR="000A351E" w:rsidRPr="00E21C8B">
        <w:rPr>
          <w:b/>
          <w:sz w:val="24"/>
          <w:szCs w:val="22"/>
        </w:rPr>
        <w:t xml:space="preserve"> 3.1 SIWZ   dot. Opisu przedmiotu zamówienia: </w:t>
      </w:r>
    </w:p>
    <w:p w:rsidR="00E72C01" w:rsidRDefault="00E72C01" w:rsidP="00E72C0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Było</w:t>
      </w:r>
      <w:r>
        <w:rPr>
          <w:rFonts w:ascii="Times New Roman" w:hAnsi="Times New Roman"/>
          <w:sz w:val="24"/>
          <w:szCs w:val="24"/>
        </w:rPr>
        <w:t>: Minimalna ilość pikseli/ m2: 3906</w:t>
      </w:r>
    </w:p>
    <w:p w:rsidR="00E72C01" w:rsidRDefault="00E72C01" w:rsidP="00E72C0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>:</w:t>
      </w:r>
      <w:r w:rsidRPr="00F81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Minimalna ilość pikseli/ m2: 3600,</w:t>
      </w:r>
    </w:p>
    <w:p w:rsidR="00E72C01" w:rsidRDefault="00E72C01" w:rsidP="00E72C0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oraz</w:t>
      </w:r>
    </w:p>
    <w:p w:rsidR="00B553A1" w:rsidRDefault="00B553A1" w:rsidP="00B553A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Było</w:t>
      </w:r>
      <w:r w:rsidR="00E72C01">
        <w:rPr>
          <w:rFonts w:ascii="Times New Roman" w:hAnsi="Times New Roman"/>
          <w:sz w:val="24"/>
          <w:szCs w:val="24"/>
        </w:rPr>
        <w:t>: Minimalna rozdzielczość kabiny</w:t>
      </w:r>
      <w:r w:rsidR="00E72C01" w:rsidRPr="00531893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72C01" w:rsidRPr="00531893">
        <w:rPr>
          <w:rFonts w:ascii="Times New Roman" w:hAnsi="Times New Roman"/>
          <w:sz w:val="24"/>
          <w:szCs w:val="24"/>
        </w:rPr>
        <w:t>pcs</w:t>
      </w:r>
      <w:proofErr w:type="spellEnd"/>
      <w:r w:rsidR="00E72C01" w:rsidRPr="00531893">
        <w:rPr>
          <w:rFonts w:ascii="Times New Roman" w:hAnsi="Times New Roman"/>
          <w:sz w:val="24"/>
          <w:szCs w:val="24"/>
        </w:rPr>
        <w:t xml:space="preserve">): </w:t>
      </w:r>
      <w:r w:rsidR="00E72C01">
        <w:rPr>
          <w:rFonts w:ascii="Times New Roman" w:hAnsi="Times New Roman"/>
          <w:sz w:val="24"/>
          <w:szCs w:val="24"/>
        </w:rPr>
        <w:t>72</w:t>
      </w:r>
      <w:r w:rsidR="00E72C01" w:rsidRPr="00531893">
        <w:rPr>
          <w:rFonts w:ascii="Times New Roman" w:hAnsi="Times New Roman"/>
          <w:sz w:val="24"/>
          <w:szCs w:val="24"/>
        </w:rPr>
        <w:t xml:space="preserve"> x </w:t>
      </w:r>
      <w:r w:rsidR="00E72C01">
        <w:rPr>
          <w:rFonts w:ascii="Times New Roman" w:hAnsi="Times New Roman"/>
          <w:sz w:val="24"/>
          <w:szCs w:val="24"/>
        </w:rPr>
        <w:t>72</w:t>
      </w:r>
    </w:p>
    <w:p w:rsidR="00E72C01" w:rsidRDefault="00B553A1" w:rsidP="00E72C0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81C2A">
        <w:rPr>
          <w:rFonts w:ascii="Times New Roman" w:hAnsi="Times New Roman"/>
          <w:b/>
          <w:sz w:val="24"/>
          <w:szCs w:val="24"/>
        </w:rPr>
        <w:t>Jest</w:t>
      </w:r>
      <w:r>
        <w:rPr>
          <w:rFonts w:ascii="Times New Roman" w:hAnsi="Times New Roman"/>
          <w:sz w:val="24"/>
          <w:szCs w:val="24"/>
        </w:rPr>
        <w:t>:</w:t>
      </w:r>
      <w:r w:rsidRPr="00F81C2A">
        <w:rPr>
          <w:rFonts w:ascii="Times New Roman" w:hAnsi="Times New Roman"/>
          <w:sz w:val="24"/>
          <w:szCs w:val="24"/>
        </w:rPr>
        <w:t xml:space="preserve"> </w:t>
      </w:r>
      <w:r w:rsidR="00E72C01">
        <w:rPr>
          <w:rFonts w:ascii="Times New Roman" w:hAnsi="Times New Roman"/>
          <w:sz w:val="24"/>
          <w:szCs w:val="24"/>
        </w:rPr>
        <w:t>Minimalna rozdzielczość kabiny</w:t>
      </w:r>
      <w:r w:rsidR="00E72C01" w:rsidRPr="00531893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72C01" w:rsidRPr="00531893">
        <w:rPr>
          <w:rFonts w:ascii="Times New Roman" w:hAnsi="Times New Roman"/>
          <w:sz w:val="24"/>
          <w:szCs w:val="24"/>
        </w:rPr>
        <w:t>pcs</w:t>
      </w:r>
      <w:proofErr w:type="spellEnd"/>
      <w:r w:rsidR="00E72C01" w:rsidRPr="00531893">
        <w:rPr>
          <w:rFonts w:ascii="Times New Roman" w:hAnsi="Times New Roman"/>
          <w:sz w:val="24"/>
          <w:szCs w:val="24"/>
        </w:rPr>
        <w:t xml:space="preserve">): </w:t>
      </w:r>
      <w:r w:rsidR="00E72C01">
        <w:rPr>
          <w:rFonts w:ascii="Times New Roman" w:hAnsi="Times New Roman"/>
          <w:sz w:val="24"/>
          <w:szCs w:val="24"/>
        </w:rPr>
        <w:t>72</w:t>
      </w:r>
      <w:r w:rsidR="00E72C01" w:rsidRPr="00531893">
        <w:rPr>
          <w:rFonts w:ascii="Times New Roman" w:hAnsi="Times New Roman"/>
          <w:sz w:val="24"/>
          <w:szCs w:val="24"/>
        </w:rPr>
        <w:t xml:space="preserve"> x </w:t>
      </w:r>
      <w:r w:rsidR="00E72C01">
        <w:rPr>
          <w:rFonts w:ascii="Times New Roman" w:hAnsi="Times New Roman"/>
          <w:sz w:val="24"/>
          <w:szCs w:val="24"/>
        </w:rPr>
        <w:t>72; przy r</w:t>
      </w:r>
      <w:r w:rsidR="00E21C8B">
        <w:rPr>
          <w:rFonts w:ascii="Times New Roman" w:hAnsi="Times New Roman"/>
          <w:sz w:val="24"/>
          <w:szCs w:val="24"/>
        </w:rPr>
        <w:t>ozmiarach kabiny (m): 1,2 x 1,2.</w:t>
      </w:r>
    </w:p>
    <w:p w:rsidR="00B553A1" w:rsidRDefault="00E72C01" w:rsidP="00B553A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Zamawiający dokonuje zmiany SIWZ poprzez usuniecie zapisu:</w:t>
      </w:r>
    </w:p>
    <w:p w:rsidR="00E72C01" w:rsidRDefault="0054705E" w:rsidP="00B553A1">
      <w:pPr>
        <w:pStyle w:val="Akapitzlist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72C01">
        <w:rPr>
          <w:rFonts w:ascii="Times New Roman" w:hAnsi="Times New Roman"/>
          <w:sz w:val="24"/>
          <w:szCs w:val="24"/>
        </w:rPr>
        <w:t xml:space="preserve">Pamięć (zajęte/wolne </w:t>
      </w:r>
      <w:r w:rsidR="00E21C8B">
        <w:rPr>
          <w:rFonts w:ascii="Times New Roman" w:hAnsi="Times New Roman"/>
          <w:sz w:val="24"/>
          <w:szCs w:val="24"/>
        </w:rPr>
        <w:t>sloty)</w:t>
      </w:r>
      <w:r>
        <w:rPr>
          <w:rFonts w:ascii="Times New Roman" w:hAnsi="Times New Roman"/>
          <w:sz w:val="24"/>
          <w:szCs w:val="24"/>
        </w:rPr>
        <w:t>”</w:t>
      </w:r>
      <w:r w:rsidR="00E21C8B">
        <w:rPr>
          <w:rFonts w:ascii="Times New Roman" w:hAnsi="Times New Roman"/>
          <w:sz w:val="24"/>
          <w:szCs w:val="24"/>
        </w:rPr>
        <w:t>.</w:t>
      </w:r>
    </w:p>
    <w:p w:rsidR="0089262B" w:rsidRPr="00133F87" w:rsidRDefault="0089262B" w:rsidP="0089262B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 w:rsidRPr="00133F87">
        <w:rPr>
          <w:sz w:val="24"/>
          <w:szCs w:val="24"/>
        </w:rPr>
        <w:t xml:space="preserve">Z uwagi na powyższe, </w:t>
      </w:r>
      <w:r w:rsidRPr="00133F87">
        <w:rPr>
          <w:b/>
          <w:sz w:val="24"/>
          <w:szCs w:val="24"/>
        </w:rPr>
        <w:t>Zamawiający przedłuża t</w:t>
      </w:r>
      <w:r w:rsidR="00554D3F">
        <w:rPr>
          <w:b/>
          <w:sz w:val="24"/>
          <w:szCs w:val="24"/>
        </w:rPr>
        <w:t>ermin składania ofert do dnia 07</w:t>
      </w:r>
      <w:r w:rsidRPr="00133F87">
        <w:rPr>
          <w:b/>
          <w:sz w:val="24"/>
          <w:szCs w:val="24"/>
        </w:rPr>
        <w:t xml:space="preserve">.10.2015r. do godz. 9:00. </w:t>
      </w:r>
      <w:r w:rsidRPr="00133F87">
        <w:rPr>
          <w:sz w:val="24"/>
          <w:szCs w:val="24"/>
        </w:rPr>
        <w:t xml:space="preserve">Oferty należy składać w siedzibie Zamawiającego w pok. 28. </w:t>
      </w:r>
      <w:r w:rsidRPr="00133F87">
        <w:rPr>
          <w:b/>
          <w:sz w:val="24"/>
          <w:szCs w:val="24"/>
        </w:rPr>
        <w:t>Otwarcie ofert nastąpi tego samego dnia  o godz. 10:00</w:t>
      </w:r>
      <w:r w:rsidRPr="00133F87">
        <w:rPr>
          <w:sz w:val="24"/>
          <w:szCs w:val="24"/>
        </w:rPr>
        <w:t xml:space="preserve"> w siedzibie Politechniki  Częstochowskiej przy ul. Dąbrowskiego 69, pok. 32.</w:t>
      </w:r>
    </w:p>
    <w:p w:rsidR="0089262B" w:rsidRPr="00133F87" w:rsidRDefault="0089262B" w:rsidP="0089262B">
      <w:pPr>
        <w:rPr>
          <w:b/>
        </w:rPr>
      </w:pPr>
    </w:p>
    <w:p w:rsidR="002358FE" w:rsidRDefault="0089262B" w:rsidP="0089262B">
      <w:pPr>
        <w:pStyle w:val="Tekstpodstawowywcity3"/>
        <w:spacing w:before="120" w:after="120"/>
        <w:ind w:firstLine="0"/>
        <w:rPr>
          <w:sz w:val="24"/>
        </w:rPr>
      </w:pPr>
      <w:r w:rsidRPr="00133F87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222EC1" w:rsidRPr="00133F87" w:rsidRDefault="00222EC1" w:rsidP="0089262B">
      <w:pPr>
        <w:pStyle w:val="Tekstpodstawowywcity3"/>
        <w:spacing w:before="120" w:after="120"/>
        <w:ind w:firstLine="0"/>
        <w:rPr>
          <w:sz w:val="24"/>
        </w:rPr>
      </w:pPr>
    </w:p>
    <w:p w:rsidR="006D4AB3" w:rsidRPr="00133F87" w:rsidRDefault="002358FE" w:rsidP="0091171F">
      <w:pPr>
        <w:pStyle w:val="Tekstpodstawowy"/>
        <w:spacing w:before="120" w:after="120" w:line="360" w:lineRule="auto"/>
        <w:jc w:val="right"/>
        <w:rPr>
          <w:sz w:val="24"/>
        </w:rPr>
      </w:pPr>
      <w:r w:rsidRPr="00133F87">
        <w:rPr>
          <w:bCs/>
          <w:sz w:val="24"/>
          <w:szCs w:val="24"/>
        </w:rPr>
        <w:t>dr hab.</w:t>
      </w:r>
      <w:r w:rsidR="0089262B" w:rsidRPr="00133F87">
        <w:rPr>
          <w:bCs/>
          <w:sz w:val="24"/>
          <w:szCs w:val="24"/>
        </w:rPr>
        <w:t xml:space="preserve"> inż. </w:t>
      </w:r>
      <w:r w:rsidRPr="00133F87">
        <w:rPr>
          <w:bCs/>
          <w:sz w:val="24"/>
          <w:szCs w:val="24"/>
        </w:rPr>
        <w:t>Sebastian Dudzik</w:t>
      </w:r>
    </w:p>
    <w:sectPr w:rsidR="006D4AB3" w:rsidRPr="00133F87" w:rsidSect="00585C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5DC" w:rsidRDefault="005E35DC">
      <w:r>
        <w:separator/>
      </w:r>
    </w:p>
  </w:endnote>
  <w:endnote w:type="continuationSeparator" w:id="0">
    <w:p w:rsidR="005E35DC" w:rsidRDefault="005E3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47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B47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B479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B4A3C" w:rsidRPr="007B4A3C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5DC" w:rsidRDefault="005E35DC">
      <w:r>
        <w:separator/>
      </w:r>
    </w:p>
  </w:footnote>
  <w:footnote w:type="continuationSeparator" w:id="0">
    <w:p w:rsidR="005E35DC" w:rsidRDefault="005E3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9F" w:rsidRDefault="004D24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9F" w:rsidRDefault="004D24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49F" w:rsidRDefault="004D24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8C15C65"/>
    <w:multiLevelType w:val="hybridMultilevel"/>
    <w:tmpl w:val="9D624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49F"/>
    <w:rsid w:val="00002802"/>
    <w:rsid w:val="00031374"/>
    <w:rsid w:val="00035DEA"/>
    <w:rsid w:val="000A1097"/>
    <w:rsid w:val="000A351E"/>
    <w:rsid w:val="001207CE"/>
    <w:rsid w:val="00133F87"/>
    <w:rsid w:val="00180C6E"/>
    <w:rsid w:val="001915AD"/>
    <w:rsid w:val="00222EC1"/>
    <w:rsid w:val="002358FE"/>
    <w:rsid w:val="0025733E"/>
    <w:rsid w:val="00272804"/>
    <w:rsid w:val="0029572A"/>
    <w:rsid w:val="00297F5D"/>
    <w:rsid w:val="002B4794"/>
    <w:rsid w:val="002F5893"/>
    <w:rsid w:val="00380E49"/>
    <w:rsid w:val="003F1D98"/>
    <w:rsid w:val="00402250"/>
    <w:rsid w:val="00442129"/>
    <w:rsid w:val="004565BD"/>
    <w:rsid w:val="00472CA5"/>
    <w:rsid w:val="004D249F"/>
    <w:rsid w:val="004F1587"/>
    <w:rsid w:val="005144A9"/>
    <w:rsid w:val="00531893"/>
    <w:rsid w:val="0054421D"/>
    <w:rsid w:val="0054705E"/>
    <w:rsid w:val="00554D3F"/>
    <w:rsid w:val="00562D23"/>
    <w:rsid w:val="005645C6"/>
    <w:rsid w:val="00570731"/>
    <w:rsid w:val="00585C43"/>
    <w:rsid w:val="005B1B08"/>
    <w:rsid w:val="005B2000"/>
    <w:rsid w:val="005E35DC"/>
    <w:rsid w:val="006233EA"/>
    <w:rsid w:val="00651AAC"/>
    <w:rsid w:val="00662BDB"/>
    <w:rsid w:val="00690613"/>
    <w:rsid w:val="006B7198"/>
    <w:rsid w:val="006D4AB3"/>
    <w:rsid w:val="006F3B81"/>
    <w:rsid w:val="007455CF"/>
    <w:rsid w:val="00787EC5"/>
    <w:rsid w:val="007926B0"/>
    <w:rsid w:val="007B4A3C"/>
    <w:rsid w:val="007C32F6"/>
    <w:rsid w:val="007D17D4"/>
    <w:rsid w:val="0089094B"/>
    <w:rsid w:val="0089262B"/>
    <w:rsid w:val="008E51B6"/>
    <w:rsid w:val="0091171F"/>
    <w:rsid w:val="00946090"/>
    <w:rsid w:val="009B7E69"/>
    <w:rsid w:val="009C1A01"/>
    <w:rsid w:val="00A166D8"/>
    <w:rsid w:val="00A171CA"/>
    <w:rsid w:val="00A27427"/>
    <w:rsid w:val="00A571B8"/>
    <w:rsid w:val="00A6585A"/>
    <w:rsid w:val="00A905AC"/>
    <w:rsid w:val="00B25FED"/>
    <w:rsid w:val="00B32C30"/>
    <w:rsid w:val="00B43F88"/>
    <w:rsid w:val="00B553A1"/>
    <w:rsid w:val="00BA6584"/>
    <w:rsid w:val="00BD48B5"/>
    <w:rsid w:val="00C01F12"/>
    <w:rsid w:val="00C370F2"/>
    <w:rsid w:val="00C44EEC"/>
    <w:rsid w:val="00C5798F"/>
    <w:rsid w:val="00CA2192"/>
    <w:rsid w:val="00CC1E47"/>
    <w:rsid w:val="00CD4467"/>
    <w:rsid w:val="00CE54AC"/>
    <w:rsid w:val="00CF3352"/>
    <w:rsid w:val="00D03790"/>
    <w:rsid w:val="00D56678"/>
    <w:rsid w:val="00DF32E8"/>
    <w:rsid w:val="00DF73D5"/>
    <w:rsid w:val="00E21C8B"/>
    <w:rsid w:val="00E2789F"/>
    <w:rsid w:val="00E72C01"/>
    <w:rsid w:val="00EA14B3"/>
    <w:rsid w:val="00EA416E"/>
    <w:rsid w:val="00EE554B"/>
    <w:rsid w:val="00F248C2"/>
    <w:rsid w:val="00F45280"/>
    <w:rsid w:val="00F81C2A"/>
    <w:rsid w:val="00FA4E60"/>
    <w:rsid w:val="00FC5957"/>
    <w:rsid w:val="00FD265E"/>
    <w:rsid w:val="00FE4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5C43"/>
  </w:style>
  <w:style w:type="paragraph" w:styleId="Nagwek1">
    <w:name w:val="heading 1"/>
    <w:basedOn w:val="Normalny"/>
    <w:next w:val="Normalny"/>
    <w:qFormat/>
    <w:rsid w:val="00585C4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5C4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85C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5C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5C43"/>
  </w:style>
  <w:style w:type="paragraph" w:styleId="Tekstpodstawowywcity">
    <w:name w:val="Body Text Indent"/>
    <w:basedOn w:val="Normalny"/>
    <w:rsid w:val="00585C4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5C4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5C4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585C43"/>
    <w:rPr>
      <w:sz w:val="28"/>
    </w:rPr>
  </w:style>
  <w:style w:type="paragraph" w:styleId="Tekstpodstawowywcity3">
    <w:name w:val="Body Text Indent 3"/>
    <w:basedOn w:val="Normalny"/>
    <w:link w:val="Tekstpodstawowywcity3Znak"/>
    <w:rsid w:val="00585C43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F248C2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89262B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9262B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9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02C34-D3B2-4858-A39C-4318BD816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1896</Words>
  <Characters>13110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2015-10-01T09:34:00Z</cp:lastPrinted>
  <dcterms:created xsi:type="dcterms:W3CDTF">2015-10-01T09:47:00Z</dcterms:created>
  <dcterms:modified xsi:type="dcterms:W3CDTF">2015-10-01T09:47:00Z</dcterms:modified>
</cp:coreProperties>
</file>