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905752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905752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905752">
        <w:rPr>
          <w:rFonts w:ascii="Tahoma" w:hAnsi="Tahoma" w:cs="Tahoma"/>
          <w:sz w:val="16"/>
          <w:szCs w:val="16"/>
        </w:rPr>
        <w:t>2015-09-15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905752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90575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90575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05752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05752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90575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05752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05752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905752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905752" w:rsidRPr="00905752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905752" w:rsidRPr="00905752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905752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905752">
        <w:rPr>
          <w:rFonts w:ascii="Tahoma" w:hAnsi="Tahoma" w:cs="Tahoma"/>
          <w:b/>
          <w:sz w:val="16"/>
          <w:szCs w:val="16"/>
        </w:rPr>
        <w:t>ZP/DK-21/15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905752" w:rsidRPr="00905752">
        <w:rPr>
          <w:rFonts w:ascii="Tahoma" w:hAnsi="Tahoma" w:cs="Tahoma"/>
          <w:b/>
          <w:sz w:val="16"/>
          <w:szCs w:val="16"/>
        </w:rPr>
        <w:t>ZP/DK-21/15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905752" w:rsidRPr="00905752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905752" w:rsidRPr="00473906" w:rsidTr="00926B4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905752" w:rsidRDefault="00905752" w:rsidP="00926B4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905752" w:rsidRPr="00473906" w:rsidRDefault="00905752" w:rsidP="00926B4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0575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05752" w:rsidRPr="00473906" w:rsidRDefault="00905752" w:rsidP="00926B4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F6F12">
              <w:rPr>
                <w:rFonts w:ascii="Tahoma" w:hAnsi="Tahoma" w:cs="Tahoma"/>
                <w:b/>
                <w:sz w:val="16"/>
                <w:szCs w:val="16"/>
              </w:rPr>
              <w:t>2 078.70 zł brutto</w:t>
            </w:r>
          </w:p>
          <w:p w:rsidR="00905752" w:rsidRPr="00473906" w:rsidRDefault="00905752" w:rsidP="00926B4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5752" w:rsidRPr="00473906" w:rsidRDefault="00905752" w:rsidP="005F6F1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5F6F12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905752" w:rsidRPr="00473906" w:rsidTr="00926B4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905752" w:rsidRDefault="00905752" w:rsidP="00926B4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905752" w:rsidRPr="00473906" w:rsidRDefault="00905752" w:rsidP="00926B4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GAMBIT Centrum Oprogramowania i Szkoleń Sp. z o.o.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31-564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Aleja Pokoju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05752">
              <w:rPr>
                <w:rFonts w:ascii="Tahoma" w:hAnsi="Tahoma" w:cs="Tahoma"/>
                <w:b/>
                <w:sz w:val="16"/>
                <w:szCs w:val="16"/>
              </w:rPr>
              <w:t>29B/22-24</w:t>
            </w:r>
          </w:p>
          <w:p w:rsidR="00905752" w:rsidRPr="00473906" w:rsidRDefault="00905752" w:rsidP="00926B4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F6F12">
              <w:rPr>
                <w:rFonts w:ascii="Tahoma" w:hAnsi="Tahoma" w:cs="Tahoma"/>
                <w:b/>
                <w:sz w:val="16"/>
                <w:szCs w:val="16"/>
              </w:rPr>
              <w:t>2 584.23 zł brutto</w:t>
            </w:r>
          </w:p>
          <w:p w:rsidR="00905752" w:rsidRPr="00473906" w:rsidRDefault="00905752" w:rsidP="00926B4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5752" w:rsidRPr="00473906" w:rsidRDefault="00905752" w:rsidP="005F6F1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5F6F12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905752" w:rsidRPr="00473906" w:rsidTr="00926B4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905752" w:rsidRDefault="00905752" w:rsidP="00926B4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905752" w:rsidRPr="00473906" w:rsidRDefault="00905752" w:rsidP="00926B4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0575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05752" w:rsidRPr="00473906" w:rsidRDefault="00905752" w:rsidP="00926B4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F6F12">
              <w:rPr>
                <w:rFonts w:ascii="Tahoma" w:hAnsi="Tahoma" w:cs="Tahoma"/>
                <w:b/>
                <w:sz w:val="16"/>
                <w:szCs w:val="16"/>
              </w:rPr>
              <w:t>4 551.00 zł brutto</w:t>
            </w:r>
          </w:p>
          <w:p w:rsidR="00905752" w:rsidRPr="00473906" w:rsidRDefault="00905752" w:rsidP="00926B4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5752" w:rsidRPr="00473906" w:rsidRDefault="00905752" w:rsidP="005F6F1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5F6F12">
              <w:rPr>
                <w:rFonts w:ascii="Tahoma" w:hAnsi="Tahoma" w:cs="Tahoma"/>
                <w:sz w:val="16"/>
                <w:szCs w:val="16"/>
              </w:rPr>
              <w:t>najwyższą liczbę punktów – 95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905752" w:rsidRPr="00473906" w:rsidTr="00926B4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905752" w:rsidRDefault="00905752" w:rsidP="00926B4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905752" w:rsidRPr="00473906" w:rsidRDefault="00905752" w:rsidP="00926B4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0575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05752" w:rsidRPr="00473906" w:rsidRDefault="00905752" w:rsidP="00926B4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F6F12">
              <w:rPr>
                <w:rFonts w:ascii="Tahoma" w:hAnsi="Tahoma" w:cs="Tahoma"/>
                <w:b/>
                <w:sz w:val="16"/>
                <w:szCs w:val="16"/>
              </w:rPr>
              <w:t>2 915.10 zł brutto</w:t>
            </w:r>
          </w:p>
          <w:p w:rsidR="00905752" w:rsidRPr="00473906" w:rsidRDefault="00905752" w:rsidP="00926B4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5752" w:rsidRPr="00473906" w:rsidRDefault="00905752" w:rsidP="005F6F1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5F6F12">
              <w:rPr>
                <w:rFonts w:ascii="Tahoma" w:hAnsi="Tahoma" w:cs="Tahoma"/>
                <w:sz w:val="16"/>
                <w:szCs w:val="16"/>
              </w:rPr>
              <w:t>najwyższą liczbę punktów – 95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905752" w:rsidRPr="00473906" w:rsidTr="00926B4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905752" w:rsidRDefault="00905752" w:rsidP="00926B4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905752" w:rsidRPr="00473906" w:rsidRDefault="00905752" w:rsidP="00926B4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05752" w:rsidRPr="00473906" w:rsidRDefault="00905752" w:rsidP="00926B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5752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0575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905752" w:rsidRPr="00473906" w:rsidRDefault="00905752" w:rsidP="00926B4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F6F12">
              <w:rPr>
                <w:rFonts w:ascii="Tahoma" w:hAnsi="Tahoma" w:cs="Tahoma"/>
                <w:b/>
                <w:sz w:val="16"/>
                <w:szCs w:val="16"/>
              </w:rPr>
              <w:t>799.50 zł brutto</w:t>
            </w:r>
          </w:p>
          <w:p w:rsidR="00905752" w:rsidRPr="00473906" w:rsidRDefault="00905752" w:rsidP="00926B4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5752" w:rsidRPr="00473906" w:rsidRDefault="00905752" w:rsidP="005F6F1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5F6F12">
              <w:rPr>
                <w:rFonts w:ascii="Tahoma" w:hAnsi="Tahoma" w:cs="Tahoma"/>
                <w:sz w:val="16"/>
                <w:szCs w:val="16"/>
              </w:rPr>
              <w:t>najwyższą liczbę punktów – 95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905752" w:rsidRPr="00473906" w:rsidTr="00926B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905752" w:rsidRPr="00473906" w:rsidRDefault="005F6F12" w:rsidP="00926B4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</w:t>
            </w:r>
            <w:r w:rsidR="00905752"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="00905752" w:rsidRPr="00905752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dniu 13.08.2015r.</w:t>
            </w:r>
          </w:p>
          <w:p w:rsidR="00905752" w:rsidRPr="00473906" w:rsidRDefault="00905752" w:rsidP="00926B4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przedmiotowe postępowanie na podstawie art. 93 ust. 1 pkt. 1 </w:t>
            </w:r>
            <w:proofErr w:type="spellStart"/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  <w:tr w:rsidR="00905752" w:rsidRPr="00473906" w:rsidTr="00926B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905752" w:rsidRPr="00473906" w:rsidRDefault="00905752" w:rsidP="00926B4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905752" w:rsidRPr="00473906" w:rsidRDefault="00905752" w:rsidP="00926B4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postępowanie na podstawie art. 93 ust. 1 </w:t>
            </w:r>
            <w:proofErr w:type="spellStart"/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 xml:space="preserve"> 4 UPZP, gdyż wartość oferty z najniższą ceną przewyższa kwotę, którą Zamawiający zamierza przeznaczyć na sfinansowanie zamówienia. Zamawiający przeznaczył na realizację zamówienia  10 350,00 zł, a oferta z najniższą ceną wynosi 12 140,10 zł.</w:t>
            </w:r>
          </w:p>
        </w:tc>
      </w:tr>
      <w:tr w:rsidR="00905752" w:rsidRPr="00473906" w:rsidTr="00926B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905752" w:rsidRPr="00473906" w:rsidRDefault="00905752" w:rsidP="00926B4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 xml:space="preserve">Zadanie nr: </w:t>
            </w:r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905752" w:rsidRPr="00473906" w:rsidRDefault="00905752" w:rsidP="00926B4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postępowanie na podstawie art. 93 ust. 1 </w:t>
            </w:r>
            <w:proofErr w:type="spellStart"/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 xml:space="preserve"> 4 UPZP, gdyż wartość oferty z najniższą ceną przewyższa kwotę, którą Zamawiający zamierza przeznaczyć na sfinansowanie zamówienia. Zamawiający przeznaczył na realizację zamówienia  3 450,00 zł, a oferta z najniższą ceną wynosi 3 911,40 zł.</w:t>
            </w:r>
          </w:p>
        </w:tc>
      </w:tr>
      <w:tr w:rsidR="00905752" w:rsidRPr="00473906" w:rsidTr="00926B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5F6F12" w:rsidRPr="00473906" w:rsidRDefault="005F6F12" w:rsidP="005F6F12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</w:t>
            </w: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8 w dniu 13.08.2015r.</w:t>
            </w:r>
          </w:p>
          <w:p w:rsidR="00905752" w:rsidRPr="00473906" w:rsidRDefault="00905752" w:rsidP="00926B4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przedmiotowe postępowanie na podstawie art. 93 ust. 1 pkt. 1 </w:t>
            </w:r>
            <w:proofErr w:type="spellStart"/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  <w:tr w:rsidR="00905752" w:rsidRPr="00473906" w:rsidTr="00926B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5F6F12" w:rsidRPr="00473906" w:rsidRDefault="005F6F12" w:rsidP="005F6F12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</w:t>
            </w: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9 w dniu 13.08.2015r.</w:t>
            </w:r>
          </w:p>
          <w:p w:rsidR="00905752" w:rsidRPr="00473906" w:rsidRDefault="00905752" w:rsidP="00926B4F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przedmiotowe postępowanie na podstawie art. 93 ust. 1 pkt. 1 </w:t>
            </w:r>
            <w:proofErr w:type="spellStart"/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Pr="00905752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905752" w:rsidRPr="00473906" w:rsidTr="00926B4F">
        <w:tc>
          <w:tcPr>
            <w:tcW w:w="2277" w:type="dxa"/>
          </w:tcPr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05752">
              <w:rPr>
                <w:rFonts w:ascii="Tahoma" w:hAnsi="Tahoma" w:cs="Tahoma"/>
                <w:sz w:val="16"/>
                <w:szCs w:val="16"/>
              </w:rPr>
              <w:t>Dostawa monitorów komputerowych LCD dla Wydziału Elektrycznego Politechniki Częstochowskiej</w:t>
            </w:r>
          </w:p>
        </w:tc>
        <w:tc>
          <w:tcPr>
            <w:tcW w:w="2651" w:type="dxa"/>
          </w:tcPr>
          <w:p w:rsidR="00905752" w:rsidRPr="00473906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05752" w:rsidRPr="00905752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05752" w:rsidRPr="00473906" w:rsidTr="00926B4F">
        <w:tc>
          <w:tcPr>
            <w:tcW w:w="2277" w:type="dxa"/>
          </w:tcPr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05752">
              <w:rPr>
                <w:rFonts w:ascii="Tahoma" w:hAnsi="Tahoma" w:cs="Tahoma"/>
                <w:sz w:val="16"/>
                <w:szCs w:val="16"/>
              </w:rPr>
              <w:t xml:space="preserve">Oprogramowanie </w:t>
            </w:r>
            <w:proofErr w:type="spellStart"/>
            <w:r w:rsidRPr="00905752">
              <w:rPr>
                <w:rFonts w:ascii="Tahoma" w:hAnsi="Tahoma" w:cs="Tahoma"/>
                <w:sz w:val="16"/>
                <w:szCs w:val="16"/>
              </w:rPr>
              <w:t>Mathcad</w:t>
            </w:r>
            <w:proofErr w:type="spellEnd"/>
            <w:r w:rsidRPr="00905752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905752">
              <w:rPr>
                <w:rFonts w:ascii="Tahoma" w:hAnsi="Tahoma" w:cs="Tahoma"/>
                <w:sz w:val="16"/>
                <w:szCs w:val="16"/>
              </w:rPr>
              <w:t>Prime</w:t>
            </w:r>
            <w:proofErr w:type="spellEnd"/>
            <w:r w:rsidRPr="00905752">
              <w:rPr>
                <w:rFonts w:ascii="Tahoma" w:hAnsi="Tahoma" w:cs="Tahoma"/>
                <w:sz w:val="16"/>
                <w:szCs w:val="16"/>
              </w:rPr>
              <w:t xml:space="preserve"> 3.1 WIN/EDU/</w:t>
            </w:r>
            <w:proofErr w:type="spellStart"/>
            <w:r w:rsidRPr="00905752">
              <w:rPr>
                <w:rFonts w:ascii="Tahoma" w:hAnsi="Tahoma" w:cs="Tahoma"/>
                <w:sz w:val="16"/>
                <w:szCs w:val="16"/>
              </w:rPr>
              <w:t>Professor</w:t>
            </w:r>
            <w:proofErr w:type="spellEnd"/>
            <w:r w:rsidRPr="00905752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905752">
              <w:rPr>
                <w:rFonts w:ascii="Tahoma" w:hAnsi="Tahoma" w:cs="Tahoma"/>
                <w:sz w:val="16"/>
                <w:szCs w:val="16"/>
              </w:rPr>
              <w:t>Individual</w:t>
            </w:r>
            <w:proofErr w:type="spellEnd"/>
            <w:r w:rsidRPr="00905752">
              <w:rPr>
                <w:rFonts w:ascii="Tahoma" w:hAnsi="Tahoma" w:cs="Tahoma"/>
                <w:sz w:val="16"/>
                <w:szCs w:val="16"/>
              </w:rPr>
              <w:t xml:space="preserve"> 1 </w:t>
            </w:r>
            <w:proofErr w:type="spellStart"/>
            <w:r w:rsidRPr="00905752">
              <w:rPr>
                <w:rFonts w:ascii="Tahoma" w:hAnsi="Tahoma" w:cs="Tahoma"/>
                <w:sz w:val="16"/>
                <w:szCs w:val="16"/>
              </w:rPr>
              <w:t>User</w:t>
            </w:r>
            <w:proofErr w:type="spellEnd"/>
            <w:r w:rsidRPr="00905752">
              <w:rPr>
                <w:rFonts w:ascii="Tahoma" w:hAnsi="Tahoma" w:cs="Tahoma"/>
                <w:sz w:val="16"/>
                <w:szCs w:val="16"/>
              </w:rPr>
              <w:t xml:space="preserve"> + roczny kontrakt serwisowy dla Wydziału Elektrycznego Politechniki Częstochowskiej</w:t>
            </w:r>
          </w:p>
        </w:tc>
        <w:tc>
          <w:tcPr>
            <w:tcW w:w="2651" w:type="dxa"/>
          </w:tcPr>
          <w:p w:rsidR="00905752" w:rsidRPr="00473906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GAMBIT Centrum Oprogramowania i Szkoleń Sp. z o.o.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Aleja Pokoju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sz w:val="16"/>
                <w:szCs w:val="16"/>
              </w:rPr>
              <w:t>29B/22-24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31-564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905752" w:rsidRPr="00905752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05752" w:rsidRPr="00473906" w:rsidTr="00926B4F">
        <w:tc>
          <w:tcPr>
            <w:tcW w:w="2277" w:type="dxa"/>
          </w:tcPr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05752">
              <w:rPr>
                <w:rFonts w:ascii="Tahoma" w:hAnsi="Tahoma" w:cs="Tahoma"/>
                <w:sz w:val="16"/>
                <w:szCs w:val="16"/>
              </w:rPr>
              <w:t>Dostawa komputera typu laptop dla  Katedry Ekstrakcji i Recyrkulacji Metali Politechniki Częstochowskiej</w:t>
            </w:r>
          </w:p>
        </w:tc>
        <w:tc>
          <w:tcPr>
            <w:tcW w:w="2651" w:type="dxa"/>
          </w:tcPr>
          <w:p w:rsidR="00905752" w:rsidRPr="00473906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05752" w:rsidRPr="00905752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905752" w:rsidRPr="00473906" w:rsidTr="00926B4F">
        <w:tc>
          <w:tcPr>
            <w:tcW w:w="2277" w:type="dxa"/>
          </w:tcPr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05752">
              <w:rPr>
                <w:rFonts w:ascii="Tahoma" w:hAnsi="Tahoma" w:cs="Tahoma"/>
                <w:sz w:val="16"/>
                <w:szCs w:val="16"/>
              </w:rPr>
              <w:t>Dostawa zestawu komputerowego dla Katedry Chemii Politechniki Częstochowskiej</w:t>
            </w:r>
          </w:p>
        </w:tc>
        <w:tc>
          <w:tcPr>
            <w:tcW w:w="2651" w:type="dxa"/>
          </w:tcPr>
          <w:p w:rsidR="00905752" w:rsidRPr="00473906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05752" w:rsidRPr="00905752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905752" w:rsidRPr="00473906" w:rsidTr="00926B4F">
        <w:tc>
          <w:tcPr>
            <w:tcW w:w="2277" w:type="dxa"/>
          </w:tcPr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905752">
              <w:rPr>
                <w:rFonts w:ascii="Tahoma" w:hAnsi="Tahoma" w:cs="Tahoma"/>
                <w:sz w:val="16"/>
                <w:szCs w:val="16"/>
              </w:rPr>
              <w:t>Dostawa drukarki atramentowej kolor dla Katedry Budownictwa Ogólnego i Fizyki Budowli Politechniki Częstochowskiej</w:t>
            </w:r>
          </w:p>
        </w:tc>
        <w:tc>
          <w:tcPr>
            <w:tcW w:w="2651" w:type="dxa"/>
          </w:tcPr>
          <w:p w:rsidR="00905752" w:rsidRPr="00473906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0575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905752" w:rsidRPr="00905752" w:rsidRDefault="00905752" w:rsidP="00926B4F">
            <w:pPr>
              <w:rPr>
                <w:rFonts w:ascii="Tahoma" w:hAnsi="Tahoma" w:cs="Tahoma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905752" w:rsidRPr="00473906" w:rsidRDefault="00905752" w:rsidP="00926B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905752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05C" w:rsidRDefault="00B8305C">
      <w:r>
        <w:separator/>
      </w:r>
    </w:p>
  </w:endnote>
  <w:endnote w:type="continuationSeparator" w:id="0">
    <w:p w:rsidR="00B8305C" w:rsidRDefault="00B830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752" w:rsidRDefault="0090575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5F6F12">
      <w:rPr>
        <w:rStyle w:val="Numerstrony"/>
        <w:rFonts w:ascii="Tahoma" w:hAnsi="Tahoma" w:cs="Tahoma"/>
        <w:noProof/>
        <w:sz w:val="16"/>
        <w:szCs w:val="16"/>
      </w:rPr>
      <w:t>3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5F6F12">
      <w:rPr>
        <w:rStyle w:val="Numerstrony"/>
        <w:rFonts w:ascii="Tahoma" w:hAnsi="Tahoma" w:cs="Tahoma"/>
        <w:noProof/>
        <w:sz w:val="16"/>
        <w:szCs w:val="16"/>
      </w:rPr>
      <w:t>3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752" w:rsidRDefault="009057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05C" w:rsidRDefault="00B8305C">
      <w:r>
        <w:separator/>
      </w:r>
    </w:p>
  </w:footnote>
  <w:footnote w:type="continuationSeparator" w:id="0">
    <w:p w:rsidR="00B8305C" w:rsidRDefault="00B830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752" w:rsidRDefault="0090575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752" w:rsidRDefault="0090575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752" w:rsidRDefault="0090575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5752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5F6F1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05752"/>
    <w:rsid w:val="009406E9"/>
    <w:rsid w:val="00944C46"/>
    <w:rsid w:val="00965681"/>
    <w:rsid w:val="00A07DC2"/>
    <w:rsid w:val="00A55A7E"/>
    <w:rsid w:val="00AF25E0"/>
    <w:rsid w:val="00B8305C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112405-4243-4543-B4DD-450CA7E61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781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1601-01-01T00:00:00Z</cp:lastPrinted>
  <dcterms:created xsi:type="dcterms:W3CDTF">2015-09-15T09:11:00Z</dcterms:created>
  <dcterms:modified xsi:type="dcterms:W3CDTF">2015-09-15T09:11:00Z</dcterms:modified>
</cp:coreProperties>
</file>