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76D26">
      <w:pPr>
        <w:rPr>
          <w:b/>
          <w:bCs/>
          <w:sz w:val="24"/>
        </w:rPr>
      </w:pPr>
      <w:r w:rsidRPr="00376D26">
        <w:rPr>
          <w:b/>
          <w:bCs/>
          <w:sz w:val="24"/>
        </w:rPr>
        <w:t>Politechnika Częstochowska</w:t>
      </w:r>
    </w:p>
    <w:p w:rsidR="006D4AB3" w:rsidRDefault="00376D26">
      <w:pPr>
        <w:rPr>
          <w:b/>
          <w:bCs/>
          <w:sz w:val="24"/>
        </w:rPr>
      </w:pPr>
      <w:r w:rsidRPr="00376D2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76D26">
        <w:rPr>
          <w:b/>
          <w:bCs/>
          <w:sz w:val="24"/>
        </w:rPr>
        <w:t>69</w:t>
      </w:r>
    </w:p>
    <w:p w:rsidR="006D4AB3" w:rsidRDefault="00376D26">
      <w:pPr>
        <w:rPr>
          <w:b/>
          <w:bCs/>
          <w:sz w:val="24"/>
        </w:rPr>
      </w:pPr>
      <w:r w:rsidRPr="00376D2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76D2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67283B">
        <w:rPr>
          <w:b/>
          <w:bCs/>
          <w:sz w:val="24"/>
        </w:rPr>
        <w:t xml:space="preserve"> RK- </w:t>
      </w:r>
      <w:r w:rsidR="00911788">
        <w:rPr>
          <w:b/>
          <w:bCs/>
          <w:sz w:val="24"/>
        </w:rPr>
        <w:t xml:space="preserve"> </w:t>
      </w:r>
      <w:r w:rsidR="00D31614">
        <w:rPr>
          <w:b/>
          <w:bCs/>
          <w:sz w:val="24"/>
        </w:rPr>
        <w:t>912</w:t>
      </w:r>
      <w:r w:rsidR="0067283B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376D26" w:rsidRPr="00376D26">
        <w:rPr>
          <w:sz w:val="24"/>
        </w:rPr>
        <w:t>Częstochowa</w:t>
      </w:r>
      <w:r>
        <w:rPr>
          <w:sz w:val="24"/>
        </w:rPr>
        <w:t xml:space="preserve"> dnia: </w:t>
      </w:r>
      <w:r w:rsidR="0067283B">
        <w:rPr>
          <w:sz w:val="24"/>
        </w:rPr>
        <w:t>2015-09-11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C28DE" w:rsidRDefault="00CC28DE" w:rsidP="00CC28D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CC28DE" w:rsidRDefault="00CC28DE" w:rsidP="00CC28DE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SIWZ, zmiana SIWZ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do Zamawiającego wpłynęła prośba o wyjaśnienie zapisu specyfikacji istotnych warunków zamówienia, w postępowaniu prowadzonym na podstawie przepisów ustawy z dnia 29 stycznia 2004 roku Prawo Zamówień Publicznych </w:t>
      </w:r>
      <w:r w:rsidR="00376D26" w:rsidRPr="00376D26">
        <w:rPr>
          <w:sz w:val="24"/>
        </w:rPr>
        <w:t>(</w:t>
      </w:r>
      <w:proofErr w:type="spellStart"/>
      <w:r w:rsidR="00376D26" w:rsidRPr="00376D26">
        <w:rPr>
          <w:sz w:val="24"/>
        </w:rPr>
        <w:t>t.j</w:t>
      </w:r>
      <w:proofErr w:type="spellEnd"/>
      <w:r w:rsidR="00376D26" w:rsidRPr="00376D26">
        <w:rPr>
          <w:sz w:val="24"/>
        </w:rPr>
        <w:t xml:space="preserve">. Dz. U. z 2013 r. poz. 907, z </w:t>
      </w:r>
      <w:proofErr w:type="spellStart"/>
      <w:r w:rsidR="00376D26" w:rsidRPr="00376D26">
        <w:rPr>
          <w:sz w:val="24"/>
        </w:rPr>
        <w:t>późn</w:t>
      </w:r>
      <w:proofErr w:type="spellEnd"/>
      <w:r w:rsidR="00376D26" w:rsidRPr="00376D2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76D26" w:rsidRPr="00376D2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76D2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76D26">
        <w:rPr>
          <w:b/>
          <w:sz w:val="24"/>
        </w:rPr>
        <w:t>Dostawa kserokopiarek dla jednostek organizacyjnych Politechniki Częstochowskiej</w:t>
      </w:r>
      <w:r w:rsidR="006D4AB3">
        <w:rPr>
          <w:sz w:val="24"/>
        </w:rPr>
        <w:t>,</w:t>
      </w:r>
      <w:r w:rsidR="0067283B">
        <w:rPr>
          <w:sz w:val="24"/>
        </w:rPr>
        <w:t xml:space="preserve"> </w:t>
      </w:r>
      <w:proofErr w:type="spellStart"/>
      <w:r w:rsidR="0067283B">
        <w:rPr>
          <w:sz w:val="24"/>
        </w:rPr>
        <w:t>spr</w:t>
      </w:r>
      <w:proofErr w:type="spellEnd"/>
      <w:r w:rsidR="0067283B">
        <w:rPr>
          <w:sz w:val="24"/>
        </w:rPr>
        <w:t xml:space="preserve">. nr rej. </w:t>
      </w:r>
      <w:r w:rsidR="0067283B" w:rsidRPr="00376D26">
        <w:rPr>
          <w:b/>
          <w:bCs/>
          <w:sz w:val="24"/>
        </w:rPr>
        <w:t>ZP/D-42/A/15</w:t>
      </w:r>
      <w:r w:rsidR="00F82DAD">
        <w:rPr>
          <w:b/>
          <w:bCs/>
          <w:sz w:val="24"/>
        </w:rPr>
        <w:t>.</w:t>
      </w:r>
    </w:p>
    <w:p w:rsidR="001A0198" w:rsidRPr="008F1971" w:rsidRDefault="006D4AB3" w:rsidP="004D72EE">
      <w:pPr>
        <w:pStyle w:val="Tekstpodstawowywcity3"/>
        <w:spacing w:before="120" w:after="120"/>
        <w:ind w:firstLine="0"/>
        <w:rPr>
          <w:rFonts w:ascii="Arial" w:hAnsi="Arial" w:cs="Arial"/>
          <w:sz w:val="24"/>
          <w:szCs w:val="24"/>
        </w:rPr>
      </w:pPr>
      <w:r>
        <w:rPr>
          <w:sz w:val="24"/>
        </w:rPr>
        <w:t>Treść wspo</w:t>
      </w:r>
      <w:r w:rsidR="00911788">
        <w:rPr>
          <w:sz w:val="24"/>
        </w:rPr>
        <w:t>mnianej prośby jest następująca</w:t>
      </w:r>
      <w:r>
        <w:rPr>
          <w:sz w:val="24"/>
        </w:rPr>
        <w:t>:</w:t>
      </w:r>
    </w:p>
    <w:p w:rsidR="001A0198" w:rsidRPr="00F82DAD" w:rsidRDefault="001A0198" w:rsidP="00F82DAD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F82DAD">
        <w:rPr>
          <w:b/>
          <w:bCs/>
          <w:sz w:val="24"/>
          <w:szCs w:val="24"/>
          <w:u w:val="single"/>
        </w:rPr>
        <w:t xml:space="preserve">Zadanie częściowe nr </w:t>
      </w:r>
      <w:r w:rsidR="00F82DAD">
        <w:rPr>
          <w:b/>
          <w:bCs/>
          <w:sz w:val="24"/>
          <w:szCs w:val="24"/>
          <w:u w:val="single"/>
        </w:rPr>
        <w:t>1</w:t>
      </w:r>
    </w:p>
    <w:p w:rsidR="001A0198" w:rsidRPr="00F82DAD" w:rsidRDefault="00F82DAD" w:rsidP="00F82DAD">
      <w:pPr>
        <w:spacing w:line="360" w:lineRule="auto"/>
        <w:jc w:val="both"/>
        <w:rPr>
          <w:b/>
          <w:sz w:val="24"/>
          <w:szCs w:val="24"/>
        </w:rPr>
      </w:pPr>
      <w:r w:rsidRPr="00F82DAD">
        <w:rPr>
          <w:b/>
          <w:sz w:val="24"/>
          <w:szCs w:val="24"/>
        </w:rPr>
        <w:t>Pytanie 1</w:t>
      </w:r>
    </w:p>
    <w:p w:rsidR="001A0198" w:rsidRPr="00F82DAD" w:rsidRDefault="001A0198" w:rsidP="00F82DAD">
      <w:pPr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Gramatura papieru:</w:t>
      </w:r>
    </w:p>
    <w:p w:rsidR="001A0198" w:rsidRDefault="001A0198" w:rsidP="00F82DAD">
      <w:pPr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Czy zamawiający dopuszcza gramaturę papieru w podajniku ręcznym w zakresie 60 - 162 g/m</w:t>
      </w:r>
      <w:r w:rsidRPr="00F82DAD">
        <w:rPr>
          <w:sz w:val="24"/>
          <w:szCs w:val="24"/>
          <w:vertAlign w:val="superscript"/>
        </w:rPr>
        <w:t>2</w:t>
      </w:r>
      <w:r w:rsidRPr="00F82DAD">
        <w:rPr>
          <w:sz w:val="24"/>
          <w:szCs w:val="24"/>
        </w:rPr>
        <w:t>?</w:t>
      </w:r>
    </w:p>
    <w:p w:rsidR="00F82DAD" w:rsidRPr="00F82DAD" w:rsidRDefault="00F82DAD" w:rsidP="00F82DAD">
      <w:pPr>
        <w:spacing w:line="360" w:lineRule="auto"/>
        <w:jc w:val="both"/>
        <w:rPr>
          <w:b/>
          <w:sz w:val="24"/>
          <w:szCs w:val="24"/>
        </w:rPr>
      </w:pPr>
      <w:r w:rsidRPr="00F82DAD">
        <w:rPr>
          <w:b/>
          <w:sz w:val="24"/>
          <w:szCs w:val="24"/>
        </w:rPr>
        <w:t>Odpowiedź</w:t>
      </w:r>
    </w:p>
    <w:p w:rsidR="00F82DAD" w:rsidRPr="00F82DAD" w:rsidRDefault="00F82DAD" w:rsidP="00F82DAD">
      <w:pPr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Zamawiający dopuszcza gramaturę papieru w podajniku ręcznym w zakresie 60 - 162</w:t>
      </w:r>
      <w:r w:rsidRPr="00F82DAD">
        <w:rPr>
          <w:sz w:val="24"/>
          <w:szCs w:val="24"/>
        </w:rPr>
        <w:br/>
        <w:t>g/m2</w:t>
      </w:r>
      <w:r>
        <w:rPr>
          <w:sz w:val="24"/>
          <w:szCs w:val="24"/>
        </w:rPr>
        <w:t>.</w:t>
      </w:r>
    </w:p>
    <w:p w:rsidR="001A0198" w:rsidRPr="00F82DAD" w:rsidRDefault="00F82DAD" w:rsidP="00F82DAD">
      <w:pPr>
        <w:spacing w:line="360" w:lineRule="auto"/>
        <w:jc w:val="both"/>
        <w:rPr>
          <w:b/>
          <w:sz w:val="24"/>
          <w:szCs w:val="24"/>
        </w:rPr>
      </w:pPr>
      <w:r w:rsidRPr="00F82DAD">
        <w:rPr>
          <w:b/>
          <w:sz w:val="24"/>
          <w:szCs w:val="24"/>
        </w:rPr>
        <w:t>Pytanie 2</w:t>
      </w:r>
    </w:p>
    <w:p w:rsidR="001A0198" w:rsidRPr="00F82DAD" w:rsidRDefault="001A0198" w:rsidP="00F82DAD">
      <w:pPr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Połączenie urządzenia</w:t>
      </w:r>
    </w:p>
    <w:p w:rsidR="001A0198" w:rsidRDefault="001A0198" w:rsidP="00F82DAD">
      <w:pPr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 xml:space="preserve">Czy zamawiający wymaga, aby urządzenie posiadało sieć bezprzewodową IEEE 1284 (802.11b) oraz interfejs </w:t>
      </w:r>
      <w:proofErr w:type="spellStart"/>
      <w:r w:rsidRPr="00F82DAD">
        <w:rPr>
          <w:sz w:val="24"/>
          <w:szCs w:val="24"/>
        </w:rPr>
        <w:t>Bluetooth</w:t>
      </w:r>
      <w:proofErr w:type="spellEnd"/>
      <w:r w:rsidRPr="00F82DAD">
        <w:rPr>
          <w:sz w:val="24"/>
          <w:szCs w:val="24"/>
        </w:rPr>
        <w:t xml:space="preserve"> - czy tylko wymaga urządzenia które w przyszłości można rozbudować o takie funkcjonalności?</w:t>
      </w:r>
    </w:p>
    <w:p w:rsidR="00F82DAD" w:rsidRDefault="00F82DAD" w:rsidP="00F82DAD">
      <w:pPr>
        <w:spacing w:line="360" w:lineRule="auto"/>
        <w:jc w:val="both"/>
        <w:rPr>
          <w:b/>
          <w:sz w:val="24"/>
          <w:szCs w:val="24"/>
        </w:rPr>
      </w:pPr>
      <w:r w:rsidRPr="00F82DAD">
        <w:rPr>
          <w:b/>
          <w:sz w:val="24"/>
          <w:szCs w:val="24"/>
        </w:rPr>
        <w:lastRenderedPageBreak/>
        <w:t>Odpowiedź</w:t>
      </w:r>
    </w:p>
    <w:p w:rsidR="009D38E4" w:rsidRPr="00F82DAD" w:rsidRDefault="00F82DAD" w:rsidP="00F82DAD">
      <w:pPr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Zamawiający wymaga , aby urządzenie posiadało sieć bezprzewodową IEEE 1284</w:t>
      </w:r>
      <w:r w:rsidRPr="00F82DAD">
        <w:rPr>
          <w:sz w:val="24"/>
          <w:szCs w:val="24"/>
        </w:rPr>
        <w:br/>
        <w:t xml:space="preserve">(802.11b) oraz interfejs </w:t>
      </w:r>
      <w:proofErr w:type="spellStart"/>
      <w:r w:rsidRPr="00F82DAD">
        <w:rPr>
          <w:sz w:val="24"/>
          <w:szCs w:val="24"/>
        </w:rPr>
        <w:t>Bluetooth</w:t>
      </w:r>
      <w:proofErr w:type="spellEnd"/>
      <w:r w:rsidRPr="00F82DAD">
        <w:rPr>
          <w:sz w:val="24"/>
          <w:szCs w:val="24"/>
        </w:rPr>
        <w:t>.</w:t>
      </w:r>
    </w:p>
    <w:p w:rsidR="001A0198" w:rsidRPr="00F82DAD" w:rsidRDefault="001A0198" w:rsidP="00F82DAD">
      <w:pPr>
        <w:spacing w:line="360" w:lineRule="auto"/>
        <w:jc w:val="both"/>
        <w:rPr>
          <w:sz w:val="24"/>
          <w:szCs w:val="24"/>
        </w:rPr>
      </w:pPr>
    </w:p>
    <w:p w:rsidR="001A0198" w:rsidRDefault="001A0198" w:rsidP="00F82DAD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F82DAD">
        <w:rPr>
          <w:b/>
          <w:bCs/>
          <w:sz w:val="24"/>
          <w:szCs w:val="24"/>
          <w:u w:val="single"/>
        </w:rPr>
        <w:t>Zadanie częścio</w:t>
      </w:r>
      <w:r w:rsidR="00F82DAD">
        <w:rPr>
          <w:b/>
          <w:bCs/>
          <w:sz w:val="24"/>
          <w:szCs w:val="24"/>
          <w:u w:val="single"/>
        </w:rPr>
        <w:t>we nr 2</w:t>
      </w:r>
    </w:p>
    <w:p w:rsidR="00F82DAD" w:rsidRPr="00F82DAD" w:rsidRDefault="00B1526A" w:rsidP="00F82DAD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</w:t>
      </w:r>
    </w:p>
    <w:p w:rsidR="001A0198" w:rsidRPr="00F82DAD" w:rsidRDefault="001A0198" w:rsidP="00F82DAD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Czy zamawiający wymaga przy funkcji drukowania bezpośredniego wydruk plików z rozszerzeniami: dopuścić też „.</w:t>
      </w:r>
      <w:proofErr w:type="spellStart"/>
      <w:r w:rsidRPr="00F82DAD">
        <w:rPr>
          <w:sz w:val="24"/>
          <w:szCs w:val="24"/>
        </w:rPr>
        <w:t>jpeg</w:t>
      </w:r>
      <w:proofErr w:type="spellEnd"/>
      <w:r w:rsidRPr="00F82DAD">
        <w:rPr>
          <w:sz w:val="24"/>
          <w:szCs w:val="24"/>
        </w:rPr>
        <w:t xml:space="preserve"> i .jpg), .</w:t>
      </w:r>
      <w:proofErr w:type="spellStart"/>
      <w:r w:rsidRPr="00F82DAD">
        <w:rPr>
          <w:sz w:val="24"/>
          <w:szCs w:val="24"/>
        </w:rPr>
        <w:t>tiff</w:t>
      </w:r>
      <w:proofErr w:type="spellEnd"/>
      <w:r w:rsidRPr="00F82DAD">
        <w:rPr>
          <w:sz w:val="24"/>
          <w:szCs w:val="24"/>
        </w:rPr>
        <w:t xml:space="preserve"> i .</w:t>
      </w:r>
      <w:proofErr w:type="spellStart"/>
      <w:r w:rsidRPr="00F82DAD">
        <w:rPr>
          <w:sz w:val="24"/>
          <w:szCs w:val="24"/>
        </w:rPr>
        <w:t>tif,.gif</w:t>
      </w:r>
      <w:proofErr w:type="spellEnd"/>
      <w:r w:rsidRPr="00F82DAD">
        <w:rPr>
          <w:sz w:val="24"/>
          <w:szCs w:val="24"/>
        </w:rPr>
        <w:t>, .</w:t>
      </w:r>
      <w:proofErr w:type="spellStart"/>
      <w:r w:rsidRPr="00F82DAD">
        <w:rPr>
          <w:sz w:val="24"/>
          <w:szCs w:val="24"/>
        </w:rPr>
        <w:t>bmp</w:t>
      </w:r>
      <w:proofErr w:type="spellEnd"/>
      <w:r w:rsidRPr="00F82DAD">
        <w:rPr>
          <w:sz w:val="24"/>
          <w:szCs w:val="24"/>
        </w:rPr>
        <w:t>, .</w:t>
      </w:r>
      <w:proofErr w:type="spellStart"/>
      <w:r w:rsidRPr="00F82DAD">
        <w:rPr>
          <w:sz w:val="24"/>
          <w:szCs w:val="24"/>
        </w:rPr>
        <w:t>png</w:t>
      </w:r>
      <w:proofErr w:type="spellEnd"/>
      <w:r w:rsidRPr="00F82DAD">
        <w:rPr>
          <w:sz w:val="24"/>
          <w:szCs w:val="24"/>
        </w:rPr>
        <w:t>, .</w:t>
      </w:r>
      <w:proofErr w:type="spellStart"/>
      <w:r w:rsidRPr="00F82DAD">
        <w:rPr>
          <w:sz w:val="24"/>
          <w:szCs w:val="24"/>
        </w:rPr>
        <w:t>pcx</w:t>
      </w:r>
      <w:proofErr w:type="spellEnd"/>
      <w:r w:rsidRPr="00F82DAD">
        <w:rPr>
          <w:sz w:val="24"/>
          <w:szCs w:val="24"/>
        </w:rPr>
        <w:t xml:space="preserve">, .dcx, </w:t>
      </w:r>
    </w:p>
    <w:p w:rsidR="006D4AB3" w:rsidRPr="00F82DAD" w:rsidRDefault="009D38E4" w:rsidP="00F82DAD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F82DAD">
        <w:rPr>
          <w:b/>
          <w:sz w:val="24"/>
          <w:szCs w:val="24"/>
        </w:rPr>
        <w:t>Odpowiedź</w:t>
      </w:r>
    </w:p>
    <w:p w:rsidR="009D38E4" w:rsidRDefault="009D38E4" w:rsidP="00F82DAD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F82DAD">
        <w:rPr>
          <w:sz w:val="24"/>
          <w:szCs w:val="24"/>
        </w:rPr>
        <w:t>Zamawiający wymaga funkcjonalności „Bezpośredni druk plików” polegającej na obsłudze minimum formatów pliku:</w:t>
      </w:r>
      <w:r w:rsidR="00F82DAD">
        <w:rPr>
          <w:sz w:val="24"/>
          <w:szCs w:val="24"/>
        </w:rPr>
        <w:t xml:space="preserve"> </w:t>
      </w:r>
      <w:r w:rsidRPr="00F82DAD">
        <w:rPr>
          <w:sz w:val="24"/>
          <w:szCs w:val="24"/>
        </w:rPr>
        <w:t>PCL, PS, TIFF, XPS, PDF oraz zaszyfrowanych plików PDF i OOXML (</w:t>
      </w:r>
      <w:proofErr w:type="spellStart"/>
      <w:r w:rsidRPr="00F82DAD">
        <w:rPr>
          <w:sz w:val="24"/>
          <w:szCs w:val="24"/>
        </w:rPr>
        <w:t>docx</w:t>
      </w:r>
      <w:proofErr w:type="spellEnd"/>
      <w:r w:rsidRPr="00F82DAD">
        <w:rPr>
          <w:sz w:val="24"/>
          <w:szCs w:val="24"/>
        </w:rPr>
        <w:t xml:space="preserve">, </w:t>
      </w:r>
      <w:proofErr w:type="spellStart"/>
      <w:r w:rsidRPr="00F82DAD">
        <w:rPr>
          <w:sz w:val="24"/>
          <w:szCs w:val="24"/>
        </w:rPr>
        <w:t>xlsx</w:t>
      </w:r>
      <w:proofErr w:type="spellEnd"/>
      <w:r w:rsidRPr="00F82DAD">
        <w:rPr>
          <w:sz w:val="24"/>
          <w:szCs w:val="24"/>
        </w:rPr>
        <w:t xml:space="preserve">, </w:t>
      </w:r>
      <w:proofErr w:type="spellStart"/>
      <w:r w:rsidRPr="00F82DAD">
        <w:rPr>
          <w:sz w:val="24"/>
          <w:szCs w:val="24"/>
        </w:rPr>
        <w:t>pptx</w:t>
      </w:r>
      <w:proofErr w:type="spellEnd"/>
      <w:r w:rsidRPr="00F82DAD">
        <w:rPr>
          <w:sz w:val="24"/>
          <w:szCs w:val="24"/>
        </w:rPr>
        <w:t xml:space="preserve">); </w:t>
      </w:r>
      <w:proofErr w:type="spellStart"/>
      <w:r w:rsidRPr="00F82DAD">
        <w:rPr>
          <w:sz w:val="24"/>
          <w:szCs w:val="24"/>
        </w:rPr>
        <w:t>Mixmedia</w:t>
      </w:r>
      <w:proofErr w:type="spellEnd"/>
      <w:r w:rsidRPr="00F82DAD">
        <w:rPr>
          <w:sz w:val="24"/>
          <w:szCs w:val="24"/>
        </w:rPr>
        <w:t xml:space="preserve"> i </w:t>
      </w:r>
      <w:proofErr w:type="spellStart"/>
      <w:r w:rsidRPr="00F82DAD">
        <w:rPr>
          <w:sz w:val="24"/>
          <w:szCs w:val="24"/>
        </w:rPr>
        <w:t>Mixplex</w:t>
      </w:r>
      <w:proofErr w:type="spellEnd"/>
      <w:r w:rsidRPr="00F82DAD">
        <w:rPr>
          <w:sz w:val="24"/>
          <w:szCs w:val="24"/>
        </w:rPr>
        <w:t>; .</w:t>
      </w:r>
      <w:proofErr w:type="spellStart"/>
      <w:r w:rsidRPr="00F82DAD">
        <w:rPr>
          <w:sz w:val="24"/>
          <w:szCs w:val="24"/>
        </w:rPr>
        <w:t>jpeg</w:t>
      </w:r>
      <w:proofErr w:type="spellEnd"/>
      <w:r w:rsidRPr="00F82DAD">
        <w:rPr>
          <w:sz w:val="24"/>
          <w:szCs w:val="24"/>
        </w:rPr>
        <w:t xml:space="preserve"> i .jpg, .</w:t>
      </w:r>
      <w:proofErr w:type="spellStart"/>
      <w:r w:rsidRPr="00F82DAD">
        <w:rPr>
          <w:sz w:val="24"/>
          <w:szCs w:val="24"/>
        </w:rPr>
        <w:t>tiff</w:t>
      </w:r>
      <w:proofErr w:type="spellEnd"/>
      <w:r w:rsidRPr="00F82DAD">
        <w:rPr>
          <w:sz w:val="24"/>
          <w:szCs w:val="24"/>
        </w:rPr>
        <w:t xml:space="preserve"> i .</w:t>
      </w:r>
      <w:proofErr w:type="spellStart"/>
      <w:r w:rsidRPr="00F82DAD">
        <w:rPr>
          <w:sz w:val="24"/>
          <w:szCs w:val="24"/>
        </w:rPr>
        <w:t>tif,.gif</w:t>
      </w:r>
      <w:proofErr w:type="spellEnd"/>
      <w:r w:rsidRPr="00F82DAD">
        <w:rPr>
          <w:sz w:val="24"/>
          <w:szCs w:val="24"/>
        </w:rPr>
        <w:t>, .</w:t>
      </w:r>
      <w:proofErr w:type="spellStart"/>
      <w:r w:rsidRPr="00F82DAD">
        <w:rPr>
          <w:sz w:val="24"/>
          <w:szCs w:val="24"/>
        </w:rPr>
        <w:t>bmp</w:t>
      </w:r>
      <w:proofErr w:type="spellEnd"/>
      <w:r w:rsidRPr="00F82DAD">
        <w:rPr>
          <w:sz w:val="24"/>
          <w:szCs w:val="24"/>
        </w:rPr>
        <w:t>, .</w:t>
      </w:r>
      <w:proofErr w:type="spellStart"/>
      <w:r w:rsidRPr="00F82DAD">
        <w:rPr>
          <w:sz w:val="24"/>
          <w:szCs w:val="24"/>
        </w:rPr>
        <w:t>png</w:t>
      </w:r>
      <w:proofErr w:type="spellEnd"/>
      <w:r w:rsidRPr="00F82DAD">
        <w:rPr>
          <w:sz w:val="24"/>
          <w:szCs w:val="24"/>
        </w:rPr>
        <w:t>, .</w:t>
      </w:r>
      <w:proofErr w:type="spellStart"/>
      <w:r w:rsidRPr="00F82DAD">
        <w:rPr>
          <w:sz w:val="24"/>
          <w:szCs w:val="24"/>
        </w:rPr>
        <w:t>pcx</w:t>
      </w:r>
      <w:proofErr w:type="spellEnd"/>
      <w:r w:rsidRPr="00F82DAD">
        <w:rPr>
          <w:sz w:val="24"/>
          <w:szCs w:val="24"/>
        </w:rPr>
        <w:t>, .dcx, PDF (w wersji 1.6 lub wcześniejszej, HTML, XPS” ; programowanie zadań ; nakładanie; znak wodny; ochrona przed kopiowaniem, druk w trybie "Samokopiujący”.</w:t>
      </w:r>
    </w:p>
    <w:p w:rsidR="00911788" w:rsidRPr="00F82DAD" w:rsidRDefault="00911788" w:rsidP="00F82DAD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</w:p>
    <w:p w:rsidR="004D72EE" w:rsidRDefault="004D72EE" w:rsidP="004D72EE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uwagi na powyższe, </w:t>
      </w:r>
      <w:r w:rsidRPr="00856D64">
        <w:rPr>
          <w:b/>
          <w:sz w:val="24"/>
          <w:szCs w:val="24"/>
        </w:rPr>
        <w:t>Zamawiający przedłuża t</w:t>
      </w:r>
      <w:r>
        <w:rPr>
          <w:b/>
          <w:sz w:val="24"/>
          <w:szCs w:val="24"/>
        </w:rPr>
        <w:t>ermin składania ofert do dnia 24.09</w:t>
      </w:r>
      <w:r w:rsidRPr="00856D64">
        <w:rPr>
          <w:b/>
          <w:sz w:val="24"/>
          <w:szCs w:val="24"/>
        </w:rPr>
        <w:t xml:space="preserve">.2015r. do godz. 10:00. </w:t>
      </w:r>
      <w:r>
        <w:rPr>
          <w:sz w:val="24"/>
          <w:szCs w:val="24"/>
        </w:rPr>
        <w:t xml:space="preserve">Oferty należy składać w siedzibie Zamawiającego w pok. 28. </w:t>
      </w:r>
      <w:r w:rsidRPr="00856D64">
        <w:rPr>
          <w:b/>
          <w:sz w:val="24"/>
          <w:szCs w:val="24"/>
        </w:rPr>
        <w:t>Otwarcie ofert nast</w:t>
      </w:r>
      <w:r>
        <w:rPr>
          <w:b/>
          <w:sz w:val="24"/>
          <w:szCs w:val="24"/>
        </w:rPr>
        <w:t>ąpi tego samego dnia  o godz. 11:10</w:t>
      </w:r>
      <w:r>
        <w:rPr>
          <w:sz w:val="24"/>
          <w:szCs w:val="24"/>
        </w:rPr>
        <w:t xml:space="preserve"> w siedzibie Politechniki  Częstochowskiej przy ul. Dąbrowskiego 69, pok. 32.</w:t>
      </w:r>
    </w:p>
    <w:p w:rsidR="004D72EE" w:rsidRDefault="004D72EE" w:rsidP="004D72EE">
      <w:pPr>
        <w:spacing w:line="360" w:lineRule="auto"/>
        <w:ind w:firstLine="284"/>
        <w:jc w:val="right"/>
        <w:rPr>
          <w:sz w:val="24"/>
          <w:szCs w:val="24"/>
        </w:rPr>
      </w:pPr>
    </w:p>
    <w:p w:rsidR="004D72EE" w:rsidRDefault="004D72EE" w:rsidP="004D72EE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Zamawiający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>
        <w:rPr>
          <w:sz w:val="24"/>
        </w:rPr>
        <w:t xml:space="preserve">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 w:rsidRPr="00847AA5">
        <w:rPr>
          <w:sz w:val="24"/>
          <w:szCs w:val="24"/>
        </w:rPr>
        <w:t>zmienia treść specyfikacji istotnych warunków zamówienia w zakresie wskazanym powyżej</w:t>
      </w:r>
      <w:r>
        <w:rPr>
          <w:sz w:val="24"/>
          <w:szCs w:val="24"/>
        </w:rPr>
        <w:t>.</w:t>
      </w:r>
    </w:p>
    <w:p w:rsidR="004D72EE" w:rsidRPr="00DF7568" w:rsidRDefault="004D72EE" w:rsidP="004D72EE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4D72EE" w:rsidRPr="006B4930" w:rsidRDefault="004D72EE" w:rsidP="004D72EE">
      <w:pPr>
        <w:spacing w:line="360" w:lineRule="auto"/>
        <w:jc w:val="right"/>
        <w:rPr>
          <w:sz w:val="24"/>
          <w:szCs w:val="24"/>
        </w:rPr>
      </w:pPr>
      <w:r w:rsidRPr="006B4930">
        <w:rPr>
          <w:sz w:val="24"/>
          <w:szCs w:val="24"/>
        </w:rPr>
        <w:t>Kanclerz</w:t>
      </w:r>
    </w:p>
    <w:p w:rsidR="004D72EE" w:rsidRPr="006B4930" w:rsidRDefault="004D72EE" w:rsidP="004D72EE">
      <w:pPr>
        <w:spacing w:line="360" w:lineRule="auto"/>
        <w:jc w:val="right"/>
        <w:rPr>
          <w:sz w:val="24"/>
          <w:szCs w:val="24"/>
        </w:rPr>
      </w:pPr>
      <w:r w:rsidRPr="006B4930">
        <w:rPr>
          <w:sz w:val="24"/>
          <w:szCs w:val="24"/>
        </w:rPr>
        <w:t>Politechniki Częstochowskiej</w:t>
      </w:r>
    </w:p>
    <w:p w:rsidR="004D72EE" w:rsidRDefault="004D72EE" w:rsidP="004D72EE">
      <w:pPr>
        <w:spacing w:line="360" w:lineRule="auto"/>
        <w:ind w:firstLine="284"/>
        <w:jc w:val="right"/>
        <w:rPr>
          <w:sz w:val="24"/>
          <w:szCs w:val="24"/>
        </w:rPr>
      </w:pPr>
      <w:r w:rsidRPr="006B4930">
        <w:rPr>
          <w:sz w:val="24"/>
          <w:szCs w:val="24"/>
        </w:rPr>
        <w:t>mgr inż. Katarzyna Pikuła</w:t>
      </w:r>
    </w:p>
    <w:p w:rsidR="006D4AB3" w:rsidRDefault="006D4AB3" w:rsidP="004D72EE">
      <w:pPr>
        <w:pStyle w:val="Tekstpodstawowywcity3"/>
        <w:spacing w:before="120" w:after="120"/>
        <w:ind w:firstLine="0"/>
        <w:rPr>
          <w:sz w:val="24"/>
        </w:rPr>
      </w:pPr>
    </w:p>
    <w:sectPr w:rsidR="006D4AB3" w:rsidSect="004C6F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D61" w:rsidRDefault="00D12D61">
      <w:r>
        <w:separator/>
      </w:r>
    </w:p>
  </w:endnote>
  <w:endnote w:type="continuationSeparator" w:id="0">
    <w:p w:rsidR="00D12D61" w:rsidRDefault="00D12D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1D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1D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91D1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12D6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D61" w:rsidRDefault="00D12D61">
      <w:r>
        <w:separator/>
      </w:r>
    </w:p>
  </w:footnote>
  <w:footnote w:type="continuationSeparator" w:id="0">
    <w:p w:rsidR="00D12D61" w:rsidRDefault="00D12D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6" w:rsidRDefault="00376D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6" w:rsidRDefault="00376D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6" w:rsidRDefault="00376D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D26"/>
    <w:rsid w:val="00031374"/>
    <w:rsid w:val="000A1097"/>
    <w:rsid w:val="00180C6E"/>
    <w:rsid w:val="001A0198"/>
    <w:rsid w:val="0032363D"/>
    <w:rsid w:val="00376D26"/>
    <w:rsid w:val="004C6F7E"/>
    <w:rsid w:val="004D72EE"/>
    <w:rsid w:val="005144A9"/>
    <w:rsid w:val="0058116A"/>
    <w:rsid w:val="005B1B08"/>
    <w:rsid w:val="006027E4"/>
    <w:rsid w:val="00662BDB"/>
    <w:rsid w:val="0067283B"/>
    <w:rsid w:val="006B7198"/>
    <w:rsid w:val="006D4AB3"/>
    <w:rsid w:val="006F3B81"/>
    <w:rsid w:val="00911788"/>
    <w:rsid w:val="009C4F85"/>
    <w:rsid w:val="009D38E4"/>
    <w:rsid w:val="00A905AC"/>
    <w:rsid w:val="00B1526A"/>
    <w:rsid w:val="00BA6584"/>
    <w:rsid w:val="00BE4ABB"/>
    <w:rsid w:val="00C370F2"/>
    <w:rsid w:val="00C44EEC"/>
    <w:rsid w:val="00CC28DE"/>
    <w:rsid w:val="00D12D61"/>
    <w:rsid w:val="00D31614"/>
    <w:rsid w:val="00DA028D"/>
    <w:rsid w:val="00DF32E8"/>
    <w:rsid w:val="00E2789F"/>
    <w:rsid w:val="00E91D12"/>
    <w:rsid w:val="00EA14B3"/>
    <w:rsid w:val="00EA416E"/>
    <w:rsid w:val="00F82DA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6F7E"/>
  </w:style>
  <w:style w:type="paragraph" w:styleId="Nagwek1">
    <w:name w:val="heading 1"/>
    <w:basedOn w:val="Normalny"/>
    <w:next w:val="Normalny"/>
    <w:link w:val="Nagwek1Znak"/>
    <w:qFormat/>
    <w:rsid w:val="004C6F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C6F7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C6F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6F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6F7E"/>
  </w:style>
  <w:style w:type="paragraph" w:styleId="Tekstpodstawowywcity">
    <w:name w:val="Body Text Indent"/>
    <w:basedOn w:val="Normalny"/>
    <w:rsid w:val="004C6F7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C6F7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C6F7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C6F7E"/>
    <w:rPr>
      <w:sz w:val="28"/>
    </w:rPr>
  </w:style>
  <w:style w:type="paragraph" w:styleId="Tekstpodstawowywcity3">
    <w:name w:val="Body Text Indent 3"/>
    <w:basedOn w:val="Normalny"/>
    <w:link w:val="Tekstpodstawowywcity3Znak"/>
    <w:rsid w:val="004C6F7E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basedOn w:val="Domylnaczcionkaakapitu"/>
    <w:link w:val="Nagwek1"/>
    <w:rsid w:val="00CC28DE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D72EE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2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arakoczy</cp:lastModifiedBy>
  <cp:revision>2</cp:revision>
  <cp:lastPrinted>2001-02-10T13:28:00Z</cp:lastPrinted>
  <dcterms:created xsi:type="dcterms:W3CDTF">2015-09-11T11:59:00Z</dcterms:created>
  <dcterms:modified xsi:type="dcterms:W3CDTF">2015-09-11T11:59:00Z</dcterms:modified>
</cp:coreProperties>
</file>