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259EF" w:rsidRPr="00E259E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259EF" w:rsidRPr="00E259E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259EF" w:rsidP="009A21D7">
      <w:pPr>
        <w:pStyle w:val="Tekstpodstawowywcity"/>
        <w:spacing w:line="360" w:lineRule="auto"/>
        <w:ind w:firstLine="0"/>
      </w:pPr>
      <w:r w:rsidRPr="00E259EF">
        <w:rPr>
          <w:b/>
        </w:rPr>
        <w:t>Dostawa medium grzewczego do obiektu badawczego szklarni w ramach projektu pt.: "Technologia uprawy mikroglonów w bioreaktorach zamkniętych z recyklingiem CO2 i innych odpadów z biogazowni"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259EF" w:rsidRPr="00E259E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lastRenderedPageBreak/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259EF" w:rsidRPr="00E259EF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259EF" w:rsidRPr="00E259E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259EF" w:rsidRPr="00E259E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085" w:rsidRDefault="00985085">
      <w:r>
        <w:separator/>
      </w:r>
    </w:p>
  </w:endnote>
  <w:endnote w:type="continuationSeparator" w:id="0">
    <w:p w:rsidR="00985085" w:rsidRDefault="00985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14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146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9EF" w:rsidRDefault="00E259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085" w:rsidRDefault="00985085">
      <w:r>
        <w:separator/>
      </w:r>
    </w:p>
  </w:footnote>
  <w:footnote w:type="continuationSeparator" w:id="0">
    <w:p w:rsidR="00985085" w:rsidRDefault="00985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9EF" w:rsidRDefault="00E259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9EF" w:rsidRDefault="00091467">
    <w:pPr>
      <w:pStyle w:val="Nagwek"/>
    </w:pPr>
    <w:r w:rsidRPr="00CE2E4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9EF" w:rsidRDefault="00E259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085"/>
    <w:rsid w:val="00002F64"/>
    <w:rsid w:val="00091467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85085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259EF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873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2015-07-15T12:23:00Z</dcterms:created>
  <dcterms:modified xsi:type="dcterms:W3CDTF">2015-07-15T12:23:00Z</dcterms:modified>
</cp:coreProperties>
</file>