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635EC" w:rsidRPr="007635EC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635EC" w:rsidRPr="007635EC">
        <w:rPr>
          <w:b/>
          <w:sz w:val="24"/>
        </w:rPr>
        <w:t>ZP/D-25/A/15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635EC" w:rsidRPr="007635EC">
        <w:rPr>
          <w:b/>
        </w:rPr>
        <w:t>przetarg nieograniczony</w:t>
      </w:r>
      <w:r w:rsidR="00753DC1">
        <w:t xml:space="preserve"> na:</w:t>
      </w:r>
    </w:p>
    <w:p w:rsidR="0000184A" w:rsidRDefault="007635E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635EC">
        <w:rPr>
          <w:b/>
          <w:sz w:val="24"/>
          <w:szCs w:val="24"/>
        </w:rPr>
        <w:t>Dostawa mieszaniny gazów wraz z dzierżawą butli dla Wydziału Inżynierii Środowiska i Biotechnologii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635EC" w:rsidRPr="007635EC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635EC" w:rsidRPr="007635EC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7635EC" w:rsidRPr="007635EC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5768" w:rsidRDefault="00F75768">
      <w:r>
        <w:separator/>
      </w:r>
    </w:p>
  </w:endnote>
  <w:endnote w:type="continuationSeparator" w:id="0">
    <w:p w:rsidR="00F75768" w:rsidRDefault="00F75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35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35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35EC" w:rsidRDefault="007635E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5768" w:rsidRDefault="00F75768">
      <w:r>
        <w:separator/>
      </w:r>
    </w:p>
  </w:footnote>
  <w:footnote w:type="continuationSeparator" w:id="0">
    <w:p w:rsidR="00F75768" w:rsidRDefault="00F75768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35EC" w:rsidRDefault="007635E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35EC" w:rsidRDefault="007635E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35EC" w:rsidRDefault="007635E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576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635EC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75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85A06C2-15D0-4639-B763-BECE06DC8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124B8-60C3-44CA-B1F7-2733C91AF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2010-01-07T08:39:00Z</cp:lastPrinted>
  <dcterms:created xsi:type="dcterms:W3CDTF">2015-06-22T11:43:00Z</dcterms:created>
  <dcterms:modified xsi:type="dcterms:W3CDTF">2015-06-22T11:43:00Z</dcterms:modified>
</cp:coreProperties>
</file>