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E0C98" w:rsidRPr="000E0C9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E0C98" w:rsidRPr="000E0C98">
        <w:rPr>
          <w:b/>
          <w:sz w:val="24"/>
        </w:rPr>
        <w:t>ZP/RB-09/15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E0C98" w:rsidRPr="000E0C98">
        <w:rPr>
          <w:b/>
        </w:rPr>
        <w:t>przetarg nieograniczony</w:t>
      </w:r>
      <w:r w:rsidR="00753DC1">
        <w:t xml:space="preserve"> na:</w:t>
      </w:r>
    </w:p>
    <w:p w:rsidR="0000184A" w:rsidRDefault="000E0C9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E0C98">
        <w:rPr>
          <w:b/>
          <w:sz w:val="24"/>
          <w:szCs w:val="24"/>
        </w:rPr>
        <w:t>Adaptacja i modernizacja MSK CzestMAN - etap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E0C98" w:rsidRPr="000E0C9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E0C98" w:rsidRPr="000E0C98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E0C98" w:rsidRPr="000E0C9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AEC" w:rsidRDefault="00C33AEC">
      <w:r>
        <w:separator/>
      </w:r>
    </w:p>
  </w:endnote>
  <w:endnote w:type="continuationSeparator" w:id="0">
    <w:p w:rsidR="00C33AEC" w:rsidRDefault="00C33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0C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0C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98" w:rsidRDefault="000E0C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AEC" w:rsidRDefault="00C33AEC">
      <w:r>
        <w:separator/>
      </w:r>
    </w:p>
  </w:footnote>
  <w:footnote w:type="continuationSeparator" w:id="0">
    <w:p w:rsidR="00C33AEC" w:rsidRDefault="00C33AE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98" w:rsidRDefault="000E0C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98" w:rsidRDefault="000E0C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98" w:rsidRDefault="000E0C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3AEC"/>
    <w:rsid w:val="0000184A"/>
    <w:rsid w:val="00012997"/>
    <w:rsid w:val="000621A2"/>
    <w:rsid w:val="00075CEC"/>
    <w:rsid w:val="000E0C98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AEC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6A3AE-27C4-4E7B-96E2-CA11F1810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2015-06-15T11:15:00Z</dcterms:created>
  <dcterms:modified xsi:type="dcterms:W3CDTF">2015-06-15T11:15:00Z</dcterms:modified>
</cp:coreProperties>
</file>