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F5C" w:rsidRDefault="00F52F5C" w:rsidP="00F52F5C">
      <w:pPr>
        <w:rPr>
          <w:b/>
          <w:bCs/>
        </w:rPr>
      </w:pPr>
      <w:r>
        <w:rPr>
          <w:b/>
          <w:bCs/>
        </w:rPr>
        <w:t>Politechnika Częstochowska</w:t>
      </w:r>
    </w:p>
    <w:p w:rsidR="00F52F5C" w:rsidRDefault="00F52F5C" w:rsidP="00F52F5C">
      <w:pPr>
        <w:rPr>
          <w:b/>
          <w:bCs/>
        </w:rPr>
      </w:pPr>
      <w:r>
        <w:rPr>
          <w:b/>
          <w:bCs/>
        </w:rPr>
        <w:t>Dąbrowskiego 69</w:t>
      </w:r>
    </w:p>
    <w:p w:rsidR="00F52F5C" w:rsidRDefault="00F52F5C" w:rsidP="00F52F5C">
      <w:pPr>
        <w:rPr>
          <w:b/>
          <w:bCs/>
        </w:rPr>
      </w:pPr>
      <w:r>
        <w:rPr>
          <w:b/>
          <w:bCs/>
        </w:rPr>
        <w:t>42-201 Częstochowa</w:t>
      </w:r>
    </w:p>
    <w:p w:rsidR="00F52F5C" w:rsidRDefault="00F52F5C" w:rsidP="00F52F5C">
      <w:pPr>
        <w:pStyle w:val="Nagwek"/>
        <w:tabs>
          <w:tab w:val="left" w:pos="708"/>
        </w:tabs>
        <w:rPr>
          <w:sz w:val="24"/>
        </w:rPr>
      </w:pPr>
    </w:p>
    <w:p w:rsidR="00F52F5C" w:rsidRDefault="00F52F5C" w:rsidP="00F52F5C">
      <w:pPr>
        <w:pStyle w:val="Nagwek"/>
        <w:tabs>
          <w:tab w:val="left" w:pos="708"/>
        </w:tabs>
        <w:rPr>
          <w:sz w:val="24"/>
        </w:rPr>
      </w:pPr>
    </w:p>
    <w:p w:rsidR="00F52F5C" w:rsidRDefault="00F52F5C" w:rsidP="00F52F5C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52F5C" w:rsidRDefault="00F52F5C" w:rsidP="00F52F5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97403">
        <w:rPr>
          <w:b/>
          <w:bCs/>
          <w:sz w:val="24"/>
        </w:rPr>
        <w:t>RK – 890/14</w:t>
      </w:r>
      <w:bookmarkStart w:id="0" w:name="_GoBack"/>
      <w:bookmarkEnd w:id="0"/>
      <w:r>
        <w:rPr>
          <w:sz w:val="24"/>
        </w:rPr>
        <w:tab/>
        <w:t xml:space="preserve"> Częstochowa dnia: 18.11.2014</w:t>
      </w:r>
    </w:p>
    <w:p w:rsidR="00F52F5C" w:rsidRDefault="00F52F5C" w:rsidP="00F52F5C">
      <w:pPr>
        <w:pStyle w:val="Nagwek"/>
        <w:tabs>
          <w:tab w:val="left" w:pos="708"/>
        </w:tabs>
        <w:rPr>
          <w:sz w:val="24"/>
        </w:rPr>
      </w:pPr>
    </w:p>
    <w:p w:rsidR="00F52F5C" w:rsidRDefault="00F52F5C" w:rsidP="00F52F5C">
      <w:pPr>
        <w:pStyle w:val="Nagwek"/>
        <w:tabs>
          <w:tab w:val="left" w:pos="708"/>
        </w:tabs>
        <w:rPr>
          <w:sz w:val="24"/>
        </w:rPr>
      </w:pPr>
    </w:p>
    <w:p w:rsidR="00F52F5C" w:rsidRDefault="00F52F5C" w:rsidP="00F52F5C">
      <w:pPr>
        <w:pStyle w:val="Nagwek"/>
        <w:tabs>
          <w:tab w:val="left" w:pos="708"/>
        </w:tabs>
        <w:rPr>
          <w:sz w:val="24"/>
        </w:rPr>
      </w:pPr>
    </w:p>
    <w:p w:rsidR="00F52F5C" w:rsidRDefault="00F52F5C" w:rsidP="00F52F5C">
      <w:pPr>
        <w:pStyle w:val="Nagwek"/>
        <w:tabs>
          <w:tab w:val="left" w:pos="708"/>
        </w:tabs>
        <w:rPr>
          <w:sz w:val="24"/>
        </w:rPr>
      </w:pPr>
    </w:p>
    <w:p w:rsidR="00F52F5C" w:rsidRDefault="00F52F5C" w:rsidP="00F52F5C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52F5C" w:rsidRDefault="00F52F5C" w:rsidP="00F52F5C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52F5C" w:rsidRDefault="00F52F5C" w:rsidP="00F52F5C">
      <w:pPr>
        <w:spacing w:line="360" w:lineRule="auto"/>
        <w:jc w:val="both"/>
      </w:pPr>
    </w:p>
    <w:p w:rsidR="00F52F5C" w:rsidRDefault="00F52F5C" w:rsidP="00F52F5C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52F5C" w:rsidRDefault="00F52F5C" w:rsidP="00F52F5C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związku z pytaniami złożonymi przez Wykonawców, w postępowaniu dotyczącym:</w:t>
      </w:r>
    </w:p>
    <w:p w:rsidR="00F52F5C" w:rsidRDefault="00F52F5C" w:rsidP="00F52F5C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Dostawy wirówki laboratoryjnej z wyposażeniem (dla Katedry Chemii, Technologii Wody i Ścieków),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spr</w:t>
      </w:r>
      <w:proofErr w:type="spellEnd"/>
      <w:r>
        <w:rPr>
          <w:rFonts w:ascii="Times New Roman" w:hAnsi="Times New Roman"/>
          <w:sz w:val="24"/>
        </w:rPr>
        <w:t xml:space="preserve">. nr rej. </w:t>
      </w:r>
      <w:r>
        <w:rPr>
          <w:rFonts w:ascii="Times New Roman" w:hAnsi="Times New Roman"/>
          <w:b/>
          <w:sz w:val="24"/>
        </w:rPr>
        <w:t>ZP/ZN-10/14</w:t>
      </w:r>
    </w:p>
    <w:p w:rsidR="00F52F5C" w:rsidRDefault="00F52F5C" w:rsidP="00F52F5C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uprzejmie Państwa informujemy, iż Zamawiający postanowił przedłużyć termin składania ofert.</w:t>
      </w:r>
    </w:p>
    <w:p w:rsidR="00F52F5C" w:rsidRDefault="00F52F5C" w:rsidP="00F52F5C">
      <w:pPr>
        <w:spacing w:before="120" w:after="120"/>
        <w:jc w:val="both"/>
      </w:pPr>
      <w:r>
        <w:t xml:space="preserve">Z przyczyn wskazanych powyżej termin składania ofert zostaje zmieniony z dnia 20.11.2014 na dzień </w:t>
      </w:r>
      <w:r>
        <w:rPr>
          <w:b/>
        </w:rPr>
        <w:t>25.11.2014</w:t>
      </w:r>
      <w:r>
        <w:t>. Tym samym termin otwarcia ofert ulega zmian</w:t>
      </w:r>
      <w:r w:rsidR="00641378">
        <w:t>ie z dnia 20.11.2014</w:t>
      </w:r>
      <w:r>
        <w:t xml:space="preserve"> na dzień </w:t>
      </w:r>
      <w:r w:rsidR="00641378">
        <w:rPr>
          <w:b/>
        </w:rPr>
        <w:t>25.11.2014.</w:t>
      </w:r>
    </w:p>
    <w:p w:rsidR="00F52F5C" w:rsidRDefault="00F52F5C" w:rsidP="00F52F5C">
      <w:pPr>
        <w:pStyle w:val="Tekstpodstawowywcity"/>
        <w:spacing w:before="120" w:after="120" w:line="240" w:lineRule="auto"/>
        <w:ind w:left="0" w:firstLine="0"/>
        <w:rPr>
          <w:b/>
          <w:sz w:val="24"/>
        </w:rPr>
      </w:pPr>
      <w:r>
        <w:rPr>
          <w:b/>
          <w:sz w:val="24"/>
        </w:rPr>
        <w:t xml:space="preserve">Jednocześnie informujemy, że nie uległy zmianie godzina </w:t>
      </w:r>
      <w:r w:rsidR="00641378">
        <w:rPr>
          <w:b/>
          <w:sz w:val="24"/>
        </w:rPr>
        <w:t>oraz miejsce</w:t>
      </w:r>
      <w:r>
        <w:rPr>
          <w:b/>
          <w:sz w:val="24"/>
        </w:rPr>
        <w:t xml:space="preserve"> składania i otwarcia ofert. </w:t>
      </w:r>
    </w:p>
    <w:p w:rsidR="00F52F5C" w:rsidRDefault="00F52F5C" w:rsidP="00F52F5C">
      <w:pPr>
        <w:pStyle w:val="Tekstpodstawowywcity"/>
        <w:rPr>
          <w:sz w:val="24"/>
        </w:rPr>
      </w:pPr>
    </w:p>
    <w:p w:rsidR="00F52F5C" w:rsidRDefault="00F52F5C" w:rsidP="00F52F5C">
      <w:pPr>
        <w:spacing w:line="360" w:lineRule="auto"/>
        <w:ind w:left="567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Zamawiający</w:t>
      </w:r>
    </w:p>
    <w:p w:rsidR="00F52F5C" w:rsidRDefault="00F52F5C" w:rsidP="00F52F5C">
      <w:pPr>
        <w:spacing w:line="360" w:lineRule="auto"/>
        <w:ind w:left="567"/>
        <w:jc w:val="right"/>
      </w:pPr>
      <w:r>
        <w:t>dr inż. Paweł Wieczorek</w:t>
      </w:r>
    </w:p>
    <w:p w:rsidR="00D02418" w:rsidRDefault="00D02418"/>
    <w:sectPr w:rsidR="00D02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5C"/>
    <w:rsid w:val="00397403"/>
    <w:rsid w:val="00641378"/>
    <w:rsid w:val="00D02418"/>
    <w:rsid w:val="00F52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C53CC2-7B85-4726-98E2-3967270BB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2F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52F5C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52F5C"/>
    <w:rPr>
      <w:rFonts w:ascii="Arial" w:eastAsia="Times New Roman" w:hAnsi="Arial" w:cs="Times New Roman"/>
      <w:b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unhideWhenUsed/>
    <w:rsid w:val="00F52F5C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semiHidden/>
    <w:rsid w:val="00F52F5C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52F5C"/>
    <w:pPr>
      <w:spacing w:line="360" w:lineRule="auto"/>
      <w:ind w:left="539" w:firstLine="540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52F5C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F52F5C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F52F5C"/>
    <w:rPr>
      <w:rFonts w:ascii="Arial" w:eastAsia="Times New Roman" w:hAnsi="Arial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0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3</cp:revision>
  <dcterms:created xsi:type="dcterms:W3CDTF">2014-11-18T10:50:00Z</dcterms:created>
  <dcterms:modified xsi:type="dcterms:W3CDTF">2014-11-18T13:29:00Z</dcterms:modified>
</cp:coreProperties>
</file>