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AF49A5">
      <w:pPr>
        <w:rPr>
          <w:b/>
          <w:bCs/>
          <w:sz w:val="24"/>
        </w:rPr>
      </w:pPr>
      <w:r w:rsidRPr="00AF49A5">
        <w:rPr>
          <w:b/>
          <w:bCs/>
          <w:sz w:val="24"/>
        </w:rPr>
        <w:t>Politechnika Częstochowska</w:t>
      </w:r>
    </w:p>
    <w:p w:rsidR="006D4AB3" w:rsidRDefault="00AF49A5">
      <w:pPr>
        <w:rPr>
          <w:b/>
          <w:bCs/>
          <w:sz w:val="24"/>
        </w:rPr>
      </w:pPr>
      <w:r w:rsidRPr="00AF49A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F49A5">
        <w:rPr>
          <w:b/>
          <w:bCs/>
          <w:sz w:val="24"/>
        </w:rPr>
        <w:t>69</w:t>
      </w:r>
    </w:p>
    <w:p w:rsidR="006D4AB3" w:rsidRDefault="00AF49A5">
      <w:pPr>
        <w:rPr>
          <w:b/>
          <w:bCs/>
          <w:sz w:val="24"/>
        </w:rPr>
      </w:pPr>
      <w:r w:rsidRPr="00AF49A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F49A5">
        <w:rPr>
          <w:b/>
          <w:bCs/>
          <w:sz w:val="24"/>
        </w:rPr>
        <w:t>Częstochowa</w:t>
      </w:r>
    </w:p>
    <w:p w:rsidR="00DF76CB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53196">
        <w:rPr>
          <w:b/>
          <w:bCs/>
          <w:sz w:val="24"/>
        </w:rPr>
        <w:t>820/14</w:t>
      </w:r>
      <w:bookmarkStart w:id="0" w:name="_GoBack"/>
      <w:bookmarkEnd w:id="0"/>
    </w:p>
    <w:p w:rsidR="006D4AB3" w:rsidRDefault="00AF49A5">
      <w:pPr>
        <w:pStyle w:val="Nagwek"/>
        <w:tabs>
          <w:tab w:val="clear" w:pos="4536"/>
        </w:tabs>
        <w:rPr>
          <w:sz w:val="24"/>
        </w:rPr>
      </w:pPr>
      <w:r w:rsidRPr="00AF49A5">
        <w:rPr>
          <w:b/>
          <w:bCs/>
          <w:sz w:val="24"/>
        </w:rPr>
        <w:t>ZP/RB-17/14</w:t>
      </w:r>
      <w:r w:rsidR="006D4AB3">
        <w:rPr>
          <w:sz w:val="24"/>
        </w:rPr>
        <w:tab/>
        <w:t xml:space="preserve"> </w:t>
      </w:r>
      <w:r w:rsidRPr="00AF49A5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AF49A5">
        <w:rPr>
          <w:sz w:val="24"/>
        </w:rPr>
        <w:t>2014-10-28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F76CB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F49A5" w:rsidRPr="00AF49A5">
        <w:rPr>
          <w:sz w:val="24"/>
        </w:rPr>
        <w:t>(</w:t>
      </w:r>
      <w:proofErr w:type="spellStart"/>
      <w:r w:rsidR="00AF49A5" w:rsidRPr="00AF49A5">
        <w:rPr>
          <w:sz w:val="24"/>
        </w:rPr>
        <w:t>t.j</w:t>
      </w:r>
      <w:proofErr w:type="spellEnd"/>
      <w:r w:rsidR="00AF49A5" w:rsidRPr="00AF49A5">
        <w:rPr>
          <w:sz w:val="24"/>
        </w:rPr>
        <w:t xml:space="preserve">. Dz. U. z 2013 r. poz. 907, z </w:t>
      </w:r>
      <w:proofErr w:type="spellStart"/>
      <w:r w:rsidR="00AF49A5" w:rsidRPr="00AF49A5">
        <w:rPr>
          <w:sz w:val="24"/>
        </w:rPr>
        <w:t>późn</w:t>
      </w:r>
      <w:proofErr w:type="spellEnd"/>
      <w:r w:rsidR="00AF49A5" w:rsidRPr="00AF49A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F49A5" w:rsidRPr="00AF49A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F49A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F49A5">
        <w:rPr>
          <w:b/>
          <w:sz w:val="24"/>
        </w:rPr>
        <w:t>Wymiana dźwigu towarowo- osobowego w budynku Wydziału Inżynierii Produkcji i Technologii Materiałów</w:t>
      </w:r>
      <w:r w:rsidR="006D4AB3">
        <w:rPr>
          <w:sz w:val="24"/>
        </w:rPr>
        <w:t>,</w:t>
      </w:r>
    </w:p>
    <w:p w:rsidR="00DF76CB" w:rsidRDefault="00DF76CB">
      <w:pPr>
        <w:pStyle w:val="Tekstpodstawowywcity3"/>
        <w:spacing w:before="120" w:after="120"/>
        <w:ind w:firstLine="0"/>
        <w:rPr>
          <w:sz w:val="24"/>
        </w:rPr>
      </w:pPr>
      <w:r w:rsidRPr="00DF76CB">
        <w:rPr>
          <w:sz w:val="24"/>
        </w:rPr>
        <w:t>Zamawiający działając na podstawie art. 38 ust. 1 oraz ust. 1a ustawy PZP udziela wyjaśnień oraz działając na podst. art. 38 ust. 4 ustawy PZP zmienia SIWZ w następującym zakresie:</w:t>
      </w:r>
    </w:p>
    <w:p w:rsidR="00DF76CB" w:rsidRPr="00DF76CB" w:rsidRDefault="00DF76CB" w:rsidP="00DF76CB">
      <w:pPr>
        <w:pStyle w:val="Tekstpodstawowywcity3"/>
        <w:spacing w:before="120" w:after="120"/>
        <w:rPr>
          <w:sz w:val="24"/>
        </w:rPr>
      </w:pPr>
      <w:r w:rsidRPr="00DF76CB">
        <w:rPr>
          <w:sz w:val="24"/>
        </w:rPr>
        <w:t>1.</w:t>
      </w:r>
      <w:r w:rsidRPr="00DF76CB">
        <w:rPr>
          <w:sz w:val="24"/>
        </w:rPr>
        <w:tab/>
        <w:t>Czy możliwe jest przesunięcie terminu wykonania zamówienia objętego przedmiotowym zamówieniem?</w:t>
      </w:r>
    </w:p>
    <w:p w:rsidR="00DF76CB" w:rsidRPr="00DF76CB" w:rsidRDefault="00DF76CB" w:rsidP="00DF76CB">
      <w:pPr>
        <w:pStyle w:val="Tekstpodstawowywcity3"/>
        <w:spacing w:before="120" w:after="120"/>
        <w:rPr>
          <w:sz w:val="24"/>
        </w:rPr>
      </w:pPr>
      <w:r w:rsidRPr="00DF76CB">
        <w:rPr>
          <w:sz w:val="24"/>
        </w:rPr>
        <w:t xml:space="preserve">Z uwagi na zakres prac SIWZ koniecznych do wykonania w w/w przetargu, dotrzymanie terminu realizacji wskazanego przez Zamawiającego tj. 3 miesiące od   dnia udzielenia zamówienia nie jest możliwe do wykonania przez żadnego z producenta dźwigów osobowych. Zadanie objęte przetargiem jest zbyt ogromnym przedsięwzięciem, które można by dokonać w tak krótkim czasie. </w:t>
      </w:r>
    </w:p>
    <w:p w:rsidR="00DF76CB" w:rsidRPr="00DF76CB" w:rsidRDefault="00DF76CB" w:rsidP="00DF76CB">
      <w:pPr>
        <w:pStyle w:val="Tekstpodstawowywcity3"/>
        <w:spacing w:before="120" w:after="120"/>
        <w:rPr>
          <w:sz w:val="24"/>
        </w:rPr>
      </w:pPr>
      <w:r w:rsidRPr="00DF76CB">
        <w:rPr>
          <w:sz w:val="24"/>
        </w:rPr>
        <w:t xml:space="preserve">Technologiczne wymagania co do terminu wykonania urządzenia dźwigowego wymagają zachowania co najmniej 12 tygodniowego cyklu produkcyjnego i 4 tygodniowego dla montażu dźwigu - a  rozpoczęcie produkcji możliwe jest z chwilą pozyskania informacji o dokonaniu wyboru oferty, jako iż każde urządzenie dźwigowe jest urządzeniem indywidualnym, wymagającym jego wykonania pod konkretne warunki i wymagania </w:t>
      </w:r>
      <w:r w:rsidRPr="00DF76CB">
        <w:rPr>
          <w:sz w:val="24"/>
        </w:rPr>
        <w:lastRenderedPageBreak/>
        <w:t>techniczne, determinowane wielkością szybu dźwigowego, umiejscowieniem przystanków itp.</w:t>
      </w:r>
    </w:p>
    <w:p w:rsidR="00DF76CB" w:rsidRPr="00DF76CB" w:rsidRDefault="00DF76CB" w:rsidP="00DF76CB">
      <w:pPr>
        <w:pStyle w:val="Tekstpodstawowywcity3"/>
        <w:spacing w:before="120" w:after="120"/>
        <w:rPr>
          <w:sz w:val="24"/>
        </w:rPr>
      </w:pPr>
      <w:r w:rsidRPr="00DF76CB">
        <w:rPr>
          <w:sz w:val="24"/>
        </w:rPr>
        <w:t>Żaden oferent nie poinformowany odpowiednio wcześnie o planowanym przetargu nie ma możliwości zrealizowania takiego zamówienia w wyznaczonym przez Państwa terminie. Sugerowany przez nas termin realizacji to 4 miesiące od dnia udzielenia zamówienia.</w:t>
      </w:r>
    </w:p>
    <w:p w:rsidR="00DF76CB" w:rsidRPr="00DF76CB" w:rsidRDefault="00DF76CB" w:rsidP="00DF76CB">
      <w:pPr>
        <w:pStyle w:val="Tekstpodstawowywcity3"/>
        <w:spacing w:before="120" w:after="120"/>
        <w:rPr>
          <w:b/>
          <w:sz w:val="24"/>
        </w:rPr>
      </w:pPr>
      <w:r w:rsidRPr="00DF76CB">
        <w:rPr>
          <w:b/>
          <w:sz w:val="24"/>
        </w:rPr>
        <w:t>Odp.</w:t>
      </w:r>
      <w:r>
        <w:rPr>
          <w:sz w:val="24"/>
        </w:rPr>
        <w:t xml:space="preserve"> Zamawiający zmienia SIWZ i ogłoszenie o zamówieniu zmieniając termin realizacji na </w:t>
      </w:r>
      <w:r w:rsidRPr="00DF76CB">
        <w:rPr>
          <w:b/>
          <w:sz w:val="24"/>
        </w:rPr>
        <w:t>4 miesiące od daty udzielenia zamówienia</w:t>
      </w:r>
    </w:p>
    <w:p w:rsidR="00DF76CB" w:rsidRDefault="00DF76CB" w:rsidP="00DF76CB">
      <w:pPr>
        <w:pStyle w:val="Tekstpodstawowywcity3"/>
        <w:spacing w:before="120" w:after="120"/>
        <w:rPr>
          <w:sz w:val="24"/>
        </w:rPr>
      </w:pPr>
      <w:r w:rsidRPr="00DF76CB">
        <w:rPr>
          <w:sz w:val="24"/>
        </w:rPr>
        <w:t>2.Zamawiając w SIWZ wymaga dostarczenia przez wykonawcę dźwigu przelotowego,                   zaś istniejący dźwig posiada kabinę nie przelotową. Wykluczeniem zastosowania kabiny przelotowej jest fakt, iż tylna ściana szybu sąsiaduje z pomieszczeniem toalet. Wykonanie przelotu wydaje się być mało logiczne, czy zapis o kabinie dźwigowej przelotowej stanowi pomyłkę Zamawiającego czy też Zamawiający zamierza zmienić sposób użytkowania pomieszczeń. ?</w:t>
      </w:r>
    </w:p>
    <w:p w:rsidR="00DF76CB" w:rsidRDefault="00DF76CB">
      <w:pPr>
        <w:pStyle w:val="Tekstpodstawowywcity3"/>
        <w:spacing w:before="120" w:after="120"/>
        <w:ind w:firstLine="0"/>
        <w:rPr>
          <w:sz w:val="24"/>
        </w:rPr>
      </w:pPr>
      <w:r w:rsidRPr="00DF76CB">
        <w:rPr>
          <w:b/>
          <w:sz w:val="24"/>
        </w:rPr>
        <w:t xml:space="preserve">Odp. </w:t>
      </w:r>
      <w:r>
        <w:rPr>
          <w:sz w:val="24"/>
        </w:rPr>
        <w:t xml:space="preserve"> Dźwig ma posiadać kabinę nieprzelotową.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DF76CB" w:rsidRPr="00A7388E" w:rsidRDefault="00DF76CB" w:rsidP="00DF76CB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A7388E">
        <w:rPr>
          <w:b/>
          <w:sz w:val="24"/>
        </w:rPr>
        <w:t>Kanclerz</w:t>
      </w:r>
    </w:p>
    <w:p w:rsidR="00DF76CB" w:rsidRPr="00A7388E" w:rsidRDefault="00DF76CB" w:rsidP="00DF76CB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A7388E">
        <w:rPr>
          <w:b/>
          <w:sz w:val="24"/>
        </w:rPr>
        <w:t xml:space="preserve">        Politechnik Częstochowskiej</w:t>
      </w:r>
    </w:p>
    <w:p w:rsidR="00DF76CB" w:rsidRPr="00A7388E" w:rsidRDefault="00DF76CB" w:rsidP="00DF76CB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A7388E">
        <w:rPr>
          <w:b/>
          <w:sz w:val="24"/>
        </w:rPr>
        <w:t xml:space="preserve">                                                           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EEF" w:rsidRDefault="00FC1EEF">
      <w:r>
        <w:separator/>
      </w:r>
    </w:p>
  </w:endnote>
  <w:endnote w:type="continuationSeparator" w:id="0">
    <w:p w:rsidR="00FC1EEF" w:rsidRDefault="00FC1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531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64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EEF" w:rsidRDefault="00FC1EEF">
      <w:r>
        <w:separator/>
      </w:r>
    </w:p>
  </w:footnote>
  <w:footnote w:type="continuationSeparator" w:id="0">
    <w:p w:rsidR="00FC1EEF" w:rsidRDefault="00FC1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A5" w:rsidRDefault="00AF49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A5" w:rsidRDefault="00AF49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A5" w:rsidRDefault="00AF49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EEF"/>
    <w:rsid w:val="00031374"/>
    <w:rsid w:val="000A1097"/>
    <w:rsid w:val="00180C6E"/>
    <w:rsid w:val="005144A9"/>
    <w:rsid w:val="005B1B08"/>
    <w:rsid w:val="00653196"/>
    <w:rsid w:val="00662BDB"/>
    <w:rsid w:val="006B7198"/>
    <w:rsid w:val="006D4AB3"/>
    <w:rsid w:val="006F3B81"/>
    <w:rsid w:val="006F64F9"/>
    <w:rsid w:val="00A905AC"/>
    <w:rsid w:val="00AF49A5"/>
    <w:rsid w:val="00BA6584"/>
    <w:rsid w:val="00C370F2"/>
    <w:rsid w:val="00C44EEC"/>
    <w:rsid w:val="00DF32E8"/>
    <w:rsid w:val="00DF76CB"/>
    <w:rsid w:val="00E2789F"/>
    <w:rsid w:val="00EA14B3"/>
    <w:rsid w:val="00EA416E"/>
    <w:rsid w:val="00FC1EE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2014-10-28T09:01:00Z</cp:lastPrinted>
  <dcterms:created xsi:type="dcterms:W3CDTF">2014-10-28T11:59:00Z</dcterms:created>
  <dcterms:modified xsi:type="dcterms:W3CDTF">2014-10-28T11:59:00Z</dcterms:modified>
</cp:coreProperties>
</file>