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D053B" w:rsidRPr="00BD053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D053B" w:rsidRPr="00BD053B">
        <w:rPr>
          <w:b/>
          <w:sz w:val="24"/>
        </w:rPr>
        <w:t>ZP/RB-14/14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D053B" w:rsidRPr="00BD053B">
        <w:rPr>
          <w:b/>
        </w:rPr>
        <w:t>przetarg nieograniczony</w:t>
      </w:r>
      <w:r w:rsidR="00753DC1">
        <w:t xml:space="preserve"> na:</w:t>
      </w:r>
    </w:p>
    <w:p w:rsidR="0000184A" w:rsidRDefault="00BD053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D053B">
        <w:rPr>
          <w:b/>
          <w:sz w:val="24"/>
          <w:szCs w:val="24"/>
        </w:rPr>
        <w:t>Remont pomieszczeń ogólnodostępnych - Stacja Szałas w Domu Studenta nr 7 Herkules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D053B" w:rsidRPr="00BD053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D053B" w:rsidRPr="00BD053B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D053B" w:rsidRPr="00BD053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3A1" w:rsidRDefault="000F23A1">
      <w:r>
        <w:separator/>
      </w:r>
    </w:p>
  </w:endnote>
  <w:endnote w:type="continuationSeparator" w:id="0">
    <w:p w:rsidR="000F23A1" w:rsidRDefault="000F2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5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5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53B" w:rsidRDefault="00BD05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3A1" w:rsidRDefault="000F23A1">
      <w:r>
        <w:separator/>
      </w:r>
    </w:p>
  </w:footnote>
  <w:footnote w:type="continuationSeparator" w:id="0">
    <w:p w:rsidR="000F23A1" w:rsidRDefault="000F23A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53B" w:rsidRDefault="00BD05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53B" w:rsidRDefault="00BD05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53B" w:rsidRDefault="00BD05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3A1"/>
    <w:rsid w:val="0000184A"/>
    <w:rsid w:val="00012997"/>
    <w:rsid w:val="000621A2"/>
    <w:rsid w:val="00075CEC"/>
    <w:rsid w:val="000F23A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053B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D9D54-0692-47D4-9BEF-37F9AE25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2014-10-07T07:25:00Z</dcterms:created>
  <dcterms:modified xsi:type="dcterms:W3CDTF">2014-10-07T07:25:00Z</dcterms:modified>
</cp:coreProperties>
</file>