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B7815" w:rsidRPr="005B781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B7815" w:rsidRPr="005B781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B7815" w:rsidRPr="005B7815">
        <w:rPr>
          <w:b/>
        </w:rPr>
        <w:t>Dostawa urządzeń laboratoryjnych i oprogramowania dla projektu pt.: Technologia uprawy mikroglonów w bioreaktorach zamkniętych z  recyklingiem CO2 i innych odpadów z biogazowni.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A50" w:rsidRDefault="00205A50">
      <w:r>
        <w:separator/>
      </w:r>
    </w:p>
  </w:endnote>
  <w:endnote w:type="continuationSeparator" w:id="0">
    <w:p w:rsidR="00205A50" w:rsidRDefault="00205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E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E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5A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A50" w:rsidRDefault="00205A50">
      <w:r>
        <w:separator/>
      </w:r>
    </w:p>
  </w:footnote>
  <w:footnote w:type="continuationSeparator" w:id="0">
    <w:p w:rsidR="00205A50" w:rsidRDefault="00205A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815" w:rsidRDefault="005B78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815" w:rsidRDefault="00740E88">
    <w:pPr>
      <w:pStyle w:val="Nagwek"/>
    </w:pPr>
    <w:r w:rsidRPr="00F920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815" w:rsidRDefault="005B78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A50"/>
    <w:rsid w:val="000A5EC4"/>
    <w:rsid w:val="00205A50"/>
    <w:rsid w:val="00212828"/>
    <w:rsid w:val="00271E63"/>
    <w:rsid w:val="00280712"/>
    <w:rsid w:val="002A7C88"/>
    <w:rsid w:val="004B4F3F"/>
    <w:rsid w:val="004D3908"/>
    <w:rsid w:val="004F2D10"/>
    <w:rsid w:val="00586A2A"/>
    <w:rsid w:val="005B7815"/>
    <w:rsid w:val="005D5E0B"/>
    <w:rsid w:val="00616A00"/>
    <w:rsid w:val="00695AE8"/>
    <w:rsid w:val="006F646A"/>
    <w:rsid w:val="00713393"/>
    <w:rsid w:val="00740E88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2014-09-29T11:48:00Z</dcterms:created>
  <dcterms:modified xsi:type="dcterms:W3CDTF">2014-09-29T11:48:00Z</dcterms:modified>
</cp:coreProperties>
</file>