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A3857" w:rsidRPr="007A3857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A3857" w:rsidRPr="007A3857">
        <w:rPr>
          <w:rFonts w:ascii="Times New Roman" w:eastAsia="Times New Roman" w:hAnsi="Times New Roman"/>
          <w:b/>
          <w:sz w:val="24"/>
          <w:szCs w:val="20"/>
          <w:lang w:eastAsia="pl-PL"/>
        </w:rPr>
        <w:t>ZP/DK-15/14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A3857" w:rsidRPr="007A385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A385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A3857">
        <w:rPr>
          <w:rFonts w:ascii="Times New Roman" w:eastAsia="Times New Roman" w:hAnsi="Times New Roman"/>
          <w:b/>
          <w:sz w:val="24"/>
          <w:szCs w:val="24"/>
          <w:lang w:eastAsia="pl-PL"/>
        </w:rPr>
        <w:t>Dostawa serwera obliczeniowego dla Wydziału Inżynierii Produkcji i Technologii Materiałowej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24E" w:rsidRDefault="0011024E" w:rsidP="00025386">
      <w:pPr>
        <w:spacing w:after="0" w:line="240" w:lineRule="auto"/>
      </w:pPr>
      <w:r>
        <w:separator/>
      </w:r>
    </w:p>
  </w:endnote>
  <w:endnote w:type="continuationSeparator" w:id="0">
    <w:p w:rsidR="0011024E" w:rsidRDefault="001102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857" w:rsidRDefault="007A38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38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38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857" w:rsidRDefault="007A38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24E" w:rsidRDefault="0011024E" w:rsidP="00025386">
      <w:pPr>
        <w:spacing w:after="0" w:line="240" w:lineRule="auto"/>
      </w:pPr>
      <w:r>
        <w:separator/>
      </w:r>
    </w:p>
  </w:footnote>
  <w:footnote w:type="continuationSeparator" w:id="0">
    <w:p w:rsidR="0011024E" w:rsidRDefault="001102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857" w:rsidRDefault="007A38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857" w:rsidRDefault="007A38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857" w:rsidRDefault="007A38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24E"/>
    <w:rsid w:val="00025386"/>
    <w:rsid w:val="0011024E"/>
    <w:rsid w:val="001C2314"/>
    <w:rsid w:val="005624D8"/>
    <w:rsid w:val="007A3857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2014-05-28T07:58:00Z</dcterms:created>
  <dcterms:modified xsi:type="dcterms:W3CDTF">2014-05-28T07:58:00Z</dcterms:modified>
</cp:coreProperties>
</file>