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C36CD" w:rsidRPr="00FC36C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C36CD" w:rsidRPr="00FC36C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C36CD" w:rsidRPr="00FC36CD">
        <w:rPr>
          <w:b/>
        </w:rPr>
        <w:t>Przebudowa dachu budynku dydaktycznego Akademickiego Centrum Kultury i Sportu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582" w:rsidRDefault="003F5582">
      <w:r>
        <w:separator/>
      </w:r>
    </w:p>
  </w:endnote>
  <w:endnote w:type="continuationSeparator" w:id="0">
    <w:p w:rsidR="003F5582" w:rsidRDefault="003F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6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55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582" w:rsidRDefault="003F5582">
      <w:r>
        <w:separator/>
      </w:r>
    </w:p>
  </w:footnote>
  <w:footnote w:type="continuationSeparator" w:id="0">
    <w:p w:rsidR="003F5582" w:rsidRDefault="003F5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6CD" w:rsidRDefault="00FC36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6CD" w:rsidRDefault="00FC36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6CD" w:rsidRDefault="00FC36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582"/>
    <w:rsid w:val="000A5EC4"/>
    <w:rsid w:val="00212828"/>
    <w:rsid w:val="00271E63"/>
    <w:rsid w:val="00280712"/>
    <w:rsid w:val="002A7C88"/>
    <w:rsid w:val="003F558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C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2014-04-24T08:25:00Z</dcterms:created>
  <dcterms:modified xsi:type="dcterms:W3CDTF">2014-04-24T08:25:00Z</dcterms:modified>
</cp:coreProperties>
</file>